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41D4" w14:textId="79415CF4" w:rsidR="004E112A" w:rsidRPr="003279B8" w:rsidRDefault="004E112A" w:rsidP="00A87AC4">
      <w:pPr>
        <w:spacing w:after="0" w:line="240" w:lineRule="auto"/>
        <w:jc w:val="both"/>
        <w:rPr>
          <w:rFonts w:ascii="Arial" w:hAnsi="Arial" w:cs="Arial"/>
          <w:sz w:val="20"/>
          <w:szCs w:val="20"/>
          <w:lang w:val="es-MX"/>
        </w:rPr>
      </w:pPr>
      <w:r w:rsidRPr="003279B8">
        <w:rPr>
          <w:rFonts w:ascii="Arial" w:hAnsi="Arial" w:cs="Arial"/>
          <w:noProof/>
          <w:sz w:val="20"/>
          <w:szCs w:val="20"/>
        </w:rPr>
        <w:drawing>
          <wp:anchor distT="0" distB="0" distL="114300" distR="114300" simplePos="0" relativeHeight="251659264" behindDoc="0" locked="0" layoutInCell="1" hidden="0" allowOverlap="1" wp14:anchorId="5B97FA72" wp14:editId="045BC72F">
            <wp:simplePos x="0" y="0"/>
            <wp:positionH relativeFrom="margin">
              <wp:align>center</wp:align>
            </wp:positionH>
            <wp:positionV relativeFrom="paragraph">
              <wp:posOffset>159385</wp:posOffset>
            </wp:positionV>
            <wp:extent cx="1188000" cy="1188000"/>
            <wp:effectExtent l="0" t="0" r="0" b="0"/>
            <wp:wrapTopAndBottom distT="0" dist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88000" cy="1188000"/>
                    </a:xfrm>
                    <a:prstGeom prst="rect">
                      <a:avLst/>
                    </a:prstGeom>
                    <a:ln/>
                  </pic:spPr>
                </pic:pic>
              </a:graphicData>
            </a:graphic>
            <wp14:sizeRelH relativeFrom="margin">
              <wp14:pctWidth>0</wp14:pctWidth>
            </wp14:sizeRelH>
            <wp14:sizeRelV relativeFrom="margin">
              <wp14:pctHeight>0</wp14:pctHeight>
            </wp14:sizeRelV>
          </wp:anchor>
        </w:drawing>
      </w:r>
    </w:p>
    <w:p w14:paraId="2DA36CF2" w14:textId="086DD998" w:rsidR="00910214" w:rsidRPr="003279B8" w:rsidRDefault="00910214" w:rsidP="00A87AC4">
      <w:pPr>
        <w:spacing w:after="0" w:line="240" w:lineRule="auto"/>
        <w:jc w:val="both"/>
        <w:rPr>
          <w:rFonts w:ascii="Arial" w:hAnsi="Arial" w:cs="Arial"/>
          <w:sz w:val="20"/>
          <w:szCs w:val="20"/>
          <w:lang w:val="es-MX"/>
        </w:rPr>
      </w:pPr>
    </w:p>
    <w:p w14:paraId="7084016B" w14:textId="492DD5DF" w:rsidR="00910214" w:rsidRPr="0058631B" w:rsidRDefault="00117E7D" w:rsidP="00A87AC4">
      <w:pPr>
        <w:spacing w:after="0" w:line="240" w:lineRule="auto"/>
        <w:jc w:val="center"/>
        <w:rPr>
          <w:rFonts w:ascii="Arial" w:hAnsi="Arial" w:cs="Arial"/>
          <w:b/>
          <w:bCs/>
          <w:sz w:val="20"/>
          <w:szCs w:val="20"/>
          <w:highlight w:val="lightGray"/>
          <w:lang w:val="es-MX"/>
        </w:rPr>
      </w:pPr>
      <w:r>
        <w:rPr>
          <w:rFonts w:ascii="Arial" w:hAnsi="Arial" w:cs="Arial"/>
          <w:b/>
          <w:bCs/>
          <w:sz w:val="20"/>
          <w:szCs w:val="20"/>
          <w:lang w:val="es-MX"/>
        </w:rPr>
        <w:t xml:space="preserve">SELECCIÓN ABREVIADA </w:t>
      </w:r>
      <w:r w:rsidR="00C41B25">
        <w:rPr>
          <w:rFonts w:ascii="Arial" w:hAnsi="Arial" w:cs="Arial"/>
          <w:b/>
          <w:bCs/>
          <w:sz w:val="20"/>
          <w:szCs w:val="20"/>
          <w:lang w:val="es-MX"/>
        </w:rPr>
        <w:t xml:space="preserve">POR SUBASTA INVERSA </w:t>
      </w:r>
      <w:r w:rsidR="00910214" w:rsidRPr="003279B8">
        <w:rPr>
          <w:rFonts w:ascii="Arial" w:hAnsi="Arial" w:cs="Arial"/>
          <w:b/>
          <w:bCs/>
          <w:sz w:val="20"/>
          <w:szCs w:val="20"/>
          <w:lang w:val="es-MX"/>
        </w:rPr>
        <w:t>No. IDU-</w:t>
      </w:r>
      <w:r w:rsidR="00C41B25">
        <w:rPr>
          <w:rFonts w:ascii="Arial" w:hAnsi="Arial" w:cs="Arial"/>
          <w:b/>
          <w:bCs/>
          <w:sz w:val="20"/>
          <w:szCs w:val="20"/>
          <w:lang w:val="es-MX"/>
        </w:rPr>
        <w:t>SASI</w:t>
      </w:r>
      <w:r w:rsidR="00910214" w:rsidRPr="003279B8">
        <w:rPr>
          <w:rFonts w:ascii="Arial" w:hAnsi="Arial" w:cs="Arial"/>
          <w:b/>
          <w:bCs/>
          <w:sz w:val="20"/>
          <w:szCs w:val="20"/>
          <w:lang w:val="es-MX"/>
        </w:rPr>
        <w:t>-</w:t>
      </w:r>
      <w:r w:rsidR="00910214" w:rsidRPr="0058631B">
        <w:rPr>
          <w:rFonts w:ascii="Arial" w:hAnsi="Arial" w:cs="Arial"/>
          <w:b/>
          <w:bCs/>
          <w:sz w:val="20"/>
          <w:szCs w:val="20"/>
          <w:highlight w:val="lightGray"/>
          <w:lang w:val="es-MX"/>
        </w:rPr>
        <w:t>XXX-XXXX-20</w:t>
      </w:r>
      <w:r w:rsidR="004E112A" w:rsidRPr="0058631B">
        <w:rPr>
          <w:rFonts w:ascii="Arial" w:hAnsi="Arial" w:cs="Arial"/>
          <w:b/>
          <w:bCs/>
          <w:sz w:val="20"/>
          <w:szCs w:val="20"/>
          <w:highlight w:val="lightGray"/>
          <w:lang w:val="es-MX"/>
        </w:rPr>
        <w:t>XX</w:t>
      </w:r>
    </w:p>
    <w:p w14:paraId="734864FB"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13376614" w14:textId="569A29F4"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PLIEGO MODELO</w:t>
      </w:r>
    </w:p>
    <w:p w14:paraId="10FE7A26"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0B52A65F" w14:textId="77777777" w:rsidR="00C41B25" w:rsidRPr="00C41B25" w:rsidRDefault="00C41B25" w:rsidP="00C41B25">
      <w:pPr>
        <w:spacing w:after="0" w:line="240" w:lineRule="auto"/>
        <w:jc w:val="center"/>
        <w:rPr>
          <w:rFonts w:ascii="Arial" w:hAnsi="Arial" w:cs="Arial"/>
          <w:b/>
          <w:bCs/>
          <w:sz w:val="20"/>
          <w:szCs w:val="20"/>
          <w:highlight w:val="lightGray"/>
          <w:lang w:val="es-MX"/>
        </w:rPr>
      </w:pPr>
      <w:r w:rsidRPr="00C41B25">
        <w:rPr>
          <w:rFonts w:ascii="Arial" w:hAnsi="Arial" w:cs="Arial"/>
          <w:b/>
          <w:bCs/>
          <w:sz w:val="20"/>
          <w:szCs w:val="20"/>
          <w:highlight w:val="lightGray"/>
          <w:lang w:val="es-MX"/>
        </w:rPr>
        <w:t xml:space="preserve">SELECCIÓN ABREVIADA POR SUBASTA INVERSA PARA LA ADQUISICIÓN DE BIENES O </w:t>
      </w:r>
    </w:p>
    <w:p w14:paraId="059C3ABF" w14:textId="7CC54DB8" w:rsidR="004E112A" w:rsidRDefault="00C41B25" w:rsidP="00C41B25">
      <w:pPr>
        <w:spacing w:after="0" w:line="240" w:lineRule="auto"/>
        <w:jc w:val="center"/>
        <w:rPr>
          <w:rFonts w:ascii="Arial" w:hAnsi="Arial" w:cs="Arial"/>
          <w:b/>
          <w:bCs/>
          <w:sz w:val="20"/>
          <w:szCs w:val="20"/>
          <w:lang w:val="es-MX"/>
        </w:rPr>
      </w:pPr>
      <w:r w:rsidRPr="00C41B25">
        <w:rPr>
          <w:rFonts w:ascii="Arial" w:hAnsi="Arial" w:cs="Arial"/>
          <w:b/>
          <w:bCs/>
          <w:sz w:val="20"/>
          <w:szCs w:val="20"/>
          <w:highlight w:val="lightGray"/>
          <w:lang w:val="es-MX"/>
        </w:rPr>
        <w:t>SERVICIOS DE CARACTERÍSTICAS TÉCNICAS UNIFORMES Y DE COMÚN UTILIZACIÓN</w:t>
      </w:r>
    </w:p>
    <w:p w14:paraId="11FBDE90" w14:textId="77777777" w:rsidR="00C41B25" w:rsidRPr="0058631B" w:rsidRDefault="00C41B25" w:rsidP="00C41B25">
      <w:pPr>
        <w:spacing w:after="0" w:line="240" w:lineRule="auto"/>
        <w:jc w:val="center"/>
        <w:rPr>
          <w:rFonts w:ascii="Arial" w:hAnsi="Arial" w:cs="Arial"/>
          <w:b/>
          <w:bCs/>
          <w:sz w:val="20"/>
          <w:szCs w:val="20"/>
          <w:highlight w:val="lightGray"/>
          <w:lang w:val="es-MX"/>
        </w:rPr>
      </w:pPr>
    </w:p>
    <w:p w14:paraId="71F07BDC" w14:textId="5E00DCDB"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w:t>
      </w:r>
      <w:r w:rsidR="004E112A" w:rsidRPr="0058631B">
        <w:rPr>
          <w:rFonts w:ascii="Arial" w:hAnsi="Arial" w:cs="Arial"/>
          <w:b/>
          <w:bCs/>
          <w:sz w:val="20"/>
          <w:szCs w:val="20"/>
          <w:highlight w:val="lightGray"/>
          <w:lang w:val="es-MX"/>
        </w:rPr>
        <w:t xml:space="preserve">INCLUIR </w:t>
      </w:r>
      <w:r w:rsidRPr="0058631B">
        <w:rPr>
          <w:rFonts w:ascii="Arial" w:hAnsi="Arial" w:cs="Arial"/>
          <w:b/>
          <w:bCs/>
          <w:sz w:val="20"/>
          <w:szCs w:val="20"/>
          <w:highlight w:val="lightGray"/>
          <w:lang w:val="es-MX"/>
        </w:rPr>
        <w:t>OBJETO)</w:t>
      </w:r>
    </w:p>
    <w:p w14:paraId="31CC996A" w14:textId="55865534" w:rsidR="00910214" w:rsidRPr="0058631B" w:rsidRDefault="00910214" w:rsidP="00A87AC4">
      <w:pPr>
        <w:spacing w:after="0" w:line="240" w:lineRule="auto"/>
        <w:jc w:val="center"/>
        <w:rPr>
          <w:rFonts w:ascii="Arial" w:hAnsi="Arial" w:cs="Arial"/>
          <w:b/>
          <w:bCs/>
          <w:sz w:val="20"/>
          <w:szCs w:val="20"/>
          <w:highlight w:val="lightGray"/>
          <w:lang w:val="es-MX"/>
        </w:rPr>
      </w:pPr>
    </w:p>
    <w:p w14:paraId="1D7F7EFD" w14:textId="77777777" w:rsidR="004E112A" w:rsidRPr="0058631B" w:rsidRDefault="004E112A" w:rsidP="00A87AC4">
      <w:pPr>
        <w:spacing w:after="0" w:line="240" w:lineRule="auto"/>
        <w:jc w:val="center"/>
        <w:rPr>
          <w:rFonts w:ascii="Arial" w:hAnsi="Arial" w:cs="Arial"/>
          <w:b/>
          <w:bCs/>
          <w:sz w:val="20"/>
          <w:szCs w:val="20"/>
          <w:highlight w:val="lightGray"/>
          <w:lang w:val="es-MX"/>
        </w:rPr>
      </w:pPr>
    </w:p>
    <w:p w14:paraId="11263FF7" w14:textId="014E033C" w:rsidR="00910214" w:rsidRPr="0058631B" w:rsidRDefault="00910214" w:rsidP="00A87AC4">
      <w:pPr>
        <w:spacing w:after="0" w:line="240" w:lineRule="auto"/>
        <w:jc w:val="center"/>
        <w:rPr>
          <w:rFonts w:ascii="Arial" w:hAnsi="Arial" w:cs="Arial"/>
          <w:b/>
          <w:bCs/>
          <w:sz w:val="20"/>
          <w:szCs w:val="20"/>
          <w:highlight w:val="lightGray"/>
          <w:lang w:val="es-MX"/>
        </w:rPr>
      </w:pPr>
      <w:r w:rsidRPr="0058631B">
        <w:rPr>
          <w:rFonts w:ascii="Arial" w:hAnsi="Arial" w:cs="Arial"/>
          <w:b/>
          <w:bCs/>
          <w:sz w:val="20"/>
          <w:szCs w:val="20"/>
          <w:highlight w:val="lightGray"/>
          <w:lang w:val="es-MX"/>
        </w:rPr>
        <w:t>PROYECTO DE PLIEGO DE CONDICIONES</w:t>
      </w:r>
    </w:p>
    <w:p w14:paraId="15902A1F" w14:textId="77777777" w:rsidR="00910214" w:rsidRPr="0058631B" w:rsidRDefault="00910214" w:rsidP="00A87AC4">
      <w:pPr>
        <w:spacing w:after="0" w:line="240" w:lineRule="auto"/>
        <w:jc w:val="center"/>
        <w:rPr>
          <w:rFonts w:ascii="Arial" w:hAnsi="Arial" w:cs="Arial"/>
          <w:b/>
          <w:bCs/>
          <w:sz w:val="20"/>
          <w:szCs w:val="20"/>
          <w:highlight w:val="lightGray"/>
          <w:lang w:val="es-MX"/>
        </w:rPr>
      </w:pPr>
    </w:p>
    <w:p w14:paraId="4D73618A" w14:textId="77777777" w:rsidR="004E112A" w:rsidRPr="0058631B" w:rsidRDefault="004E112A" w:rsidP="00A87AC4">
      <w:pPr>
        <w:spacing w:after="0" w:line="240" w:lineRule="auto"/>
        <w:jc w:val="both"/>
        <w:rPr>
          <w:rFonts w:ascii="Arial" w:hAnsi="Arial" w:cs="Arial"/>
          <w:b/>
          <w:bCs/>
          <w:sz w:val="20"/>
          <w:szCs w:val="20"/>
          <w:highlight w:val="lightGray"/>
          <w:lang w:val="es-MX"/>
        </w:rPr>
      </w:pPr>
    </w:p>
    <w:p w14:paraId="56ACAB4C" w14:textId="7D4A9A24" w:rsidR="00910214" w:rsidRPr="0058631B" w:rsidRDefault="00910214" w:rsidP="00A87AC4">
      <w:pPr>
        <w:spacing w:after="0" w:line="240" w:lineRule="auto"/>
        <w:jc w:val="both"/>
        <w:rPr>
          <w:rFonts w:ascii="Arial" w:hAnsi="Arial" w:cs="Arial"/>
          <w:b/>
          <w:bCs/>
          <w:sz w:val="20"/>
          <w:szCs w:val="20"/>
          <w:highlight w:val="lightGray"/>
          <w:lang w:val="es-MX"/>
        </w:rPr>
      </w:pPr>
      <w:r w:rsidRPr="0058631B">
        <w:rPr>
          <w:rFonts w:ascii="Arial" w:hAnsi="Arial" w:cs="Arial"/>
          <w:b/>
          <w:bCs/>
          <w:sz w:val="20"/>
          <w:szCs w:val="20"/>
          <w:highlight w:val="lightGray"/>
          <w:lang w:val="es-MX"/>
        </w:rPr>
        <w:t xml:space="preserve">ESTE PROYECTO DE PLIEGO DE CONDICIONES SE PUBLICA EN </w:t>
      </w:r>
      <w:proofErr w:type="spellStart"/>
      <w:r w:rsidRPr="0058631B">
        <w:rPr>
          <w:rFonts w:ascii="Arial" w:hAnsi="Arial" w:cs="Arial"/>
          <w:b/>
          <w:bCs/>
          <w:sz w:val="20"/>
          <w:szCs w:val="20"/>
          <w:highlight w:val="lightGray"/>
          <w:lang w:val="es-MX"/>
        </w:rPr>
        <w:t>SECOP</w:t>
      </w:r>
      <w:proofErr w:type="spellEnd"/>
      <w:r w:rsidRPr="0058631B">
        <w:rPr>
          <w:rFonts w:ascii="Arial" w:hAnsi="Arial" w:cs="Arial"/>
          <w:b/>
          <w:bCs/>
          <w:sz w:val="20"/>
          <w:szCs w:val="20"/>
          <w:highlight w:val="lightGray"/>
          <w:lang w:val="es-MX"/>
        </w:rPr>
        <w:t xml:space="preserve"> II DURANTE EL TÉRMINO DE </w:t>
      </w:r>
      <w:r w:rsidR="00117E7D">
        <w:rPr>
          <w:rFonts w:ascii="Arial" w:hAnsi="Arial" w:cs="Arial"/>
          <w:b/>
          <w:bCs/>
          <w:sz w:val="20"/>
          <w:szCs w:val="20"/>
          <w:highlight w:val="lightGray"/>
          <w:lang w:val="es-MX"/>
        </w:rPr>
        <w:t>5 (Ajustar conforme al número de días)</w:t>
      </w:r>
      <w:r w:rsidRPr="0058631B">
        <w:rPr>
          <w:rFonts w:ascii="Arial" w:hAnsi="Arial" w:cs="Arial"/>
          <w:b/>
          <w:bCs/>
          <w:sz w:val="20"/>
          <w:szCs w:val="20"/>
          <w:highlight w:val="lightGray"/>
          <w:lang w:val="es-MX"/>
        </w:rPr>
        <w:t xml:space="preserve"> DÍAS HÁBILES COMPRENDIDOS ENTRE EL XX Y EL XX DE </w:t>
      </w:r>
      <w:proofErr w:type="spellStart"/>
      <w:r w:rsidRPr="0058631B">
        <w:rPr>
          <w:rFonts w:ascii="Arial" w:hAnsi="Arial" w:cs="Arial"/>
          <w:b/>
          <w:bCs/>
          <w:sz w:val="20"/>
          <w:szCs w:val="20"/>
          <w:highlight w:val="lightGray"/>
          <w:lang w:val="es-MX"/>
        </w:rPr>
        <w:t>XXXXXXXXXX</w:t>
      </w:r>
      <w:proofErr w:type="spellEnd"/>
      <w:r w:rsidRPr="0058631B">
        <w:rPr>
          <w:rFonts w:ascii="Arial" w:hAnsi="Arial" w:cs="Arial"/>
          <w:b/>
          <w:bCs/>
          <w:sz w:val="20"/>
          <w:szCs w:val="20"/>
          <w:highlight w:val="lightGray"/>
          <w:lang w:val="es-MX"/>
        </w:rPr>
        <w:t xml:space="preserve"> DE </w:t>
      </w:r>
      <w:proofErr w:type="spellStart"/>
      <w:r w:rsidRPr="0058631B">
        <w:rPr>
          <w:rFonts w:ascii="Arial" w:hAnsi="Arial" w:cs="Arial"/>
          <w:b/>
          <w:bCs/>
          <w:sz w:val="20"/>
          <w:szCs w:val="20"/>
          <w:highlight w:val="lightGray"/>
          <w:lang w:val="es-MX"/>
        </w:rPr>
        <w:t>XXXX</w:t>
      </w:r>
      <w:proofErr w:type="spellEnd"/>
      <w:r w:rsidRPr="0058631B">
        <w:rPr>
          <w:rFonts w:ascii="Arial" w:hAnsi="Arial" w:cs="Arial"/>
          <w:b/>
          <w:bCs/>
          <w:sz w:val="20"/>
          <w:szCs w:val="20"/>
          <w:highlight w:val="lightGray"/>
          <w:lang w:val="es-MX"/>
        </w:rPr>
        <w:t xml:space="preserve">,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4E112A" w:rsidRPr="0058631B">
          <w:rPr>
            <w:rStyle w:val="Hipervnculo"/>
            <w:rFonts w:ascii="Arial" w:hAnsi="Arial" w:cs="Arial"/>
            <w:b/>
            <w:bCs/>
            <w:sz w:val="20"/>
            <w:szCs w:val="20"/>
            <w:highlight w:val="lightGray"/>
            <w:lang w:val="es-MX"/>
          </w:rPr>
          <w:t>https://www.colombiacompra.gov.co/secop-ii</w:t>
        </w:r>
      </w:hyperlink>
      <w:r w:rsidRPr="0058631B">
        <w:rPr>
          <w:rFonts w:ascii="Arial" w:hAnsi="Arial" w:cs="Arial"/>
          <w:b/>
          <w:bCs/>
          <w:sz w:val="20"/>
          <w:szCs w:val="20"/>
          <w:highlight w:val="lightGray"/>
          <w:lang w:val="es-MX"/>
        </w:rPr>
        <w:t>).</w:t>
      </w:r>
    </w:p>
    <w:p w14:paraId="393459C0" w14:textId="77777777" w:rsidR="00910214" w:rsidRPr="0058631B" w:rsidRDefault="00910214" w:rsidP="00A87AC4">
      <w:pPr>
        <w:spacing w:after="0" w:line="240" w:lineRule="auto"/>
        <w:jc w:val="both"/>
        <w:rPr>
          <w:rFonts w:ascii="Arial" w:hAnsi="Arial" w:cs="Arial"/>
          <w:b/>
          <w:bCs/>
          <w:sz w:val="20"/>
          <w:szCs w:val="20"/>
          <w:highlight w:val="lightGray"/>
          <w:lang w:val="es-MX"/>
        </w:rPr>
      </w:pPr>
    </w:p>
    <w:p w14:paraId="2863FE1B" w14:textId="1455060D" w:rsidR="00910214" w:rsidRPr="0058631B" w:rsidRDefault="00910214" w:rsidP="00A87AC4">
      <w:pPr>
        <w:spacing w:after="0" w:line="240" w:lineRule="auto"/>
        <w:jc w:val="both"/>
        <w:rPr>
          <w:rFonts w:ascii="Arial" w:hAnsi="Arial" w:cs="Arial"/>
          <w:b/>
          <w:bCs/>
          <w:sz w:val="20"/>
          <w:szCs w:val="20"/>
          <w:highlight w:val="lightGray"/>
          <w:lang w:val="es-MX"/>
        </w:rPr>
      </w:pPr>
      <w:r w:rsidRPr="0058631B">
        <w:rPr>
          <w:rFonts w:ascii="Arial" w:hAnsi="Arial" w:cs="Arial"/>
          <w:b/>
          <w:bCs/>
          <w:sz w:val="20"/>
          <w:szCs w:val="20"/>
          <w:highlight w:val="lightGray"/>
          <w:lang w:val="es-MX"/>
        </w:rPr>
        <w:t xml:space="preserve">LA PUBLICACIÓN DE ESTE PROYECTO DE PLIEGO DE CONDICIONES NO GENERA OBLIGACIÓN PARA EL </w:t>
      </w:r>
      <w:proofErr w:type="spellStart"/>
      <w:r w:rsidRPr="0058631B">
        <w:rPr>
          <w:rFonts w:ascii="Arial" w:hAnsi="Arial" w:cs="Arial"/>
          <w:b/>
          <w:bCs/>
          <w:sz w:val="20"/>
          <w:szCs w:val="20"/>
          <w:highlight w:val="lightGray"/>
          <w:lang w:val="es-MX"/>
        </w:rPr>
        <w:t>IDU</w:t>
      </w:r>
      <w:proofErr w:type="spellEnd"/>
      <w:r w:rsidRPr="0058631B">
        <w:rPr>
          <w:rFonts w:ascii="Arial" w:hAnsi="Arial" w:cs="Arial"/>
          <w:b/>
          <w:bCs/>
          <w:sz w:val="20"/>
          <w:szCs w:val="20"/>
          <w:highlight w:val="lightGray"/>
          <w:lang w:val="es-MX"/>
        </w:rPr>
        <w:t xml:space="preserve"> DE DAR APERTURA AL PROCESO DE SELECCIÓN (INCISO 2, ARTÍCULO 8º, LEY 1150 DE 2007 Y </w:t>
      </w:r>
      <w:proofErr w:type="gramStart"/>
      <w:r w:rsidRPr="0058631B">
        <w:rPr>
          <w:rFonts w:ascii="Arial" w:hAnsi="Arial" w:cs="Arial"/>
          <w:b/>
          <w:bCs/>
          <w:sz w:val="20"/>
          <w:szCs w:val="20"/>
          <w:highlight w:val="lightGray"/>
          <w:lang w:val="es-MX"/>
        </w:rPr>
        <w:t>DE ACUERDO AL</w:t>
      </w:r>
      <w:proofErr w:type="gramEnd"/>
      <w:r w:rsidRPr="0058631B">
        <w:rPr>
          <w:rFonts w:ascii="Arial" w:hAnsi="Arial" w:cs="Arial"/>
          <w:b/>
          <w:bCs/>
          <w:sz w:val="20"/>
          <w:szCs w:val="20"/>
          <w:highlight w:val="lightGray"/>
          <w:lang w:val="es-MX"/>
        </w:rPr>
        <w:t xml:space="preserve"> REGLAMENTO VIGENTE). SI EL </w:t>
      </w:r>
      <w:proofErr w:type="spellStart"/>
      <w:r w:rsidRPr="0058631B">
        <w:rPr>
          <w:rFonts w:ascii="Arial" w:hAnsi="Arial" w:cs="Arial"/>
          <w:b/>
          <w:bCs/>
          <w:sz w:val="20"/>
          <w:szCs w:val="20"/>
          <w:highlight w:val="lightGray"/>
          <w:lang w:val="es-MX"/>
        </w:rPr>
        <w:t>IDU</w:t>
      </w:r>
      <w:proofErr w:type="spellEnd"/>
      <w:r w:rsidRPr="0058631B">
        <w:rPr>
          <w:rFonts w:ascii="Arial" w:hAnsi="Arial" w:cs="Arial"/>
          <w:b/>
          <w:bCs/>
          <w:sz w:val="20"/>
          <w:szCs w:val="20"/>
          <w:highlight w:val="lightGray"/>
          <w:lang w:val="es-MX"/>
        </w:rPr>
        <w:t xml:space="preserve"> RESUELVE ADELANTAR EL PROCESO, EL TEXTO DEFINITIVO PODRÁ SER CONSULTADO A PARTIR DE LA FECHA DE APERTURA RESPECTIVA, EN LA PAGINA WEB </w:t>
      </w:r>
      <w:hyperlink r:id="rId10" w:history="1">
        <w:r w:rsidR="004E112A" w:rsidRPr="0058631B">
          <w:rPr>
            <w:rStyle w:val="Hipervnculo"/>
            <w:rFonts w:ascii="Arial" w:hAnsi="Arial" w:cs="Arial"/>
            <w:b/>
            <w:bCs/>
            <w:sz w:val="20"/>
            <w:szCs w:val="20"/>
            <w:highlight w:val="lightGray"/>
            <w:lang w:val="es-MX"/>
          </w:rPr>
          <w:t>https://www.colombiacompra.gov.co/secop-ii</w:t>
        </w:r>
      </w:hyperlink>
      <w:r w:rsidRPr="0058631B">
        <w:rPr>
          <w:rFonts w:ascii="Arial" w:hAnsi="Arial" w:cs="Arial"/>
          <w:b/>
          <w:bCs/>
          <w:sz w:val="20"/>
          <w:szCs w:val="20"/>
          <w:highlight w:val="lightGray"/>
          <w:lang w:val="es-MX"/>
        </w:rPr>
        <w:t>.</w:t>
      </w:r>
    </w:p>
    <w:p w14:paraId="1F18261B" w14:textId="5E71BE01" w:rsidR="00910214" w:rsidRPr="0058631B" w:rsidRDefault="00910214" w:rsidP="00A87AC4">
      <w:pPr>
        <w:spacing w:after="0" w:line="240" w:lineRule="auto"/>
        <w:jc w:val="center"/>
        <w:rPr>
          <w:rFonts w:ascii="Arial" w:hAnsi="Arial" w:cs="Arial"/>
          <w:sz w:val="20"/>
          <w:szCs w:val="20"/>
          <w:highlight w:val="lightGray"/>
          <w:lang w:val="es-MX"/>
        </w:rPr>
      </w:pPr>
    </w:p>
    <w:p w14:paraId="7C7A9A8B" w14:textId="77777777" w:rsidR="00910214" w:rsidRPr="0058631B" w:rsidRDefault="00910214" w:rsidP="00A87AC4">
      <w:pPr>
        <w:spacing w:after="0" w:line="240" w:lineRule="auto"/>
        <w:jc w:val="center"/>
        <w:rPr>
          <w:rFonts w:ascii="Arial" w:hAnsi="Arial" w:cs="Arial"/>
          <w:sz w:val="20"/>
          <w:szCs w:val="20"/>
          <w:highlight w:val="lightGray"/>
          <w:lang w:val="es-MX"/>
        </w:rPr>
      </w:pPr>
    </w:p>
    <w:p w14:paraId="2C59AD20" w14:textId="547F31AF" w:rsidR="00910214" w:rsidRPr="003279B8" w:rsidRDefault="00910214" w:rsidP="00A87AC4">
      <w:pPr>
        <w:spacing w:after="0" w:line="240" w:lineRule="auto"/>
        <w:jc w:val="center"/>
        <w:rPr>
          <w:rFonts w:ascii="Arial" w:hAnsi="Arial" w:cs="Arial"/>
          <w:b/>
          <w:bCs/>
          <w:sz w:val="20"/>
          <w:szCs w:val="20"/>
          <w:lang w:val="es-MX"/>
        </w:rPr>
      </w:pPr>
      <w:r w:rsidRPr="0058631B">
        <w:rPr>
          <w:rFonts w:ascii="Arial" w:hAnsi="Arial" w:cs="Arial"/>
          <w:b/>
          <w:bCs/>
          <w:sz w:val="20"/>
          <w:szCs w:val="20"/>
          <w:highlight w:val="lightGray"/>
          <w:lang w:val="es-MX"/>
        </w:rPr>
        <w:t xml:space="preserve">BOGOTÁ, </w:t>
      </w:r>
      <w:r w:rsidR="004E112A" w:rsidRPr="0058631B">
        <w:rPr>
          <w:rFonts w:ascii="Arial" w:hAnsi="Arial" w:cs="Arial"/>
          <w:b/>
          <w:bCs/>
          <w:sz w:val="20"/>
          <w:szCs w:val="20"/>
          <w:highlight w:val="lightGray"/>
          <w:lang w:val="es-MX"/>
        </w:rPr>
        <w:t>MES,</w:t>
      </w:r>
      <w:r w:rsidRPr="0058631B">
        <w:rPr>
          <w:rFonts w:ascii="Arial" w:hAnsi="Arial" w:cs="Arial"/>
          <w:b/>
          <w:bCs/>
          <w:sz w:val="20"/>
          <w:szCs w:val="20"/>
          <w:highlight w:val="lightGray"/>
          <w:lang w:val="es-MX"/>
        </w:rPr>
        <w:t xml:space="preserve"> </w:t>
      </w:r>
      <w:r w:rsidR="004E112A" w:rsidRPr="0058631B">
        <w:rPr>
          <w:rFonts w:ascii="Arial" w:hAnsi="Arial" w:cs="Arial"/>
          <w:b/>
          <w:bCs/>
          <w:sz w:val="20"/>
          <w:szCs w:val="20"/>
          <w:highlight w:val="lightGray"/>
          <w:lang w:val="es-MX"/>
        </w:rPr>
        <w:t>AÑO</w:t>
      </w:r>
    </w:p>
    <w:p w14:paraId="1029A2AB" w14:textId="28523FBB" w:rsidR="00910214" w:rsidRPr="003279B8" w:rsidRDefault="00910214" w:rsidP="00A87AC4">
      <w:pPr>
        <w:spacing w:after="0" w:line="240" w:lineRule="auto"/>
        <w:jc w:val="both"/>
        <w:rPr>
          <w:rFonts w:ascii="Arial" w:hAnsi="Arial" w:cs="Arial"/>
          <w:sz w:val="20"/>
          <w:szCs w:val="20"/>
          <w:lang w:val="es-MX"/>
        </w:rPr>
      </w:pPr>
    </w:p>
    <w:p w14:paraId="7663B8F4" w14:textId="6ABB688A" w:rsidR="00910214" w:rsidRPr="003279B8" w:rsidRDefault="00910214" w:rsidP="00A87AC4">
      <w:pPr>
        <w:spacing w:after="0" w:line="240" w:lineRule="auto"/>
        <w:jc w:val="both"/>
        <w:rPr>
          <w:rFonts w:ascii="Arial" w:hAnsi="Arial" w:cs="Arial"/>
          <w:sz w:val="20"/>
          <w:szCs w:val="20"/>
          <w:lang w:val="es-MX"/>
        </w:rPr>
      </w:pPr>
    </w:p>
    <w:p w14:paraId="32A678BC" w14:textId="2EA1F8EB" w:rsidR="00910214" w:rsidRPr="003279B8" w:rsidRDefault="00910214" w:rsidP="00A87AC4">
      <w:pPr>
        <w:spacing w:after="0" w:line="240" w:lineRule="auto"/>
        <w:jc w:val="both"/>
        <w:rPr>
          <w:rFonts w:ascii="Arial" w:hAnsi="Arial" w:cs="Arial"/>
          <w:sz w:val="20"/>
          <w:szCs w:val="20"/>
          <w:lang w:val="es-MX"/>
        </w:rPr>
      </w:pPr>
    </w:p>
    <w:p w14:paraId="34A36D2F" w14:textId="77777777" w:rsidR="005D18B7" w:rsidRDefault="005D18B7" w:rsidP="005D18B7">
      <w:pPr>
        <w:spacing w:after="0" w:line="240" w:lineRule="auto"/>
        <w:jc w:val="both"/>
        <w:rPr>
          <w:rFonts w:ascii="Arial" w:hAnsi="Arial" w:cs="Arial"/>
          <w:sz w:val="20"/>
          <w:szCs w:val="20"/>
          <w:lang w:val="es-MX"/>
        </w:rPr>
      </w:pPr>
    </w:p>
    <w:p w14:paraId="317BE92B" w14:textId="77777777" w:rsidR="005D18B7" w:rsidRDefault="005D18B7" w:rsidP="005D18B7">
      <w:pPr>
        <w:spacing w:after="0" w:line="240" w:lineRule="auto"/>
        <w:jc w:val="both"/>
        <w:rPr>
          <w:rFonts w:ascii="Arial" w:hAnsi="Arial" w:cs="Arial"/>
          <w:sz w:val="20"/>
          <w:szCs w:val="20"/>
          <w:lang w:val="es-MX"/>
        </w:rPr>
      </w:pPr>
    </w:p>
    <w:p w14:paraId="62248138" w14:textId="21EBB09D" w:rsidR="005D18B7" w:rsidRPr="003279B8" w:rsidRDefault="005D18B7" w:rsidP="005D18B7">
      <w:pPr>
        <w:spacing w:after="0" w:line="240" w:lineRule="auto"/>
        <w:jc w:val="both"/>
        <w:rPr>
          <w:rFonts w:ascii="Arial" w:hAnsi="Arial" w:cs="Arial"/>
          <w:sz w:val="20"/>
          <w:szCs w:val="20"/>
          <w:lang w:val="es-MX"/>
        </w:rPr>
        <w:sectPr w:rsidR="005D18B7" w:rsidRPr="003279B8">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pPr>
      <w:r w:rsidRPr="005D18B7">
        <w:rPr>
          <w:rFonts w:ascii="Arial" w:hAnsi="Arial" w:cs="Arial"/>
          <w:sz w:val="20"/>
          <w:szCs w:val="20"/>
          <w:lang w:val="es-MX"/>
        </w:rPr>
        <w:cr/>
      </w:r>
    </w:p>
    <w:p w14:paraId="30606B56" w14:textId="77777777" w:rsidR="003279B8" w:rsidRPr="003279B8" w:rsidRDefault="003279B8" w:rsidP="00651D6F">
      <w:pPr>
        <w:spacing w:after="0" w:line="240" w:lineRule="auto"/>
        <w:jc w:val="center"/>
        <w:outlineLvl w:val="0"/>
        <w:rPr>
          <w:rFonts w:ascii="Arial" w:hAnsi="Arial" w:cs="Arial"/>
          <w:b/>
          <w:bCs/>
          <w:sz w:val="20"/>
          <w:szCs w:val="20"/>
          <w:lang w:val="es-MX"/>
        </w:rPr>
      </w:pPr>
      <w:bookmarkStart w:id="2" w:name="_Toc199133811"/>
      <w:r w:rsidRPr="003279B8">
        <w:rPr>
          <w:rFonts w:ascii="Arial" w:hAnsi="Arial" w:cs="Arial"/>
          <w:b/>
          <w:bCs/>
          <w:sz w:val="20"/>
          <w:szCs w:val="20"/>
          <w:lang w:val="es-MX"/>
        </w:rPr>
        <w:lastRenderedPageBreak/>
        <w:t>INTRODUCCIÓN</w:t>
      </w:r>
      <w:bookmarkEnd w:id="2"/>
    </w:p>
    <w:p w14:paraId="7E0299C1" w14:textId="77777777" w:rsidR="003279B8" w:rsidRPr="003279B8" w:rsidRDefault="003279B8" w:rsidP="00A87AC4">
      <w:pPr>
        <w:spacing w:after="0" w:line="240" w:lineRule="auto"/>
        <w:jc w:val="both"/>
        <w:rPr>
          <w:rFonts w:ascii="Arial" w:hAnsi="Arial" w:cs="Arial"/>
          <w:sz w:val="20"/>
          <w:szCs w:val="20"/>
          <w:lang w:val="es-MX"/>
        </w:rPr>
      </w:pPr>
    </w:p>
    <w:p w14:paraId="113ED999" w14:textId="3CC69106" w:rsidR="003279B8" w:rsidRPr="003279B8" w:rsidRDefault="003279B8" w:rsidP="00A87AC4">
      <w:pPr>
        <w:spacing w:after="0" w:line="240" w:lineRule="auto"/>
        <w:jc w:val="both"/>
        <w:rPr>
          <w:rFonts w:ascii="Arial" w:hAnsi="Arial" w:cs="Arial"/>
          <w:sz w:val="20"/>
          <w:szCs w:val="20"/>
          <w:lang w:val="es-MX"/>
        </w:rPr>
      </w:pPr>
      <w:r w:rsidRPr="008F7C94">
        <w:rPr>
          <w:rFonts w:ascii="Arial" w:hAnsi="Arial" w:cs="Arial"/>
          <w:sz w:val="20"/>
          <w:szCs w:val="20"/>
          <w:lang w:val="es-MX"/>
        </w:rPr>
        <w:t xml:space="preserve">El </w:t>
      </w:r>
      <w:r w:rsidRPr="008F7C94">
        <w:rPr>
          <w:rFonts w:ascii="Arial" w:hAnsi="Arial" w:cs="Arial"/>
          <w:b/>
          <w:bCs/>
          <w:sz w:val="20"/>
          <w:szCs w:val="20"/>
          <w:lang w:val="es-MX"/>
        </w:rPr>
        <w:t xml:space="preserve">INSTITUTO DE DESARROLLO URBANO – </w:t>
      </w:r>
      <w:proofErr w:type="spellStart"/>
      <w:r w:rsidRPr="008F7C94">
        <w:rPr>
          <w:rFonts w:ascii="Arial" w:hAnsi="Arial" w:cs="Arial"/>
          <w:b/>
          <w:bCs/>
          <w:sz w:val="20"/>
          <w:szCs w:val="20"/>
          <w:lang w:val="es-MX"/>
        </w:rPr>
        <w:t>IDU</w:t>
      </w:r>
      <w:proofErr w:type="spellEnd"/>
      <w:r w:rsidRPr="008F7C94">
        <w:rPr>
          <w:rFonts w:ascii="Arial" w:hAnsi="Arial" w:cs="Arial"/>
          <w:sz w:val="20"/>
          <w:szCs w:val="20"/>
          <w:lang w:val="es-MX"/>
        </w:rPr>
        <w:t xml:space="preserve">, en adelante la </w:t>
      </w:r>
      <w:r w:rsidRPr="008F7C94">
        <w:rPr>
          <w:rFonts w:ascii="Arial" w:hAnsi="Arial" w:cs="Arial"/>
          <w:i/>
          <w:iCs/>
          <w:sz w:val="20"/>
          <w:szCs w:val="20"/>
          <w:lang w:val="es-MX"/>
        </w:rPr>
        <w:t>“entidad</w:t>
      </w:r>
      <w:r w:rsidRPr="007B797D">
        <w:rPr>
          <w:rFonts w:ascii="Arial" w:hAnsi="Arial" w:cs="Arial"/>
          <w:i/>
          <w:iCs/>
          <w:sz w:val="20"/>
          <w:szCs w:val="20"/>
          <w:lang w:val="es-MX"/>
        </w:rPr>
        <w:t>”</w:t>
      </w:r>
      <w:r w:rsidRPr="003279B8">
        <w:rPr>
          <w:rFonts w:ascii="Arial" w:hAnsi="Arial" w:cs="Arial"/>
          <w:sz w:val="20"/>
          <w:szCs w:val="20"/>
          <w:lang w:val="es-MX"/>
        </w:rPr>
        <w:t xml:space="preserve">, pone a disposición de los interesados el pliego de condiciones para la selección del contratista encargado de ejecutar el para </w:t>
      </w:r>
      <w:r w:rsidRPr="0058631B">
        <w:rPr>
          <w:rFonts w:ascii="Arial" w:hAnsi="Arial" w:cs="Arial"/>
          <w:sz w:val="20"/>
          <w:szCs w:val="20"/>
          <w:highlight w:val="lightGray"/>
          <w:lang w:val="es-MX"/>
        </w:rPr>
        <w:t>[Incluir el objeto del contrato]</w:t>
      </w:r>
      <w:r w:rsidRPr="003279B8">
        <w:rPr>
          <w:rFonts w:ascii="Arial" w:hAnsi="Arial" w:cs="Arial"/>
          <w:sz w:val="20"/>
          <w:szCs w:val="20"/>
          <w:lang w:val="es-MX"/>
        </w:rPr>
        <w:t xml:space="preserve">, en adelante el </w:t>
      </w:r>
      <w:r w:rsidRPr="007B797D">
        <w:rPr>
          <w:rFonts w:ascii="Arial" w:hAnsi="Arial" w:cs="Arial"/>
          <w:i/>
          <w:iCs/>
          <w:sz w:val="20"/>
          <w:szCs w:val="20"/>
          <w:lang w:val="es-MX"/>
        </w:rPr>
        <w:t>“contrato”</w:t>
      </w:r>
      <w:r w:rsidRPr="003279B8">
        <w:rPr>
          <w:rFonts w:ascii="Arial" w:hAnsi="Arial" w:cs="Arial"/>
          <w:sz w:val="20"/>
          <w:szCs w:val="20"/>
          <w:lang w:val="es-MX"/>
        </w:rPr>
        <w:t xml:space="preserve">. </w:t>
      </w:r>
    </w:p>
    <w:p w14:paraId="7498F8D5" w14:textId="77777777" w:rsidR="003279B8" w:rsidRPr="003279B8" w:rsidRDefault="003279B8" w:rsidP="00A87AC4">
      <w:pPr>
        <w:spacing w:after="0" w:line="240" w:lineRule="auto"/>
        <w:jc w:val="both"/>
        <w:rPr>
          <w:rFonts w:ascii="Arial" w:hAnsi="Arial" w:cs="Arial"/>
          <w:sz w:val="20"/>
          <w:szCs w:val="20"/>
          <w:lang w:val="es-MX"/>
        </w:rPr>
      </w:pPr>
    </w:p>
    <w:p w14:paraId="332E844C" w14:textId="2B8EEE74"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 xml:space="preserve">Los documentos del proceso que incluyen los estudios y documentos previos, el estudio de sector, así como cualquiera de sus anexos, están a disposición del público en el Sistema Electrónico de Contratación Pública –en adelante - </w:t>
      </w:r>
      <w:proofErr w:type="spellStart"/>
      <w:r w:rsidRPr="003279B8">
        <w:rPr>
          <w:rFonts w:ascii="Arial" w:hAnsi="Arial" w:cs="Arial"/>
          <w:sz w:val="20"/>
          <w:szCs w:val="20"/>
          <w:lang w:val="es-MX"/>
        </w:rPr>
        <w:t>SECOP</w:t>
      </w:r>
      <w:proofErr w:type="spellEnd"/>
      <w:r w:rsidRPr="003279B8">
        <w:rPr>
          <w:rFonts w:ascii="Arial" w:hAnsi="Arial" w:cs="Arial"/>
          <w:sz w:val="20"/>
          <w:szCs w:val="20"/>
          <w:lang w:val="es-MX"/>
        </w:rPr>
        <w:t xml:space="preserve">–. </w:t>
      </w:r>
    </w:p>
    <w:p w14:paraId="255EA159" w14:textId="77777777" w:rsidR="003279B8" w:rsidRPr="003279B8" w:rsidRDefault="003279B8" w:rsidP="00A87AC4">
      <w:pPr>
        <w:spacing w:after="0" w:line="240" w:lineRule="auto"/>
        <w:jc w:val="both"/>
        <w:rPr>
          <w:rFonts w:ascii="Arial" w:hAnsi="Arial" w:cs="Arial"/>
          <w:sz w:val="20"/>
          <w:szCs w:val="20"/>
          <w:lang w:val="es-MX"/>
        </w:rPr>
      </w:pPr>
    </w:p>
    <w:p w14:paraId="1A96168D" w14:textId="08B4C945"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 xml:space="preserve">La selección del contratista se realizará a través del proceso de contratación No. </w:t>
      </w:r>
      <w:r w:rsidRPr="0058631B">
        <w:rPr>
          <w:rFonts w:ascii="Arial" w:hAnsi="Arial" w:cs="Arial"/>
          <w:sz w:val="20"/>
          <w:szCs w:val="20"/>
          <w:highlight w:val="lightGray"/>
          <w:lang w:val="es-MX"/>
        </w:rPr>
        <w:t xml:space="preserve">[Incluir número de proceso de contratación, que debe ser igual al establecido en el </w:t>
      </w:r>
      <w:proofErr w:type="spellStart"/>
      <w:r w:rsidRPr="0058631B">
        <w:rPr>
          <w:rFonts w:ascii="Arial" w:hAnsi="Arial" w:cs="Arial"/>
          <w:sz w:val="20"/>
          <w:szCs w:val="20"/>
          <w:highlight w:val="lightGray"/>
          <w:lang w:val="es-MX"/>
        </w:rPr>
        <w:t>SECOP</w:t>
      </w:r>
      <w:proofErr w:type="spellEnd"/>
      <w:r w:rsidRPr="0058631B">
        <w:rPr>
          <w:rFonts w:ascii="Arial" w:hAnsi="Arial" w:cs="Arial"/>
          <w:sz w:val="20"/>
          <w:szCs w:val="20"/>
          <w:highlight w:val="lightGray"/>
          <w:lang w:val="es-MX"/>
        </w:rPr>
        <w:t>]</w:t>
      </w:r>
    </w:p>
    <w:p w14:paraId="26C9C639" w14:textId="77777777" w:rsidR="003279B8" w:rsidRPr="003279B8" w:rsidRDefault="003279B8" w:rsidP="00A87AC4">
      <w:pPr>
        <w:spacing w:after="0" w:line="240" w:lineRule="auto"/>
        <w:jc w:val="both"/>
        <w:rPr>
          <w:rFonts w:ascii="Arial" w:hAnsi="Arial" w:cs="Arial"/>
          <w:sz w:val="20"/>
          <w:szCs w:val="20"/>
          <w:lang w:val="es-MX"/>
        </w:rPr>
      </w:pPr>
    </w:p>
    <w:p w14:paraId="0AEBE8E1" w14:textId="25C6407E"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La entidad evaluará las ofertas con base en las reglas establecidas en el pliego de condiciones y en la normativa aplicable.</w:t>
      </w:r>
    </w:p>
    <w:p w14:paraId="41A4D5B3" w14:textId="77777777" w:rsidR="003279B8" w:rsidRPr="003279B8" w:rsidRDefault="003279B8" w:rsidP="00A87AC4">
      <w:pPr>
        <w:spacing w:after="0" w:line="240" w:lineRule="auto"/>
        <w:jc w:val="both"/>
        <w:rPr>
          <w:rFonts w:ascii="Arial" w:hAnsi="Arial" w:cs="Arial"/>
          <w:sz w:val="20"/>
          <w:szCs w:val="20"/>
          <w:lang w:val="es-MX"/>
        </w:rPr>
      </w:pPr>
    </w:p>
    <w:p w14:paraId="2DBA435B" w14:textId="28B6653A" w:rsidR="004E112A"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o la norma que la modifique, sustituya o complemente.</w:t>
      </w:r>
    </w:p>
    <w:p w14:paraId="46A1B61E" w14:textId="06FF461C" w:rsidR="004E112A" w:rsidRPr="003279B8" w:rsidRDefault="004E112A" w:rsidP="00A87AC4">
      <w:pPr>
        <w:spacing w:after="0" w:line="240" w:lineRule="auto"/>
        <w:jc w:val="both"/>
        <w:rPr>
          <w:rFonts w:ascii="Arial" w:hAnsi="Arial" w:cs="Arial"/>
          <w:sz w:val="20"/>
          <w:szCs w:val="20"/>
          <w:lang w:val="es-MX"/>
        </w:rPr>
      </w:pPr>
    </w:p>
    <w:p w14:paraId="0A3148B6" w14:textId="6EDB147A" w:rsidR="00651D6F" w:rsidRDefault="00651D6F">
      <w:pPr>
        <w:rPr>
          <w:rFonts w:ascii="Arial" w:hAnsi="Arial" w:cs="Arial"/>
          <w:sz w:val="20"/>
          <w:szCs w:val="20"/>
          <w:lang w:val="es-MX"/>
        </w:rPr>
      </w:pPr>
      <w:r>
        <w:rPr>
          <w:rFonts w:ascii="Arial" w:hAnsi="Arial" w:cs="Arial"/>
          <w:sz w:val="20"/>
          <w:szCs w:val="20"/>
          <w:lang w:val="es-MX"/>
        </w:rPr>
        <w:br w:type="page"/>
      </w:r>
    </w:p>
    <w:sdt>
      <w:sdtPr>
        <w:rPr>
          <w:rFonts w:asciiTheme="minorHAnsi" w:eastAsiaTheme="minorHAnsi" w:hAnsiTheme="minorHAnsi" w:cstheme="minorBidi"/>
          <w:color w:val="auto"/>
          <w:sz w:val="22"/>
          <w:szCs w:val="22"/>
          <w:lang w:val="es-ES" w:eastAsia="en-US"/>
        </w:rPr>
        <w:id w:val="-249588524"/>
        <w:docPartObj>
          <w:docPartGallery w:val="Table of Contents"/>
          <w:docPartUnique/>
        </w:docPartObj>
      </w:sdtPr>
      <w:sdtEndPr>
        <w:rPr>
          <w:b/>
          <w:bCs/>
        </w:rPr>
      </w:sdtEndPr>
      <w:sdtContent>
        <w:p w14:paraId="32DAFD44" w14:textId="5E3D8C46" w:rsidR="00651D6F" w:rsidRPr="00651D6F" w:rsidRDefault="00651D6F" w:rsidP="00651D6F">
          <w:pPr>
            <w:pStyle w:val="TtuloTDC"/>
            <w:jc w:val="center"/>
            <w:rPr>
              <w:rFonts w:ascii="Arial" w:hAnsi="Arial" w:cs="Arial"/>
              <w:b/>
              <w:bCs/>
              <w:color w:val="auto"/>
              <w:sz w:val="20"/>
              <w:szCs w:val="20"/>
            </w:rPr>
          </w:pPr>
          <w:r>
            <w:rPr>
              <w:rFonts w:ascii="Arial" w:hAnsi="Arial" w:cs="Arial"/>
              <w:b/>
              <w:bCs/>
              <w:color w:val="auto"/>
              <w:sz w:val="20"/>
              <w:szCs w:val="20"/>
              <w:lang w:val="es-ES"/>
            </w:rPr>
            <w:t>TABLA DE CONTENIDO</w:t>
          </w:r>
        </w:p>
        <w:p w14:paraId="4DD13CBA" w14:textId="77777777" w:rsidR="00651D6F" w:rsidRDefault="00651D6F">
          <w:pPr>
            <w:pStyle w:val="TDC1"/>
            <w:tabs>
              <w:tab w:val="left" w:pos="1440"/>
              <w:tab w:val="right" w:leader="dot" w:pos="8828"/>
            </w:tabs>
          </w:pPr>
        </w:p>
        <w:p w14:paraId="67E23903" w14:textId="36E01E25" w:rsidR="00C616E2" w:rsidRDefault="00651D6F">
          <w:pPr>
            <w:pStyle w:val="TDC1"/>
            <w:tabs>
              <w:tab w:val="right" w:leader="dot" w:pos="8828"/>
            </w:tabs>
            <w:rPr>
              <w:rFonts w:asciiTheme="minorHAnsi" w:eastAsiaTheme="minorEastAsia" w:hAnsiTheme="minorHAnsi"/>
              <w:noProof/>
              <w:kern w:val="2"/>
              <w:sz w:val="24"/>
              <w:szCs w:val="24"/>
              <w:lang w:eastAsia="es-CO"/>
              <w14:ligatures w14:val="standardContextual"/>
            </w:rPr>
          </w:pPr>
          <w:r>
            <w:fldChar w:fldCharType="begin"/>
          </w:r>
          <w:r>
            <w:instrText xml:space="preserve"> TOC \o "1-3" \h \z \u </w:instrText>
          </w:r>
          <w:r>
            <w:fldChar w:fldCharType="separate"/>
          </w:r>
          <w:hyperlink w:anchor="_Toc199133811" w:history="1">
            <w:r w:rsidR="00C616E2" w:rsidRPr="00C42307">
              <w:rPr>
                <w:rStyle w:val="Hipervnculo"/>
                <w:rFonts w:cs="Arial"/>
                <w:b/>
                <w:bCs/>
                <w:noProof/>
                <w:lang w:val="es-MX"/>
              </w:rPr>
              <w:t>INTRODUCCIÓN</w:t>
            </w:r>
            <w:r w:rsidR="00C616E2">
              <w:rPr>
                <w:noProof/>
                <w:webHidden/>
              </w:rPr>
              <w:tab/>
            </w:r>
            <w:r w:rsidR="00C616E2">
              <w:rPr>
                <w:noProof/>
                <w:webHidden/>
              </w:rPr>
              <w:fldChar w:fldCharType="begin"/>
            </w:r>
            <w:r w:rsidR="00C616E2">
              <w:rPr>
                <w:noProof/>
                <w:webHidden/>
              </w:rPr>
              <w:instrText xml:space="preserve"> PAGEREF _Toc199133811 \h </w:instrText>
            </w:r>
            <w:r w:rsidR="00C616E2">
              <w:rPr>
                <w:noProof/>
                <w:webHidden/>
              </w:rPr>
            </w:r>
            <w:r w:rsidR="00C616E2">
              <w:rPr>
                <w:noProof/>
                <w:webHidden/>
              </w:rPr>
              <w:fldChar w:fldCharType="separate"/>
            </w:r>
            <w:r w:rsidR="00C616E2">
              <w:rPr>
                <w:noProof/>
                <w:webHidden/>
              </w:rPr>
              <w:t>2</w:t>
            </w:r>
            <w:r w:rsidR="00C616E2">
              <w:rPr>
                <w:noProof/>
                <w:webHidden/>
              </w:rPr>
              <w:fldChar w:fldCharType="end"/>
            </w:r>
          </w:hyperlink>
        </w:p>
        <w:p w14:paraId="6CB205D3" w14:textId="791F75AD" w:rsidR="00C616E2" w:rsidRDefault="00C616E2">
          <w:pPr>
            <w:pStyle w:val="TDC1"/>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33812" w:history="1">
            <w:r w:rsidRPr="00C42307">
              <w:rPr>
                <w:rStyle w:val="Hipervnculo"/>
                <w:noProof/>
              </w:rPr>
              <w:t>CAPITULO I.</w:t>
            </w:r>
            <w:r>
              <w:rPr>
                <w:rFonts w:asciiTheme="minorHAnsi" w:eastAsiaTheme="minorEastAsia" w:hAnsiTheme="minorHAnsi"/>
                <w:noProof/>
                <w:kern w:val="2"/>
                <w:sz w:val="24"/>
                <w:szCs w:val="24"/>
                <w:lang w:eastAsia="es-CO"/>
                <w14:ligatures w14:val="standardContextual"/>
              </w:rPr>
              <w:tab/>
            </w:r>
            <w:r w:rsidRPr="00C42307">
              <w:rPr>
                <w:rStyle w:val="Hipervnculo"/>
                <w:noProof/>
              </w:rPr>
              <w:t>INFORMACIÓN GENERAL</w:t>
            </w:r>
            <w:r>
              <w:rPr>
                <w:noProof/>
                <w:webHidden/>
              </w:rPr>
              <w:tab/>
            </w:r>
            <w:r>
              <w:rPr>
                <w:noProof/>
                <w:webHidden/>
              </w:rPr>
              <w:fldChar w:fldCharType="begin"/>
            </w:r>
            <w:r>
              <w:rPr>
                <w:noProof/>
                <w:webHidden/>
              </w:rPr>
              <w:instrText xml:space="preserve"> PAGEREF _Toc199133812 \h </w:instrText>
            </w:r>
            <w:r>
              <w:rPr>
                <w:noProof/>
                <w:webHidden/>
              </w:rPr>
            </w:r>
            <w:r>
              <w:rPr>
                <w:noProof/>
                <w:webHidden/>
              </w:rPr>
              <w:fldChar w:fldCharType="separate"/>
            </w:r>
            <w:r>
              <w:rPr>
                <w:noProof/>
                <w:webHidden/>
              </w:rPr>
              <w:t>5</w:t>
            </w:r>
            <w:r>
              <w:rPr>
                <w:noProof/>
                <w:webHidden/>
              </w:rPr>
              <w:fldChar w:fldCharType="end"/>
            </w:r>
          </w:hyperlink>
        </w:p>
        <w:p w14:paraId="04965269" w14:textId="69DFFB2F"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13" w:history="1">
            <w:r w:rsidRPr="00C42307">
              <w:rPr>
                <w:rStyle w:val="Hipervnculo"/>
                <w:noProof/>
              </w:rPr>
              <w:t>1.1.</w:t>
            </w:r>
            <w:r>
              <w:rPr>
                <w:rFonts w:asciiTheme="minorHAnsi" w:eastAsiaTheme="minorEastAsia" w:hAnsiTheme="minorHAnsi"/>
                <w:noProof/>
                <w:kern w:val="2"/>
                <w:sz w:val="24"/>
                <w:szCs w:val="24"/>
                <w:lang w:eastAsia="es-CO"/>
                <w14:ligatures w14:val="standardContextual"/>
              </w:rPr>
              <w:tab/>
            </w:r>
            <w:r w:rsidRPr="00C42307">
              <w:rPr>
                <w:rStyle w:val="Hipervnculo"/>
                <w:noProof/>
              </w:rPr>
              <w:t>OBJETO, PRESUPUESTO OFICIAL, PLAZO Y UBICACIÓN</w:t>
            </w:r>
            <w:r>
              <w:rPr>
                <w:noProof/>
                <w:webHidden/>
              </w:rPr>
              <w:tab/>
            </w:r>
            <w:r>
              <w:rPr>
                <w:noProof/>
                <w:webHidden/>
              </w:rPr>
              <w:fldChar w:fldCharType="begin"/>
            </w:r>
            <w:r>
              <w:rPr>
                <w:noProof/>
                <w:webHidden/>
              </w:rPr>
              <w:instrText xml:space="preserve"> PAGEREF _Toc199133813 \h </w:instrText>
            </w:r>
            <w:r>
              <w:rPr>
                <w:noProof/>
                <w:webHidden/>
              </w:rPr>
            </w:r>
            <w:r>
              <w:rPr>
                <w:noProof/>
                <w:webHidden/>
              </w:rPr>
              <w:fldChar w:fldCharType="separate"/>
            </w:r>
            <w:r>
              <w:rPr>
                <w:noProof/>
                <w:webHidden/>
              </w:rPr>
              <w:t>5</w:t>
            </w:r>
            <w:r>
              <w:rPr>
                <w:noProof/>
                <w:webHidden/>
              </w:rPr>
              <w:fldChar w:fldCharType="end"/>
            </w:r>
          </w:hyperlink>
        </w:p>
        <w:p w14:paraId="15E44935" w14:textId="1343B764"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14" w:history="1">
            <w:r w:rsidRPr="00C42307">
              <w:rPr>
                <w:rStyle w:val="Hipervnculo"/>
                <w:noProof/>
              </w:rPr>
              <w:t>1.2.</w:t>
            </w:r>
            <w:r>
              <w:rPr>
                <w:rFonts w:asciiTheme="minorHAnsi" w:eastAsiaTheme="minorEastAsia" w:hAnsiTheme="minorHAnsi"/>
                <w:noProof/>
                <w:kern w:val="2"/>
                <w:sz w:val="24"/>
                <w:szCs w:val="24"/>
                <w:lang w:eastAsia="es-CO"/>
                <w14:ligatures w14:val="standardContextual"/>
              </w:rPr>
              <w:tab/>
            </w:r>
            <w:r w:rsidRPr="00C42307">
              <w:rPr>
                <w:rStyle w:val="Hipervnculo"/>
                <w:noProof/>
              </w:rPr>
              <w:t>DOCUMENTOS DEL PROCESO</w:t>
            </w:r>
            <w:r>
              <w:rPr>
                <w:noProof/>
                <w:webHidden/>
              </w:rPr>
              <w:tab/>
            </w:r>
            <w:r>
              <w:rPr>
                <w:noProof/>
                <w:webHidden/>
              </w:rPr>
              <w:fldChar w:fldCharType="begin"/>
            </w:r>
            <w:r>
              <w:rPr>
                <w:noProof/>
                <w:webHidden/>
              </w:rPr>
              <w:instrText xml:space="preserve"> PAGEREF _Toc199133814 \h </w:instrText>
            </w:r>
            <w:r>
              <w:rPr>
                <w:noProof/>
                <w:webHidden/>
              </w:rPr>
            </w:r>
            <w:r>
              <w:rPr>
                <w:noProof/>
                <w:webHidden/>
              </w:rPr>
              <w:fldChar w:fldCharType="separate"/>
            </w:r>
            <w:r>
              <w:rPr>
                <w:noProof/>
                <w:webHidden/>
              </w:rPr>
              <w:t>6</w:t>
            </w:r>
            <w:r>
              <w:rPr>
                <w:noProof/>
                <w:webHidden/>
              </w:rPr>
              <w:fldChar w:fldCharType="end"/>
            </w:r>
          </w:hyperlink>
        </w:p>
        <w:p w14:paraId="71D93F88" w14:textId="09AC367A"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15" w:history="1">
            <w:r w:rsidRPr="00C42307">
              <w:rPr>
                <w:rStyle w:val="Hipervnculo"/>
                <w:noProof/>
              </w:rPr>
              <w:t>1.3.</w:t>
            </w:r>
            <w:r>
              <w:rPr>
                <w:rFonts w:asciiTheme="minorHAnsi" w:eastAsiaTheme="minorEastAsia" w:hAnsiTheme="minorHAnsi"/>
                <w:noProof/>
                <w:kern w:val="2"/>
                <w:sz w:val="24"/>
                <w:szCs w:val="24"/>
                <w:lang w:eastAsia="es-CO"/>
                <w14:ligatures w14:val="standardContextual"/>
              </w:rPr>
              <w:tab/>
            </w:r>
            <w:r w:rsidRPr="00C42307">
              <w:rPr>
                <w:rStyle w:val="Hipervnculo"/>
                <w:noProof/>
              </w:rPr>
              <w:t>COMUNICACIONES Y OBSERVACIONES AL PROCESO</w:t>
            </w:r>
            <w:r>
              <w:rPr>
                <w:noProof/>
                <w:webHidden/>
              </w:rPr>
              <w:tab/>
            </w:r>
            <w:r>
              <w:rPr>
                <w:noProof/>
                <w:webHidden/>
              </w:rPr>
              <w:fldChar w:fldCharType="begin"/>
            </w:r>
            <w:r>
              <w:rPr>
                <w:noProof/>
                <w:webHidden/>
              </w:rPr>
              <w:instrText xml:space="preserve"> PAGEREF _Toc199133815 \h </w:instrText>
            </w:r>
            <w:r>
              <w:rPr>
                <w:noProof/>
                <w:webHidden/>
              </w:rPr>
            </w:r>
            <w:r>
              <w:rPr>
                <w:noProof/>
                <w:webHidden/>
              </w:rPr>
              <w:fldChar w:fldCharType="separate"/>
            </w:r>
            <w:r>
              <w:rPr>
                <w:noProof/>
                <w:webHidden/>
              </w:rPr>
              <w:t>6</w:t>
            </w:r>
            <w:r>
              <w:rPr>
                <w:noProof/>
                <w:webHidden/>
              </w:rPr>
              <w:fldChar w:fldCharType="end"/>
            </w:r>
          </w:hyperlink>
        </w:p>
        <w:p w14:paraId="366736F9" w14:textId="419F6C4E"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16" w:history="1">
            <w:r w:rsidRPr="00C42307">
              <w:rPr>
                <w:rStyle w:val="Hipervnculo"/>
                <w:noProof/>
              </w:rPr>
              <w:t>1.4.</w:t>
            </w:r>
            <w:r>
              <w:rPr>
                <w:rFonts w:asciiTheme="minorHAnsi" w:eastAsiaTheme="minorEastAsia" w:hAnsiTheme="minorHAnsi"/>
                <w:noProof/>
                <w:kern w:val="2"/>
                <w:sz w:val="24"/>
                <w:szCs w:val="24"/>
                <w:lang w:eastAsia="es-CO"/>
                <w14:ligatures w14:val="standardContextual"/>
              </w:rPr>
              <w:tab/>
            </w:r>
            <w:r w:rsidRPr="00C42307">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_Toc199133816 \h </w:instrText>
            </w:r>
            <w:r>
              <w:rPr>
                <w:noProof/>
                <w:webHidden/>
              </w:rPr>
            </w:r>
            <w:r>
              <w:rPr>
                <w:noProof/>
                <w:webHidden/>
              </w:rPr>
              <w:fldChar w:fldCharType="separate"/>
            </w:r>
            <w:r>
              <w:rPr>
                <w:noProof/>
                <w:webHidden/>
              </w:rPr>
              <w:t>6</w:t>
            </w:r>
            <w:r>
              <w:rPr>
                <w:noProof/>
                <w:webHidden/>
              </w:rPr>
              <w:fldChar w:fldCharType="end"/>
            </w:r>
          </w:hyperlink>
        </w:p>
        <w:p w14:paraId="30B4BDF5" w14:textId="02F53D6C"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17" w:history="1">
            <w:r w:rsidRPr="00C42307">
              <w:rPr>
                <w:rStyle w:val="Hipervnculo"/>
                <w:noProof/>
              </w:rPr>
              <w:t>1.5.</w:t>
            </w:r>
            <w:r>
              <w:rPr>
                <w:rFonts w:asciiTheme="minorHAnsi" w:eastAsiaTheme="minorEastAsia" w:hAnsiTheme="minorHAnsi"/>
                <w:noProof/>
                <w:kern w:val="2"/>
                <w:sz w:val="24"/>
                <w:szCs w:val="24"/>
                <w:lang w:eastAsia="es-CO"/>
                <w14:ligatures w14:val="standardContextual"/>
              </w:rPr>
              <w:tab/>
            </w:r>
            <w:r w:rsidRPr="00C42307">
              <w:rPr>
                <w:rStyle w:val="Hipervnculo"/>
                <w:noProof/>
              </w:rPr>
              <w:t>RECURSOS QUE RESPALDAN LA PRESENTE CONTRATACIÓN</w:t>
            </w:r>
            <w:r>
              <w:rPr>
                <w:noProof/>
                <w:webHidden/>
              </w:rPr>
              <w:tab/>
            </w:r>
            <w:r>
              <w:rPr>
                <w:noProof/>
                <w:webHidden/>
              </w:rPr>
              <w:fldChar w:fldCharType="begin"/>
            </w:r>
            <w:r>
              <w:rPr>
                <w:noProof/>
                <w:webHidden/>
              </w:rPr>
              <w:instrText xml:space="preserve"> PAGEREF _Toc199133817 \h </w:instrText>
            </w:r>
            <w:r>
              <w:rPr>
                <w:noProof/>
                <w:webHidden/>
              </w:rPr>
            </w:r>
            <w:r>
              <w:rPr>
                <w:noProof/>
                <w:webHidden/>
              </w:rPr>
              <w:fldChar w:fldCharType="separate"/>
            </w:r>
            <w:r>
              <w:rPr>
                <w:noProof/>
                <w:webHidden/>
              </w:rPr>
              <w:t>6</w:t>
            </w:r>
            <w:r>
              <w:rPr>
                <w:noProof/>
                <w:webHidden/>
              </w:rPr>
              <w:fldChar w:fldCharType="end"/>
            </w:r>
          </w:hyperlink>
        </w:p>
        <w:p w14:paraId="20E82F21" w14:textId="0CC1DDBD"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18" w:history="1">
            <w:r w:rsidRPr="00C42307">
              <w:rPr>
                <w:rStyle w:val="Hipervnculo"/>
                <w:noProof/>
              </w:rPr>
              <w:t>1.6.</w:t>
            </w:r>
            <w:r>
              <w:rPr>
                <w:rFonts w:asciiTheme="minorHAnsi" w:eastAsiaTheme="minorEastAsia" w:hAnsiTheme="minorHAnsi"/>
                <w:noProof/>
                <w:kern w:val="2"/>
                <w:sz w:val="24"/>
                <w:szCs w:val="24"/>
                <w:lang w:eastAsia="es-CO"/>
                <w14:ligatures w14:val="standardContextual"/>
              </w:rPr>
              <w:tab/>
            </w:r>
            <w:r w:rsidRPr="00C42307">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_Toc199133818 \h </w:instrText>
            </w:r>
            <w:r>
              <w:rPr>
                <w:noProof/>
                <w:webHidden/>
              </w:rPr>
            </w:r>
            <w:r>
              <w:rPr>
                <w:noProof/>
                <w:webHidden/>
              </w:rPr>
              <w:fldChar w:fldCharType="separate"/>
            </w:r>
            <w:r>
              <w:rPr>
                <w:noProof/>
                <w:webHidden/>
              </w:rPr>
              <w:t>7</w:t>
            </w:r>
            <w:r>
              <w:rPr>
                <w:noProof/>
                <w:webHidden/>
              </w:rPr>
              <w:fldChar w:fldCharType="end"/>
            </w:r>
          </w:hyperlink>
        </w:p>
        <w:p w14:paraId="0664D7A3" w14:textId="2EDF0662"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19" w:history="1">
            <w:r w:rsidRPr="00C42307">
              <w:rPr>
                <w:rStyle w:val="Hipervnculo"/>
                <w:noProof/>
              </w:rPr>
              <w:t>1.7.</w:t>
            </w:r>
            <w:r>
              <w:rPr>
                <w:rFonts w:asciiTheme="minorHAnsi" w:eastAsiaTheme="minorEastAsia" w:hAnsiTheme="minorHAnsi"/>
                <w:noProof/>
                <w:kern w:val="2"/>
                <w:sz w:val="24"/>
                <w:szCs w:val="24"/>
                <w:lang w:eastAsia="es-CO"/>
                <w14:ligatures w14:val="standardContextual"/>
              </w:rPr>
              <w:tab/>
            </w:r>
            <w:r w:rsidRPr="00C42307">
              <w:rPr>
                <w:rStyle w:val="Hipervnculo"/>
                <w:noProof/>
              </w:rPr>
              <w:t>CRONOGRAMA DEL PROCESO</w:t>
            </w:r>
            <w:r>
              <w:rPr>
                <w:noProof/>
                <w:webHidden/>
              </w:rPr>
              <w:tab/>
            </w:r>
            <w:r>
              <w:rPr>
                <w:noProof/>
                <w:webHidden/>
              </w:rPr>
              <w:fldChar w:fldCharType="begin"/>
            </w:r>
            <w:r>
              <w:rPr>
                <w:noProof/>
                <w:webHidden/>
              </w:rPr>
              <w:instrText xml:space="preserve"> PAGEREF _Toc199133819 \h </w:instrText>
            </w:r>
            <w:r>
              <w:rPr>
                <w:noProof/>
                <w:webHidden/>
              </w:rPr>
            </w:r>
            <w:r>
              <w:rPr>
                <w:noProof/>
                <w:webHidden/>
              </w:rPr>
              <w:fldChar w:fldCharType="separate"/>
            </w:r>
            <w:r>
              <w:rPr>
                <w:noProof/>
                <w:webHidden/>
              </w:rPr>
              <w:t>8</w:t>
            </w:r>
            <w:r>
              <w:rPr>
                <w:noProof/>
                <w:webHidden/>
              </w:rPr>
              <w:fldChar w:fldCharType="end"/>
            </w:r>
          </w:hyperlink>
        </w:p>
        <w:p w14:paraId="65B1491A" w14:textId="29302CB3"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0" w:history="1">
            <w:r w:rsidRPr="00C42307">
              <w:rPr>
                <w:rStyle w:val="Hipervnculo"/>
                <w:noProof/>
              </w:rPr>
              <w:t>1.8.</w:t>
            </w:r>
            <w:r>
              <w:rPr>
                <w:rFonts w:asciiTheme="minorHAnsi" w:eastAsiaTheme="minorEastAsia" w:hAnsiTheme="minorHAnsi"/>
                <w:noProof/>
                <w:kern w:val="2"/>
                <w:sz w:val="24"/>
                <w:szCs w:val="24"/>
                <w:lang w:eastAsia="es-CO"/>
                <w14:ligatures w14:val="standardContextual"/>
              </w:rPr>
              <w:tab/>
            </w:r>
            <w:r w:rsidRPr="00C42307">
              <w:rPr>
                <w:rStyle w:val="Hipervnculo"/>
                <w:noProof/>
              </w:rPr>
              <w:t>IDIOMA</w:t>
            </w:r>
            <w:r>
              <w:rPr>
                <w:noProof/>
                <w:webHidden/>
              </w:rPr>
              <w:tab/>
            </w:r>
            <w:r>
              <w:rPr>
                <w:noProof/>
                <w:webHidden/>
              </w:rPr>
              <w:fldChar w:fldCharType="begin"/>
            </w:r>
            <w:r>
              <w:rPr>
                <w:noProof/>
                <w:webHidden/>
              </w:rPr>
              <w:instrText xml:space="preserve"> PAGEREF _Toc199133820 \h </w:instrText>
            </w:r>
            <w:r>
              <w:rPr>
                <w:noProof/>
                <w:webHidden/>
              </w:rPr>
            </w:r>
            <w:r>
              <w:rPr>
                <w:noProof/>
                <w:webHidden/>
              </w:rPr>
              <w:fldChar w:fldCharType="separate"/>
            </w:r>
            <w:r>
              <w:rPr>
                <w:noProof/>
                <w:webHidden/>
              </w:rPr>
              <w:t>8</w:t>
            </w:r>
            <w:r>
              <w:rPr>
                <w:noProof/>
                <w:webHidden/>
              </w:rPr>
              <w:fldChar w:fldCharType="end"/>
            </w:r>
          </w:hyperlink>
        </w:p>
        <w:p w14:paraId="5D4E4FD2" w14:textId="1C2653AD"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1" w:history="1">
            <w:r w:rsidRPr="00C42307">
              <w:rPr>
                <w:rStyle w:val="Hipervnculo"/>
                <w:noProof/>
              </w:rPr>
              <w:t>1.9.</w:t>
            </w:r>
            <w:r>
              <w:rPr>
                <w:rFonts w:asciiTheme="minorHAnsi" w:eastAsiaTheme="minorEastAsia" w:hAnsiTheme="minorHAnsi"/>
                <w:noProof/>
                <w:kern w:val="2"/>
                <w:sz w:val="24"/>
                <w:szCs w:val="24"/>
                <w:lang w:eastAsia="es-CO"/>
                <w14:ligatures w14:val="standardContextual"/>
              </w:rPr>
              <w:tab/>
            </w:r>
            <w:r w:rsidRPr="00C42307">
              <w:rPr>
                <w:rStyle w:val="Hipervnculo"/>
                <w:noProof/>
              </w:rPr>
              <w:t>DOCUMENTOS OTORGADOS EN EL EXTERIOR</w:t>
            </w:r>
            <w:r>
              <w:rPr>
                <w:noProof/>
                <w:webHidden/>
              </w:rPr>
              <w:tab/>
            </w:r>
            <w:r>
              <w:rPr>
                <w:noProof/>
                <w:webHidden/>
              </w:rPr>
              <w:fldChar w:fldCharType="begin"/>
            </w:r>
            <w:r>
              <w:rPr>
                <w:noProof/>
                <w:webHidden/>
              </w:rPr>
              <w:instrText xml:space="preserve"> PAGEREF _Toc199133821 \h </w:instrText>
            </w:r>
            <w:r>
              <w:rPr>
                <w:noProof/>
                <w:webHidden/>
              </w:rPr>
            </w:r>
            <w:r>
              <w:rPr>
                <w:noProof/>
                <w:webHidden/>
              </w:rPr>
              <w:fldChar w:fldCharType="separate"/>
            </w:r>
            <w:r>
              <w:rPr>
                <w:noProof/>
                <w:webHidden/>
              </w:rPr>
              <w:t>8</w:t>
            </w:r>
            <w:r>
              <w:rPr>
                <w:noProof/>
                <w:webHidden/>
              </w:rPr>
              <w:fldChar w:fldCharType="end"/>
            </w:r>
          </w:hyperlink>
        </w:p>
        <w:p w14:paraId="20592247" w14:textId="60093B82"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2" w:history="1">
            <w:r w:rsidRPr="00C42307">
              <w:rPr>
                <w:rStyle w:val="Hipervnculo"/>
                <w:noProof/>
              </w:rPr>
              <w:t>1.10.</w:t>
            </w:r>
            <w:r>
              <w:rPr>
                <w:rFonts w:asciiTheme="minorHAnsi" w:eastAsiaTheme="minorEastAsia" w:hAnsiTheme="minorHAnsi"/>
                <w:noProof/>
                <w:kern w:val="2"/>
                <w:sz w:val="24"/>
                <w:szCs w:val="24"/>
                <w:lang w:eastAsia="es-CO"/>
                <w14:ligatures w14:val="standardContextual"/>
              </w:rPr>
              <w:tab/>
            </w:r>
            <w:r w:rsidRPr="00C42307">
              <w:rPr>
                <w:rStyle w:val="Hipervnculo"/>
                <w:noProof/>
              </w:rPr>
              <w:t>GLOSARIO</w:t>
            </w:r>
            <w:r>
              <w:rPr>
                <w:noProof/>
                <w:webHidden/>
              </w:rPr>
              <w:tab/>
            </w:r>
            <w:r>
              <w:rPr>
                <w:noProof/>
                <w:webHidden/>
              </w:rPr>
              <w:fldChar w:fldCharType="begin"/>
            </w:r>
            <w:r>
              <w:rPr>
                <w:noProof/>
                <w:webHidden/>
              </w:rPr>
              <w:instrText xml:space="preserve"> PAGEREF _Toc199133822 \h </w:instrText>
            </w:r>
            <w:r>
              <w:rPr>
                <w:noProof/>
                <w:webHidden/>
              </w:rPr>
            </w:r>
            <w:r>
              <w:rPr>
                <w:noProof/>
                <w:webHidden/>
              </w:rPr>
              <w:fldChar w:fldCharType="separate"/>
            </w:r>
            <w:r>
              <w:rPr>
                <w:noProof/>
                <w:webHidden/>
              </w:rPr>
              <w:t>8</w:t>
            </w:r>
            <w:r>
              <w:rPr>
                <w:noProof/>
                <w:webHidden/>
              </w:rPr>
              <w:fldChar w:fldCharType="end"/>
            </w:r>
          </w:hyperlink>
        </w:p>
        <w:p w14:paraId="1684C25B" w14:textId="6ED71B73"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3" w:history="1">
            <w:r w:rsidRPr="00C42307">
              <w:rPr>
                <w:rStyle w:val="Hipervnculo"/>
                <w:noProof/>
              </w:rPr>
              <w:t>1.11.</w:t>
            </w:r>
            <w:r>
              <w:rPr>
                <w:rFonts w:asciiTheme="minorHAnsi" w:eastAsiaTheme="minorEastAsia" w:hAnsiTheme="minorHAnsi"/>
                <w:noProof/>
                <w:kern w:val="2"/>
                <w:sz w:val="24"/>
                <w:szCs w:val="24"/>
                <w:lang w:eastAsia="es-CO"/>
                <w14:ligatures w14:val="standardContextual"/>
              </w:rPr>
              <w:tab/>
            </w:r>
            <w:r w:rsidRPr="00C42307">
              <w:rPr>
                <w:rStyle w:val="Hipervnculo"/>
                <w:noProof/>
              </w:rPr>
              <w:t>INFORMACIÓN INEXACTA</w:t>
            </w:r>
            <w:r>
              <w:rPr>
                <w:noProof/>
                <w:webHidden/>
              </w:rPr>
              <w:tab/>
            </w:r>
            <w:r>
              <w:rPr>
                <w:noProof/>
                <w:webHidden/>
              </w:rPr>
              <w:fldChar w:fldCharType="begin"/>
            </w:r>
            <w:r>
              <w:rPr>
                <w:noProof/>
                <w:webHidden/>
              </w:rPr>
              <w:instrText xml:space="preserve"> PAGEREF _Toc199133823 \h </w:instrText>
            </w:r>
            <w:r>
              <w:rPr>
                <w:noProof/>
                <w:webHidden/>
              </w:rPr>
            </w:r>
            <w:r>
              <w:rPr>
                <w:noProof/>
                <w:webHidden/>
              </w:rPr>
              <w:fldChar w:fldCharType="separate"/>
            </w:r>
            <w:r>
              <w:rPr>
                <w:noProof/>
                <w:webHidden/>
              </w:rPr>
              <w:t>8</w:t>
            </w:r>
            <w:r>
              <w:rPr>
                <w:noProof/>
                <w:webHidden/>
              </w:rPr>
              <w:fldChar w:fldCharType="end"/>
            </w:r>
          </w:hyperlink>
        </w:p>
        <w:p w14:paraId="7E20D840" w14:textId="3C13AF26"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4" w:history="1">
            <w:r w:rsidRPr="00C42307">
              <w:rPr>
                <w:rStyle w:val="Hipervnculo"/>
                <w:noProof/>
              </w:rPr>
              <w:t>1.12.</w:t>
            </w:r>
            <w:r>
              <w:rPr>
                <w:rFonts w:asciiTheme="minorHAnsi" w:eastAsiaTheme="minorEastAsia" w:hAnsiTheme="minorHAnsi"/>
                <w:noProof/>
                <w:kern w:val="2"/>
                <w:sz w:val="24"/>
                <w:szCs w:val="24"/>
                <w:lang w:eastAsia="es-CO"/>
                <w14:ligatures w14:val="standardContextual"/>
              </w:rPr>
              <w:tab/>
            </w:r>
            <w:r w:rsidRPr="00C42307">
              <w:rPr>
                <w:rStyle w:val="Hipervnculo"/>
                <w:noProof/>
              </w:rPr>
              <w:t>INFORMACIÓN RESERVADA</w:t>
            </w:r>
            <w:r>
              <w:rPr>
                <w:noProof/>
                <w:webHidden/>
              </w:rPr>
              <w:tab/>
            </w:r>
            <w:r>
              <w:rPr>
                <w:noProof/>
                <w:webHidden/>
              </w:rPr>
              <w:fldChar w:fldCharType="begin"/>
            </w:r>
            <w:r>
              <w:rPr>
                <w:noProof/>
                <w:webHidden/>
              </w:rPr>
              <w:instrText xml:space="preserve"> PAGEREF _Toc199133824 \h </w:instrText>
            </w:r>
            <w:r>
              <w:rPr>
                <w:noProof/>
                <w:webHidden/>
              </w:rPr>
            </w:r>
            <w:r>
              <w:rPr>
                <w:noProof/>
                <w:webHidden/>
              </w:rPr>
              <w:fldChar w:fldCharType="separate"/>
            </w:r>
            <w:r>
              <w:rPr>
                <w:noProof/>
                <w:webHidden/>
              </w:rPr>
              <w:t>9</w:t>
            </w:r>
            <w:r>
              <w:rPr>
                <w:noProof/>
                <w:webHidden/>
              </w:rPr>
              <w:fldChar w:fldCharType="end"/>
            </w:r>
          </w:hyperlink>
        </w:p>
        <w:p w14:paraId="4D14FC1F" w14:textId="3548896A"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5" w:history="1">
            <w:r w:rsidRPr="00C42307">
              <w:rPr>
                <w:rStyle w:val="Hipervnculo"/>
                <w:noProof/>
              </w:rPr>
              <w:t>1.13.</w:t>
            </w:r>
            <w:r>
              <w:rPr>
                <w:rFonts w:asciiTheme="minorHAnsi" w:eastAsiaTheme="minorEastAsia" w:hAnsiTheme="minorHAnsi"/>
                <w:noProof/>
                <w:kern w:val="2"/>
                <w:sz w:val="24"/>
                <w:szCs w:val="24"/>
                <w:lang w:eastAsia="es-CO"/>
                <w14:ligatures w14:val="standardContextual"/>
              </w:rPr>
              <w:tab/>
            </w:r>
            <w:r w:rsidRPr="00C42307">
              <w:rPr>
                <w:rStyle w:val="Hipervnculo"/>
                <w:noProof/>
              </w:rPr>
              <w:t>MONEDA</w:t>
            </w:r>
            <w:r>
              <w:rPr>
                <w:noProof/>
                <w:webHidden/>
              </w:rPr>
              <w:tab/>
            </w:r>
            <w:r>
              <w:rPr>
                <w:noProof/>
                <w:webHidden/>
              </w:rPr>
              <w:fldChar w:fldCharType="begin"/>
            </w:r>
            <w:r>
              <w:rPr>
                <w:noProof/>
                <w:webHidden/>
              </w:rPr>
              <w:instrText xml:space="preserve"> PAGEREF _Toc199133825 \h </w:instrText>
            </w:r>
            <w:r>
              <w:rPr>
                <w:noProof/>
                <w:webHidden/>
              </w:rPr>
            </w:r>
            <w:r>
              <w:rPr>
                <w:noProof/>
                <w:webHidden/>
              </w:rPr>
              <w:fldChar w:fldCharType="separate"/>
            </w:r>
            <w:r>
              <w:rPr>
                <w:noProof/>
                <w:webHidden/>
              </w:rPr>
              <w:t>9</w:t>
            </w:r>
            <w:r>
              <w:rPr>
                <w:noProof/>
                <w:webHidden/>
              </w:rPr>
              <w:fldChar w:fldCharType="end"/>
            </w:r>
          </w:hyperlink>
        </w:p>
        <w:p w14:paraId="39190841" w14:textId="2A5A019A"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6" w:history="1">
            <w:r w:rsidRPr="00C42307">
              <w:rPr>
                <w:rStyle w:val="Hipervnculo"/>
                <w:noProof/>
              </w:rPr>
              <w:t>1.14.</w:t>
            </w:r>
            <w:r>
              <w:rPr>
                <w:rFonts w:asciiTheme="minorHAnsi" w:eastAsiaTheme="minorEastAsia" w:hAnsiTheme="minorHAnsi"/>
                <w:noProof/>
                <w:kern w:val="2"/>
                <w:sz w:val="24"/>
                <w:szCs w:val="24"/>
                <w:lang w:eastAsia="es-CO"/>
                <w14:ligatures w14:val="standardContextual"/>
              </w:rPr>
              <w:tab/>
            </w:r>
            <w:r w:rsidRPr="00C42307">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_Toc199133826 \h </w:instrText>
            </w:r>
            <w:r>
              <w:rPr>
                <w:noProof/>
                <w:webHidden/>
              </w:rPr>
            </w:r>
            <w:r>
              <w:rPr>
                <w:noProof/>
                <w:webHidden/>
              </w:rPr>
              <w:fldChar w:fldCharType="separate"/>
            </w:r>
            <w:r>
              <w:rPr>
                <w:noProof/>
                <w:webHidden/>
              </w:rPr>
              <w:t>10</w:t>
            </w:r>
            <w:r>
              <w:rPr>
                <w:noProof/>
                <w:webHidden/>
              </w:rPr>
              <w:fldChar w:fldCharType="end"/>
            </w:r>
          </w:hyperlink>
        </w:p>
        <w:p w14:paraId="105E7B09" w14:textId="57E9B8DB"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7" w:history="1">
            <w:r w:rsidRPr="00C42307">
              <w:rPr>
                <w:rStyle w:val="Hipervnculo"/>
                <w:noProof/>
              </w:rPr>
              <w:t>1.15.</w:t>
            </w:r>
            <w:r>
              <w:rPr>
                <w:rFonts w:asciiTheme="minorHAnsi" w:eastAsiaTheme="minorEastAsia" w:hAnsiTheme="minorHAnsi"/>
                <w:noProof/>
                <w:kern w:val="2"/>
                <w:sz w:val="24"/>
                <w:szCs w:val="24"/>
                <w:lang w:eastAsia="es-CO"/>
                <w14:ligatures w14:val="standardContextual"/>
              </w:rPr>
              <w:tab/>
            </w:r>
            <w:r w:rsidRPr="00C42307">
              <w:rPr>
                <w:rStyle w:val="Hipervnculo"/>
                <w:noProof/>
              </w:rPr>
              <w:t>CAUSALES DE RECHAZO</w:t>
            </w:r>
            <w:r>
              <w:rPr>
                <w:noProof/>
                <w:webHidden/>
              </w:rPr>
              <w:tab/>
            </w:r>
            <w:r>
              <w:rPr>
                <w:noProof/>
                <w:webHidden/>
              </w:rPr>
              <w:fldChar w:fldCharType="begin"/>
            </w:r>
            <w:r>
              <w:rPr>
                <w:noProof/>
                <w:webHidden/>
              </w:rPr>
              <w:instrText xml:space="preserve"> PAGEREF _Toc199133827 \h </w:instrText>
            </w:r>
            <w:r>
              <w:rPr>
                <w:noProof/>
                <w:webHidden/>
              </w:rPr>
            </w:r>
            <w:r>
              <w:rPr>
                <w:noProof/>
                <w:webHidden/>
              </w:rPr>
              <w:fldChar w:fldCharType="separate"/>
            </w:r>
            <w:r>
              <w:rPr>
                <w:noProof/>
                <w:webHidden/>
              </w:rPr>
              <w:t>10</w:t>
            </w:r>
            <w:r>
              <w:rPr>
                <w:noProof/>
                <w:webHidden/>
              </w:rPr>
              <w:fldChar w:fldCharType="end"/>
            </w:r>
          </w:hyperlink>
        </w:p>
        <w:p w14:paraId="13A2BE72" w14:textId="69BFC4C6"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8" w:history="1">
            <w:r w:rsidRPr="00C42307">
              <w:rPr>
                <w:rStyle w:val="Hipervnculo"/>
                <w:noProof/>
              </w:rPr>
              <w:t>1.16.</w:t>
            </w:r>
            <w:r>
              <w:rPr>
                <w:rFonts w:asciiTheme="minorHAnsi" w:eastAsiaTheme="minorEastAsia" w:hAnsiTheme="minorHAnsi"/>
                <w:noProof/>
                <w:kern w:val="2"/>
                <w:sz w:val="24"/>
                <w:szCs w:val="24"/>
                <w:lang w:eastAsia="es-CO"/>
                <w14:ligatures w14:val="standardContextual"/>
              </w:rPr>
              <w:tab/>
            </w:r>
            <w:r w:rsidRPr="00C42307">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_Toc199133828 \h </w:instrText>
            </w:r>
            <w:r>
              <w:rPr>
                <w:noProof/>
                <w:webHidden/>
              </w:rPr>
            </w:r>
            <w:r>
              <w:rPr>
                <w:noProof/>
                <w:webHidden/>
              </w:rPr>
              <w:fldChar w:fldCharType="separate"/>
            </w:r>
            <w:r>
              <w:rPr>
                <w:noProof/>
                <w:webHidden/>
              </w:rPr>
              <w:t>12</w:t>
            </w:r>
            <w:r>
              <w:rPr>
                <w:noProof/>
                <w:webHidden/>
              </w:rPr>
              <w:fldChar w:fldCharType="end"/>
            </w:r>
          </w:hyperlink>
        </w:p>
        <w:p w14:paraId="6570DB67" w14:textId="4AB776A6"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29" w:history="1">
            <w:r w:rsidRPr="00C42307">
              <w:rPr>
                <w:rStyle w:val="Hipervnculo"/>
                <w:noProof/>
              </w:rPr>
              <w:t>1.17.</w:t>
            </w:r>
            <w:r>
              <w:rPr>
                <w:rFonts w:asciiTheme="minorHAnsi" w:eastAsiaTheme="minorEastAsia" w:hAnsiTheme="minorHAnsi"/>
                <w:noProof/>
                <w:kern w:val="2"/>
                <w:sz w:val="24"/>
                <w:szCs w:val="24"/>
                <w:lang w:eastAsia="es-CO"/>
                <w14:ligatures w14:val="standardContextual"/>
              </w:rPr>
              <w:tab/>
            </w:r>
            <w:r w:rsidRPr="00C42307">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_Toc199133829 \h </w:instrText>
            </w:r>
            <w:r>
              <w:rPr>
                <w:noProof/>
                <w:webHidden/>
              </w:rPr>
            </w:r>
            <w:r>
              <w:rPr>
                <w:noProof/>
                <w:webHidden/>
              </w:rPr>
              <w:fldChar w:fldCharType="separate"/>
            </w:r>
            <w:r>
              <w:rPr>
                <w:noProof/>
                <w:webHidden/>
              </w:rPr>
              <w:t>12</w:t>
            </w:r>
            <w:r>
              <w:rPr>
                <w:noProof/>
                <w:webHidden/>
              </w:rPr>
              <w:fldChar w:fldCharType="end"/>
            </w:r>
          </w:hyperlink>
        </w:p>
        <w:p w14:paraId="359DDCE7" w14:textId="1AFE2EDF"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30" w:history="1">
            <w:r w:rsidRPr="00C42307">
              <w:rPr>
                <w:rStyle w:val="Hipervnculo"/>
                <w:noProof/>
              </w:rPr>
              <w:t>1.18.</w:t>
            </w:r>
            <w:r>
              <w:rPr>
                <w:rFonts w:asciiTheme="minorHAnsi" w:eastAsiaTheme="minorEastAsia" w:hAnsiTheme="minorHAnsi"/>
                <w:noProof/>
                <w:kern w:val="2"/>
                <w:sz w:val="24"/>
                <w:szCs w:val="24"/>
                <w:lang w:eastAsia="es-CO"/>
                <w14:ligatures w14:val="standardContextual"/>
              </w:rPr>
              <w:tab/>
            </w:r>
            <w:r w:rsidRPr="00C42307">
              <w:rPr>
                <w:rStyle w:val="Hipervnculo"/>
                <w:noProof/>
              </w:rPr>
              <w:t>RETIRO DE LA PROPUESTA</w:t>
            </w:r>
            <w:r>
              <w:rPr>
                <w:noProof/>
                <w:webHidden/>
              </w:rPr>
              <w:tab/>
            </w:r>
            <w:r>
              <w:rPr>
                <w:noProof/>
                <w:webHidden/>
              </w:rPr>
              <w:fldChar w:fldCharType="begin"/>
            </w:r>
            <w:r>
              <w:rPr>
                <w:noProof/>
                <w:webHidden/>
              </w:rPr>
              <w:instrText xml:space="preserve"> PAGEREF _Toc199133830 \h </w:instrText>
            </w:r>
            <w:r>
              <w:rPr>
                <w:noProof/>
                <w:webHidden/>
              </w:rPr>
            </w:r>
            <w:r>
              <w:rPr>
                <w:noProof/>
                <w:webHidden/>
              </w:rPr>
              <w:fldChar w:fldCharType="separate"/>
            </w:r>
            <w:r>
              <w:rPr>
                <w:noProof/>
                <w:webHidden/>
              </w:rPr>
              <w:t>13</w:t>
            </w:r>
            <w:r>
              <w:rPr>
                <w:noProof/>
                <w:webHidden/>
              </w:rPr>
              <w:fldChar w:fldCharType="end"/>
            </w:r>
          </w:hyperlink>
        </w:p>
        <w:p w14:paraId="043065A2" w14:textId="62B1C219"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31" w:history="1">
            <w:r w:rsidRPr="00C42307">
              <w:rPr>
                <w:rStyle w:val="Hipervnculo"/>
                <w:noProof/>
              </w:rPr>
              <w:t>1.19.</w:t>
            </w:r>
            <w:r>
              <w:rPr>
                <w:rFonts w:asciiTheme="minorHAnsi" w:eastAsiaTheme="minorEastAsia" w:hAnsiTheme="minorHAnsi"/>
                <w:noProof/>
                <w:kern w:val="2"/>
                <w:sz w:val="24"/>
                <w:szCs w:val="24"/>
                <w:lang w:eastAsia="es-CO"/>
                <w14:ligatures w14:val="standardContextual"/>
              </w:rPr>
              <w:tab/>
            </w:r>
            <w:r w:rsidRPr="00C42307">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_Toc199133831 \h </w:instrText>
            </w:r>
            <w:r>
              <w:rPr>
                <w:noProof/>
                <w:webHidden/>
              </w:rPr>
            </w:r>
            <w:r>
              <w:rPr>
                <w:noProof/>
                <w:webHidden/>
              </w:rPr>
              <w:fldChar w:fldCharType="separate"/>
            </w:r>
            <w:r>
              <w:rPr>
                <w:noProof/>
                <w:webHidden/>
              </w:rPr>
              <w:t>13</w:t>
            </w:r>
            <w:r>
              <w:rPr>
                <w:noProof/>
                <w:webHidden/>
              </w:rPr>
              <w:fldChar w:fldCharType="end"/>
            </w:r>
          </w:hyperlink>
        </w:p>
        <w:p w14:paraId="4FB7B7EA" w14:textId="3F301DFE" w:rsidR="00C616E2" w:rsidRDefault="00C616E2">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3832" w:history="1">
            <w:r w:rsidRPr="00C42307">
              <w:rPr>
                <w:rStyle w:val="Hipervnculo"/>
                <w:noProof/>
              </w:rPr>
              <w:t>CAPITULO II.</w:t>
            </w:r>
            <w:r>
              <w:rPr>
                <w:rFonts w:asciiTheme="minorHAnsi" w:eastAsiaTheme="minorEastAsia" w:hAnsiTheme="minorHAnsi"/>
                <w:noProof/>
                <w:kern w:val="2"/>
                <w:sz w:val="24"/>
                <w:szCs w:val="24"/>
                <w:lang w:eastAsia="es-CO"/>
                <w14:ligatures w14:val="standardContextual"/>
              </w:rPr>
              <w:tab/>
            </w:r>
            <w:r w:rsidRPr="00C42307">
              <w:rPr>
                <w:rStyle w:val="Hipervnculo"/>
                <w:noProof/>
              </w:rPr>
              <w:t>ELABORACIÓN Y PRESENTACIÓN DE LA OFERTA</w:t>
            </w:r>
            <w:r>
              <w:rPr>
                <w:noProof/>
                <w:webHidden/>
              </w:rPr>
              <w:tab/>
            </w:r>
            <w:r>
              <w:rPr>
                <w:noProof/>
                <w:webHidden/>
              </w:rPr>
              <w:fldChar w:fldCharType="begin"/>
            </w:r>
            <w:r>
              <w:rPr>
                <w:noProof/>
                <w:webHidden/>
              </w:rPr>
              <w:instrText xml:space="preserve"> PAGEREF _Toc199133832 \h </w:instrText>
            </w:r>
            <w:r>
              <w:rPr>
                <w:noProof/>
                <w:webHidden/>
              </w:rPr>
            </w:r>
            <w:r>
              <w:rPr>
                <w:noProof/>
                <w:webHidden/>
              </w:rPr>
              <w:fldChar w:fldCharType="separate"/>
            </w:r>
            <w:r>
              <w:rPr>
                <w:noProof/>
                <w:webHidden/>
              </w:rPr>
              <w:t>15</w:t>
            </w:r>
            <w:r>
              <w:rPr>
                <w:noProof/>
                <w:webHidden/>
              </w:rPr>
              <w:fldChar w:fldCharType="end"/>
            </w:r>
          </w:hyperlink>
        </w:p>
        <w:p w14:paraId="56177176" w14:textId="558DD428"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33" w:history="1">
            <w:r w:rsidRPr="00C42307">
              <w:rPr>
                <w:rStyle w:val="Hipervnculo"/>
                <w:noProof/>
              </w:rPr>
              <w:t>2.1.</w:t>
            </w:r>
            <w:r>
              <w:rPr>
                <w:rFonts w:asciiTheme="minorHAnsi" w:eastAsiaTheme="minorEastAsia" w:hAnsiTheme="minorHAnsi"/>
                <w:noProof/>
                <w:kern w:val="2"/>
                <w:sz w:val="24"/>
                <w:szCs w:val="24"/>
                <w:lang w:eastAsia="es-CO"/>
                <w14:ligatures w14:val="standardContextual"/>
              </w:rPr>
              <w:tab/>
            </w:r>
            <w:r w:rsidRPr="00C42307">
              <w:rPr>
                <w:rStyle w:val="Hipervnculo"/>
                <w:noProof/>
              </w:rPr>
              <w:t>CARTA DE PRESENTACIÓN DE LA OFERTA</w:t>
            </w:r>
            <w:r>
              <w:rPr>
                <w:noProof/>
                <w:webHidden/>
              </w:rPr>
              <w:tab/>
            </w:r>
            <w:r>
              <w:rPr>
                <w:noProof/>
                <w:webHidden/>
              </w:rPr>
              <w:fldChar w:fldCharType="begin"/>
            </w:r>
            <w:r>
              <w:rPr>
                <w:noProof/>
                <w:webHidden/>
              </w:rPr>
              <w:instrText xml:space="preserve"> PAGEREF _Toc199133833 \h </w:instrText>
            </w:r>
            <w:r>
              <w:rPr>
                <w:noProof/>
                <w:webHidden/>
              </w:rPr>
            </w:r>
            <w:r>
              <w:rPr>
                <w:noProof/>
                <w:webHidden/>
              </w:rPr>
              <w:fldChar w:fldCharType="separate"/>
            </w:r>
            <w:r>
              <w:rPr>
                <w:noProof/>
                <w:webHidden/>
              </w:rPr>
              <w:t>15</w:t>
            </w:r>
            <w:r>
              <w:rPr>
                <w:noProof/>
                <w:webHidden/>
              </w:rPr>
              <w:fldChar w:fldCharType="end"/>
            </w:r>
          </w:hyperlink>
        </w:p>
        <w:p w14:paraId="5C689375" w14:textId="3F34D001"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34" w:history="1">
            <w:r w:rsidRPr="00C42307">
              <w:rPr>
                <w:rStyle w:val="Hipervnculo"/>
                <w:noProof/>
              </w:rPr>
              <w:t>2.2.</w:t>
            </w:r>
            <w:r>
              <w:rPr>
                <w:rFonts w:asciiTheme="minorHAnsi" w:eastAsiaTheme="minorEastAsia" w:hAnsiTheme="minorHAnsi"/>
                <w:noProof/>
                <w:kern w:val="2"/>
                <w:sz w:val="24"/>
                <w:szCs w:val="24"/>
                <w:lang w:eastAsia="es-CO"/>
                <w14:ligatures w14:val="standardContextual"/>
              </w:rPr>
              <w:tab/>
            </w:r>
            <w:r w:rsidRPr="00C42307">
              <w:rPr>
                <w:rStyle w:val="Hipervnculo"/>
                <w:noProof/>
              </w:rPr>
              <w:t>APODERADO</w:t>
            </w:r>
            <w:r>
              <w:rPr>
                <w:noProof/>
                <w:webHidden/>
              </w:rPr>
              <w:tab/>
            </w:r>
            <w:r>
              <w:rPr>
                <w:noProof/>
                <w:webHidden/>
              </w:rPr>
              <w:fldChar w:fldCharType="begin"/>
            </w:r>
            <w:r>
              <w:rPr>
                <w:noProof/>
                <w:webHidden/>
              </w:rPr>
              <w:instrText xml:space="preserve"> PAGEREF _Toc199133834 \h </w:instrText>
            </w:r>
            <w:r>
              <w:rPr>
                <w:noProof/>
                <w:webHidden/>
              </w:rPr>
            </w:r>
            <w:r>
              <w:rPr>
                <w:noProof/>
                <w:webHidden/>
              </w:rPr>
              <w:fldChar w:fldCharType="separate"/>
            </w:r>
            <w:r>
              <w:rPr>
                <w:noProof/>
                <w:webHidden/>
              </w:rPr>
              <w:t>15</w:t>
            </w:r>
            <w:r>
              <w:rPr>
                <w:noProof/>
                <w:webHidden/>
              </w:rPr>
              <w:fldChar w:fldCharType="end"/>
            </w:r>
          </w:hyperlink>
        </w:p>
        <w:p w14:paraId="32EDD64F" w14:textId="200AFC51"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35" w:history="1">
            <w:r w:rsidRPr="00C42307">
              <w:rPr>
                <w:rStyle w:val="Hipervnculo"/>
                <w:noProof/>
              </w:rPr>
              <w:t>2.3.</w:t>
            </w:r>
            <w:r>
              <w:rPr>
                <w:rFonts w:asciiTheme="minorHAnsi" w:eastAsiaTheme="minorEastAsia" w:hAnsiTheme="minorHAnsi"/>
                <w:noProof/>
                <w:kern w:val="2"/>
                <w:sz w:val="24"/>
                <w:szCs w:val="24"/>
                <w:lang w:eastAsia="es-CO"/>
                <w14:ligatures w14:val="standardContextual"/>
              </w:rPr>
              <w:tab/>
            </w:r>
            <w:r w:rsidRPr="00C42307">
              <w:rPr>
                <w:rStyle w:val="Hipervnculo"/>
                <w:noProof/>
              </w:rPr>
              <w:t>LIMITACIÓN A MIPYME</w:t>
            </w:r>
            <w:r>
              <w:rPr>
                <w:noProof/>
                <w:webHidden/>
              </w:rPr>
              <w:tab/>
            </w:r>
            <w:r>
              <w:rPr>
                <w:noProof/>
                <w:webHidden/>
              </w:rPr>
              <w:fldChar w:fldCharType="begin"/>
            </w:r>
            <w:r>
              <w:rPr>
                <w:noProof/>
                <w:webHidden/>
              </w:rPr>
              <w:instrText xml:space="preserve"> PAGEREF _Toc199133835 \h </w:instrText>
            </w:r>
            <w:r>
              <w:rPr>
                <w:noProof/>
                <w:webHidden/>
              </w:rPr>
            </w:r>
            <w:r>
              <w:rPr>
                <w:noProof/>
                <w:webHidden/>
              </w:rPr>
              <w:fldChar w:fldCharType="separate"/>
            </w:r>
            <w:r>
              <w:rPr>
                <w:noProof/>
                <w:webHidden/>
              </w:rPr>
              <w:t>16</w:t>
            </w:r>
            <w:r>
              <w:rPr>
                <w:noProof/>
                <w:webHidden/>
              </w:rPr>
              <w:fldChar w:fldCharType="end"/>
            </w:r>
          </w:hyperlink>
        </w:p>
        <w:p w14:paraId="69435044" w14:textId="356DBF3F"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36" w:history="1">
            <w:r w:rsidRPr="00C42307">
              <w:rPr>
                <w:rStyle w:val="Hipervnculo"/>
                <w:rFonts w:cs="Arial"/>
                <w:b/>
                <w:bCs/>
                <w:noProof/>
                <w:lang w:val="es-MX"/>
              </w:rPr>
              <w:t>2.3.1.</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ACREDITACIÓN DE LA CONDICIÓN MIPYMES Y DE LOS REQUISITOS MÍNIMOS DEL DECRETO 1082 DE 2015 PARA LA LIMITACIÓN DEL PROCESO.</w:t>
            </w:r>
            <w:r>
              <w:rPr>
                <w:noProof/>
                <w:webHidden/>
              </w:rPr>
              <w:tab/>
            </w:r>
            <w:r>
              <w:rPr>
                <w:noProof/>
                <w:webHidden/>
              </w:rPr>
              <w:fldChar w:fldCharType="begin"/>
            </w:r>
            <w:r>
              <w:rPr>
                <w:noProof/>
                <w:webHidden/>
              </w:rPr>
              <w:instrText xml:space="preserve"> PAGEREF _Toc199133836 \h </w:instrText>
            </w:r>
            <w:r>
              <w:rPr>
                <w:noProof/>
                <w:webHidden/>
              </w:rPr>
            </w:r>
            <w:r>
              <w:rPr>
                <w:noProof/>
                <w:webHidden/>
              </w:rPr>
              <w:fldChar w:fldCharType="separate"/>
            </w:r>
            <w:r>
              <w:rPr>
                <w:noProof/>
                <w:webHidden/>
              </w:rPr>
              <w:t>16</w:t>
            </w:r>
            <w:r>
              <w:rPr>
                <w:noProof/>
                <w:webHidden/>
              </w:rPr>
              <w:fldChar w:fldCharType="end"/>
            </w:r>
          </w:hyperlink>
        </w:p>
        <w:p w14:paraId="566B2A0D" w14:textId="514792C0"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37" w:history="1">
            <w:r w:rsidRPr="00C42307">
              <w:rPr>
                <w:rStyle w:val="Hipervnculo"/>
                <w:rFonts w:cs="Arial"/>
                <w:b/>
                <w:bCs/>
                <w:noProof/>
                <w:lang w:val="es-MX"/>
              </w:rPr>
              <w:t>2.3.2.</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ACREDITACIÓN DE LA CONDICIÓN DE MIPYME</w:t>
            </w:r>
            <w:r>
              <w:rPr>
                <w:noProof/>
                <w:webHidden/>
              </w:rPr>
              <w:tab/>
            </w:r>
            <w:r>
              <w:rPr>
                <w:noProof/>
                <w:webHidden/>
              </w:rPr>
              <w:fldChar w:fldCharType="begin"/>
            </w:r>
            <w:r>
              <w:rPr>
                <w:noProof/>
                <w:webHidden/>
              </w:rPr>
              <w:instrText xml:space="preserve"> PAGEREF _Toc199133837 \h </w:instrText>
            </w:r>
            <w:r>
              <w:rPr>
                <w:noProof/>
                <w:webHidden/>
              </w:rPr>
            </w:r>
            <w:r>
              <w:rPr>
                <w:noProof/>
                <w:webHidden/>
              </w:rPr>
              <w:fldChar w:fldCharType="separate"/>
            </w:r>
            <w:r>
              <w:rPr>
                <w:noProof/>
                <w:webHidden/>
              </w:rPr>
              <w:t>17</w:t>
            </w:r>
            <w:r>
              <w:rPr>
                <w:noProof/>
                <w:webHidden/>
              </w:rPr>
              <w:fldChar w:fldCharType="end"/>
            </w:r>
          </w:hyperlink>
        </w:p>
        <w:p w14:paraId="68391D65" w14:textId="64AF229B"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38" w:history="1">
            <w:r w:rsidRPr="00C42307">
              <w:rPr>
                <w:rStyle w:val="Hipervnculo"/>
                <w:noProof/>
              </w:rPr>
              <w:t>2.4.</w:t>
            </w:r>
            <w:r>
              <w:rPr>
                <w:rFonts w:asciiTheme="minorHAnsi" w:eastAsiaTheme="minorEastAsia" w:hAnsiTheme="minorHAnsi"/>
                <w:noProof/>
                <w:kern w:val="2"/>
                <w:sz w:val="24"/>
                <w:szCs w:val="24"/>
                <w:lang w:eastAsia="es-CO"/>
                <w14:ligatures w14:val="standardContextual"/>
              </w:rPr>
              <w:tab/>
            </w:r>
            <w:r w:rsidRPr="00C42307">
              <w:rPr>
                <w:rStyle w:val="Hipervnculo"/>
                <w:noProof/>
              </w:rPr>
              <w:t>ELABORACIÓN Y PRESENTACIÓN DE LA OFERTA</w:t>
            </w:r>
            <w:r>
              <w:rPr>
                <w:noProof/>
                <w:webHidden/>
              </w:rPr>
              <w:tab/>
            </w:r>
            <w:r>
              <w:rPr>
                <w:noProof/>
                <w:webHidden/>
              </w:rPr>
              <w:fldChar w:fldCharType="begin"/>
            </w:r>
            <w:r>
              <w:rPr>
                <w:noProof/>
                <w:webHidden/>
              </w:rPr>
              <w:instrText xml:space="preserve"> PAGEREF _Toc199133838 \h </w:instrText>
            </w:r>
            <w:r>
              <w:rPr>
                <w:noProof/>
                <w:webHidden/>
              </w:rPr>
            </w:r>
            <w:r>
              <w:rPr>
                <w:noProof/>
                <w:webHidden/>
              </w:rPr>
              <w:fldChar w:fldCharType="separate"/>
            </w:r>
            <w:r>
              <w:rPr>
                <w:noProof/>
                <w:webHidden/>
              </w:rPr>
              <w:t>17</w:t>
            </w:r>
            <w:r>
              <w:rPr>
                <w:noProof/>
                <w:webHidden/>
              </w:rPr>
              <w:fldChar w:fldCharType="end"/>
            </w:r>
          </w:hyperlink>
        </w:p>
        <w:p w14:paraId="7229A260" w14:textId="53E2B989"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39" w:history="1">
            <w:r w:rsidRPr="00C42307">
              <w:rPr>
                <w:rStyle w:val="Hipervnculo"/>
                <w:rFonts w:cs="Arial"/>
                <w:b/>
                <w:bCs/>
                <w:noProof/>
                <w:lang w:val="es-MX"/>
              </w:rPr>
              <w:t>2.4.1.</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SOBRE No. 1</w:t>
            </w:r>
            <w:r>
              <w:rPr>
                <w:noProof/>
                <w:webHidden/>
              </w:rPr>
              <w:tab/>
            </w:r>
            <w:r>
              <w:rPr>
                <w:noProof/>
                <w:webHidden/>
              </w:rPr>
              <w:fldChar w:fldCharType="begin"/>
            </w:r>
            <w:r>
              <w:rPr>
                <w:noProof/>
                <w:webHidden/>
              </w:rPr>
              <w:instrText xml:space="preserve"> PAGEREF _Toc199133839 \h </w:instrText>
            </w:r>
            <w:r>
              <w:rPr>
                <w:noProof/>
                <w:webHidden/>
              </w:rPr>
            </w:r>
            <w:r>
              <w:rPr>
                <w:noProof/>
                <w:webHidden/>
              </w:rPr>
              <w:fldChar w:fldCharType="separate"/>
            </w:r>
            <w:r>
              <w:rPr>
                <w:noProof/>
                <w:webHidden/>
              </w:rPr>
              <w:t>18</w:t>
            </w:r>
            <w:r>
              <w:rPr>
                <w:noProof/>
                <w:webHidden/>
              </w:rPr>
              <w:fldChar w:fldCharType="end"/>
            </w:r>
          </w:hyperlink>
        </w:p>
        <w:p w14:paraId="4247324A" w14:textId="46EDB260"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40" w:history="1">
            <w:r w:rsidRPr="00C42307">
              <w:rPr>
                <w:rStyle w:val="Hipervnculo"/>
                <w:rFonts w:cs="Arial"/>
                <w:b/>
                <w:bCs/>
                <w:noProof/>
                <w:lang w:val="es-MX"/>
              </w:rPr>
              <w:t>2.4.2.</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SOBRE No. 2</w:t>
            </w:r>
            <w:r>
              <w:rPr>
                <w:noProof/>
                <w:webHidden/>
              </w:rPr>
              <w:tab/>
            </w:r>
            <w:r>
              <w:rPr>
                <w:noProof/>
                <w:webHidden/>
              </w:rPr>
              <w:fldChar w:fldCharType="begin"/>
            </w:r>
            <w:r>
              <w:rPr>
                <w:noProof/>
                <w:webHidden/>
              </w:rPr>
              <w:instrText xml:space="preserve"> PAGEREF _Toc199133840 \h </w:instrText>
            </w:r>
            <w:r>
              <w:rPr>
                <w:noProof/>
                <w:webHidden/>
              </w:rPr>
            </w:r>
            <w:r>
              <w:rPr>
                <w:noProof/>
                <w:webHidden/>
              </w:rPr>
              <w:fldChar w:fldCharType="separate"/>
            </w:r>
            <w:r>
              <w:rPr>
                <w:noProof/>
                <w:webHidden/>
              </w:rPr>
              <w:t>18</w:t>
            </w:r>
            <w:r>
              <w:rPr>
                <w:noProof/>
                <w:webHidden/>
              </w:rPr>
              <w:fldChar w:fldCharType="end"/>
            </w:r>
          </w:hyperlink>
        </w:p>
        <w:p w14:paraId="40610CA3" w14:textId="03064D97"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41" w:history="1">
            <w:r w:rsidRPr="00C42307">
              <w:rPr>
                <w:rStyle w:val="Hipervnculo"/>
                <w:noProof/>
              </w:rPr>
              <w:t>2.5.</w:t>
            </w:r>
            <w:r>
              <w:rPr>
                <w:rFonts w:asciiTheme="minorHAnsi" w:eastAsiaTheme="minorEastAsia" w:hAnsiTheme="minorHAnsi"/>
                <w:noProof/>
                <w:kern w:val="2"/>
                <w:sz w:val="24"/>
                <w:szCs w:val="24"/>
                <w:lang w:eastAsia="es-CO"/>
                <w14:ligatures w14:val="standardContextual"/>
              </w:rPr>
              <w:tab/>
            </w:r>
            <w:r w:rsidRPr="00C42307">
              <w:rPr>
                <w:rStyle w:val="Hipervnculo"/>
                <w:noProof/>
              </w:rPr>
              <w:t>CIERRE DEL PROCESO Y APERTURA DE OFERTAS</w:t>
            </w:r>
            <w:r>
              <w:rPr>
                <w:noProof/>
                <w:webHidden/>
              </w:rPr>
              <w:tab/>
            </w:r>
            <w:r>
              <w:rPr>
                <w:noProof/>
                <w:webHidden/>
              </w:rPr>
              <w:fldChar w:fldCharType="begin"/>
            </w:r>
            <w:r>
              <w:rPr>
                <w:noProof/>
                <w:webHidden/>
              </w:rPr>
              <w:instrText xml:space="preserve"> PAGEREF _Toc199133841 \h </w:instrText>
            </w:r>
            <w:r>
              <w:rPr>
                <w:noProof/>
                <w:webHidden/>
              </w:rPr>
            </w:r>
            <w:r>
              <w:rPr>
                <w:noProof/>
                <w:webHidden/>
              </w:rPr>
              <w:fldChar w:fldCharType="separate"/>
            </w:r>
            <w:r>
              <w:rPr>
                <w:noProof/>
                <w:webHidden/>
              </w:rPr>
              <w:t>18</w:t>
            </w:r>
            <w:r>
              <w:rPr>
                <w:noProof/>
                <w:webHidden/>
              </w:rPr>
              <w:fldChar w:fldCharType="end"/>
            </w:r>
          </w:hyperlink>
        </w:p>
        <w:p w14:paraId="662E9531" w14:textId="0BB7B19C"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42" w:history="1">
            <w:r w:rsidRPr="00C42307">
              <w:rPr>
                <w:rStyle w:val="Hipervnculo"/>
                <w:noProof/>
              </w:rPr>
              <w:t>2.6.</w:t>
            </w:r>
            <w:r>
              <w:rPr>
                <w:rFonts w:asciiTheme="minorHAnsi" w:eastAsiaTheme="minorEastAsia" w:hAnsiTheme="minorHAnsi"/>
                <w:noProof/>
                <w:kern w:val="2"/>
                <w:sz w:val="24"/>
                <w:szCs w:val="24"/>
                <w:lang w:eastAsia="es-CO"/>
                <w14:ligatures w14:val="standardContextual"/>
              </w:rPr>
              <w:tab/>
            </w:r>
            <w:r w:rsidRPr="00C42307">
              <w:rPr>
                <w:rStyle w:val="Hipervnculo"/>
                <w:noProof/>
              </w:rPr>
              <w:t>INFORME DE EVALUACIÓN DE ASPECTOS DISTINTOS A LA OFERTA ECONÓMICA</w:t>
            </w:r>
            <w:r>
              <w:rPr>
                <w:noProof/>
                <w:webHidden/>
              </w:rPr>
              <w:tab/>
            </w:r>
            <w:r>
              <w:rPr>
                <w:noProof/>
                <w:webHidden/>
              </w:rPr>
              <w:fldChar w:fldCharType="begin"/>
            </w:r>
            <w:r>
              <w:rPr>
                <w:noProof/>
                <w:webHidden/>
              </w:rPr>
              <w:instrText xml:space="preserve"> PAGEREF _Toc199133842 \h </w:instrText>
            </w:r>
            <w:r>
              <w:rPr>
                <w:noProof/>
                <w:webHidden/>
              </w:rPr>
            </w:r>
            <w:r>
              <w:rPr>
                <w:noProof/>
                <w:webHidden/>
              </w:rPr>
              <w:fldChar w:fldCharType="separate"/>
            </w:r>
            <w:r>
              <w:rPr>
                <w:noProof/>
                <w:webHidden/>
              </w:rPr>
              <w:t>19</w:t>
            </w:r>
            <w:r>
              <w:rPr>
                <w:noProof/>
                <w:webHidden/>
              </w:rPr>
              <w:fldChar w:fldCharType="end"/>
            </w:r>
          </w:hyperlink>
        </w:p>
        <w:p w14:paraId="241E59AF" w14:textId="68C4F8E8"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43" w:history="1">
            <w:r w:rsidRPr="00C42307">
              <w:rPr>
                <w:rStyle w:val="Hipervnculo"/>
                <w:noProof/>
              </w:rPr>
              <w:t>2.7.</w:t>
            </w:r>
            <w:r>
              <w:rPr>
                <w:rFonts w:asciiTheme="minorHAnsi" w:eastAsiaTheme="minorEastAsia" w:hAnsiTheme="minorHAnsi"/>
                <w:noProof/>
                <w:kern w:val="2"/>
                <w:sz w:val="24"/>
                <w:szCs w:val="24"/>
                <w:lang w:eastAsia="es-CO"/>
                <w14:ligatures w14:val="standardContextual"/>
              </w:rPr>
              <w:tab/>
            </w:r>
            <w:r w:rsidRPr="00C42307">
              <w:rPr>
                <w:rStyle w:val="Hipervnculo"/>
                <w:noProof/>
              </w:rPr>
              <w:t>AUDIENCIA PÚBLICA DE SUBASTA INVERSA ELECTRÓNICA Y DE ADJUDICACIÓN</w:t>
            </w:r>
            <w:r>
              <w:rPr>
                <w:noProof/>
                <w:webHidden/>
              </w:rPr>
              <w:tab/>
            </w:r>
            <w:r>
              <w:rPr>
                <w:noProof/>
                <w:webHidden/>
              </w:rPr>
              <w:fldChar w:fldCharType="begin"/>
            </w:r>
            <w:r>
              <w:rPr>
                <w:noProof/>
                <w:webHidden/>
              </w:rPr>
              <w:instrText xml:space="preserve"> PAGEREF _Toc199133843 \h </w:instrText>
            </w:r>
            <w:r>
              <w:rPr>
                <w:noProof/>
                <w:webHidden/>
              </w:rPr>
            </w:r>
            <w:r>
              <w:rPr>
                <w:noProof/>
                <w:webHidden/>
              </w:rPr>
              <w:fldChar w:fldCharType="separate"/>
            </w:r>
            <w:r>
              <w:rPr>
                <w:noProof/>
                <w:webHidden/>
              </w:rPr>
              <w:t>19</w:t>
            </w:r>
            <w:r>
              <w:rPr>
                <w:noProof/>
                <w:webHidden/>
              </w:rPr>
              <w:fldChar w:fldCharType="end"/>
            </w:r>
          </w:hyperlink>
        </w:p>
        <w:p w14:paraId="3B636318" w14:textId="05F9351F"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44" w:history="1">
            <w:r w:rsidRPr="00C42307">
              <w:rPr>
                <w:rStyle w:val="Hipervnculo"/>
                <w:rFonts w:cs="Arial"/>
                <w:b/>
                <w:bCs/>
                <w:noProof/>
                <w:lang w:val="es-MX"/>
              </w:rPr>
              <w:t>2.7.1.</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REGLAMENTO DE SUBASTA INVERSA CON LANCES ELECTRÓNICOS Y ADJUDICACIÓN</w:t>
            </w:r>
            <w:r>
              <w:rPr>
                <w:noProof/>
                <w:webHidden/>
              </w:rPr>
              <w:tab/>
            </w:r>
            <w:r>
              <w:rPr>
                <w:noProof/>
                <w:webHidden/>
              </w:rPr>
              <w:fldChar w:fldCharType="begin"/>
            </w:r>
            <w:r>
              <w:rPr>
                <w:noProof/>
                <w:webHidden/>
              </w:rPr>
              <w:instrText xml:space="preserve"> PAGEREF _Toc199133844 \h </w:instrText>
            </w:r>
            <w:r>
              <w:rPr>
                <w:noProof/>
                <w:webHidden/>
              </w:rPr>
            </w:r>
            <w:r>
              <w:rPr>
                <w:noProof/>
                <w:webHidden/>
              </w:rPr>
              <w:fldChar w:fldCharType="separate"/>
            </w:r>
            <w:r>
              <w:rPr>
                <w:noProof/>
                <w:webHidden/>
              </w:rPr>
              <w:t>20</w:t>
            </w:r>
            <w:r>
              <w:rPr>
                <w:noProof/>
                <w:webHidden/>
              </w:rPr>
              <w:fldChar w:fldCharType="end"/>
            </w:r>
          </w:hyperlink>
        </w:p>
        <w:p w14:paraId="6EDD655C" w14:textId="3D9838AC"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45" w:history="1">
            <w:r w:rsidRPr="00C42307">
              <w:rPr>
                <w:rStyle w:val="Hipervnculo"/>
                <w:noProof/>
              </w:rPr>
              <w:t>2.8.</w:t>
            </w:r>
            <w:r>
              <w:rPr>
                <w:rFonts w:asciiTheme="minorHAnsi" w:eastAsiaTheme="minorEastAsia" w:hAnsiTheme="minorHAnsi"/>
                <w:noProof/>
                <w:kern w:val="2"/>
                <w:sz w:val="24"/>
                <w:szCs w:val="24"/>
                <w:lang w:eastAsia="es-CO"/>
                <w14:ligatures w14:val="standardContextual"/>
              </w:rPr>
              <w:tab/>
            </w:r>
            <w:r w:rsidRPr="00C42307">
              <w:rPr>
                <w:rStyle w:val="Hipervnculo"/>
                <w:noProof/>
              </w:rPr>
              <w:t>PROPUESTAS PARCIALES</w:t>
            </w:r>
            <w:r>
              <w:rPr>
                <w:noProof/>
                <w:webHidden/>
              </w:rPr>
              <w:tab/>
            </w:r>
            <w:r>
              <w:rPr>
                <w:noProof/>
                <w:webHidden/>
              </w:rPr>
              <w:fldChar w:fldCharType="begin"/>
            </w:r>
            <w:r>
              <w:rPr>
                <w:noProof/>
                <w:webHidden/>
              </w:rPr>
              <w:instrText xml:space="preserve"> PAGEREF _Toc199133845 \h </w:instrText>
            </w:r>
            <w:r>
              <w:rPr>
                <w:noProof/>
                <w:webHidden/>
              </w:rPr>
            </w:r>
            <w:r>
              <w:rPr>
                <w:noProof/>
                <w:webHidden/>
              </w:rPr>
              <w:fldChar w:fldCharType="separate"/>
            </w:r>
            <w:r>
              <w:rPr>
                <w:noProof/>
                <w:webHidden/>
              </w:rPr>
              <w:t>24</w:t>
            </w:r>
            <w:r>
              <w:rPr>
                <w:noProof/>
                <w:webHidden/>
              </w:rPr>
              <w:fldChar w:fldCharType="end"/>
            </w:r>
          </w:hyperlink>
        </w:p>
        <w:p w14:paraId="3E866BDD" w14:textId="3E179B06"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46" w:history="1">
            <w:r w:rsidRPr="00C42307">
              <w:rPr>
                <w:rStyle w:val="Hipervnculo"/>
                <w:noProof/>
              </w:rPr>
              <w:t>2.9.</w:t>
            </w:r>
            <w:r>
              <w:rPr>
                <w:rFonts w:asciiTheme="minorHAnsi" w:eastAsiaTheme="minorEastAsia" w:hAnsiTheme="minorHAnsi"/>
                <w:noProof/>
                <w:kern w:val="2"/>
                <w:sz w:val="24"/>
                <w:szCs w:val="24"/>
                <w:lang w:eastAsia="es-CO"/>
                <w14:ligatures w14:val="standardContextual"/>
              </w:rPr>
              <w:tab/>
            </w:r>
            <w:r w:rsidRPr="00C42307">
              <w:rPr>
                <w:rStyle w:val="Hipervnculo"/>
                <w:noProof/>
              </w:rPr>
              <w:t>PROPUESTAS ALTERNATIVAS</w:t>
            </w:r>
            <w:r>
              <w:rPr>
                <w:noProof/>
                <w:webHidden/>
              </w:rPr>
              <w:tab/>
            </w:r>
            <w:r>
              <w:rPr>
                <w:noProof/>
                <w:webHidden/>
              </w:rPr>
              <w:fldChar w:fldCharType="begin"/>
            </w:r>
            <w:r>
              <w:rPr>
                <w:noProof/>
                <w:webHidden/>
              </w:rPr>
              <w:instrText xml:space="preserve"> PAGEREF _Toc199133846 \h </w:instrText>
            </w:r>
            <w:r>
              <w:rPr>
                <w:noProof/>
                <w:webHidden/>
              </w:rPr>
            </w:r>
            <w:r>
              <w:rPr>
                <w:noProof/>
                <w:webHidden/>
              </w:rPr>
              <w:fldChar w:fldCharType="separate"/>
            </w:r>
            <w:r>
              <w:rPr>
                <w:noProof/>
                <w:webHidden/>
              </w:rPr>
              <w:t>24</w:t>
            </w:r>
            <w:r>
              <w:rPr>
                <w:noProof/>
                <w:webHidden/>
              </w:rPr>
              <w:fldChar w:fldCharType="end"/>
            </w:r>
          </w:hyperlink>
        </w:p>
        <w:p w14:paraId="45E4D76D" w14:textId="0D79B9AD"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47" w:history="1">
            <w:r w:rsidRPr="00C42307">
              <w:rPr>
                <w:rStyle w:val="Hipervnculo"/>
                <w:noProof/>
                <w:highlight w:val="lightGray"/>
              </w:rPr>
              <w:t>2.10.</w:t>
            </w:r>
            <w:r>
              <w:rPr>
                <w:rFonts w:asciiTheme="minorHAnsi" w:eastAsiaTheme="minorEastAsia" w:hAnsiTheme="minorHAnsi"/>
                <w:noProof/>
                <w:kern w:val="2"/>
                <w:sz w:val="24"/>
                <w:szCs w:val="24"/>
                <w:lang w:eastAsia="es-CO"/>
                <w14:ligatures w14:val="standardContextual"/>
              </w:rPr>
              <w:tab/>
            </w:r>
            <w:r w:rsidRPr="00C42307">
              <w:rPr>
                <w:rStyle w:val="Hipervnculo"/>
                <w:noProof/>
                <w:highlight w:val="lightGray"/>
              </w:rPr>
              <w:t>REGLAS PARA LOS PROCESOS ESTRUCTURADOS POR LOTES O SEGMENTOS (SOLO APLICA PARA PROCESOS POR LOTES)</w:t>
            </w:r>
            <w:r>
              <w:rPr>
                <w:noProof/>
                <w:webHidden/>
              </w:rPr>
              <w:tab/>
            </w:r>
            <w:r>
              <w:rPr>
                <w:noProof/>
                <w:webHidden/>
              </w:rPr>
              <w:fldChar w:fldCharType="begin"/>
            </w:r>
            <w:r>
              <w:rPr>
                <w:noProof/>
                <w:webHidden/>
              </w:rPr>
              <w:instrText xml:space="preserve"> PAGEREF _Toc199133847 \h </w:instrText>
            </w:r>
            <w:r>
              <w:rPr>
                <w:noProof/>
                <w:webHidden/>
              </w:rPr>
            </w:r>
            <w:r>
              <w:rPr>
                <w:noProof/>
                <w:webHidden/>
              </w:rPr>
              <w:fldChar w:fldCharType="separate"/>
            </w:r>
            <w:r>
              <w:rPr>
                <w:noProof/>
                <w:webHidden/>
              </w:rPr>
              <w:t>25</w:t>
            </w:r>
            <w:r>
              <w:rPr>
                <w:noProof/>
                <w:webHidden/>
              </w:rPr>
              <w:fldChar w:fldCharType="end"/>
            </w:r>
          </w:hyperlink>
        </w:p>
        <w:p w14:paraId="772937C7" w14:textId="4C8C7162" w:rsidR="00C616E2" w:rsidRDefault="00C616E2">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3848" w:history="1">
            <w:r w:rsidRPr="00C42307">
              <w:rPr>
                <w:rStyle w:val="Hipervnculo"/>
                <w:noProof/>
              </w:rPr>
              <w:t>CAPITULO III.</w:t>
            </w:r>
            <w:r>
              <w:rPr>
                <w:rFonts w:asciiTheme="minorHAnsi" w:eastAsiaTheme="minorEastAsia" w:hAnsiTheme="minorHAnsi"/>
                <w:noProof/>
                <w:kern w:val="2"/>
                <w:sz w:val="24"/>
                <w:szCs w:val="24"/>
                <w:lang w:eastAsia="es-CO"/>
                <w14:ligatures w14:val="standardContextual"/>
              </w:rPr>
              <w:tab/>
            </w:r>
            <w:r w:rsidRPr="00C42307">
              <w:rPr>
                <w:rStyle w:val="Hipervnculo"/>
                <w:noProof/>
              </w:rPr>
              <w:t>REQUISITOS HABILITANTES Y SU VERIFICACIÓN</w:t>
            </w:r>
            <w:r>
              <w:rPr>
                <w:noProof/>
                <w:webHidden/>
              </w:rPr>
              <w:tab/>
            </w:r>
            <w:r>
              <w:rPr>
                <w:noProof/>
                <w:webHidden/>
              </w:rPr>
              <w:fldChar w:fldCharType="begin"/>
            </w:r>
            <w:r>
              <w:rPr>
                <w:noProof/>
                <w:webHidden/>
              </w:rPr>
              <w:instrText xml:space="preserve"> PAGEREF _Toc199133848 \h </w:instrText>
            </w:r>
            <w:r>
              <w:rPr>
                <w:noProof/>
                <w:webHidden/>
              </w:rPr>
            </w:r>
            <w:r>
              <w:rPr>
                <w:noProof/>
                <w:webHidden/>
              </w:rPr>
              <w:fldChar w:fldCharType="separate"/>
            </w:r>
            <w:r>
              <w:rPr>
                <w:noProof/>
                <w:webHidden/>
              </w:rPr>
              <w:t>27</w:t>
            </w:r>
            <w:r>
              <w:rPr>
                <w:noProof/>
                <w:webHidden/>
              </w:rPr>
              <w:fldChar w:fldCharType="end"/>
            </w:r>
          </w:hyperlink>
        </w:p>
        <w:p w14:paraId="034DBC91" w14:textId="6419402F"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51" w:history="1">
            <w:r w:rsidRPr="00C42307">
              <w:rPr>
                <w:rStyle w:val="Hipervnculo"/>
                <w:noProof/>
              </w:rPr>
              <w:t>3.1.</w:t>
            </w:r>
            <w:r>
              <w:rPr>
                <w:rFonts w:asciiTheme="minorHAnsi" w:eastAsiaTheme="minorEastAsia" w:hAnsiTheme="minorHAnsi"/>
                <w:noProof/>
                <w:kern w:val="2"/>
                <w:sz w:val="24"/>
                <w:szCs w:val="24"/>
                <w:lang w:eastAsia="es-CO"/>
                <w14:ligatures w14:val="standardContextual"/>
              </w:rPr>
              <w:tab/>
            </w:r>
            <w:r w:rsidRPr="00C42307">
              <w:rPr>
                <w:rStyle w:val="Hipervnculo"/>
                <w:noProof/>
              </w:rPr>
              <w:t>GENERALIDADES</w:t>
            </w:r>
            <w:r>
              <w:rPr>
                <w:noProof/>
                <w:webHidden/>
              </w:rPr>
              <w:tab/>
            </w:r>
            <w:r>
              <w:rPr>
                <w:noProof/>
                <w:webHidden/>
              </w:rPr>
              <w:fldChar w:fldCharType="begin"/>
            </w:r>
            <w:r>
              <w:rPr>
                <w:noProof/>
                <w:webHidden/>
              </w:rPr>
              <w:instrText xml:space="preserve"> PAGEREF _Toc199133851 \h </w:instrText>
            </w:r>
            <w:r>
              <w:rPr>
                <w:noProof/>
                <w:webHidden/>
              </w:rPr>
            </w:r>
            <w:r>
              <w:rPr>
                <w:noProof/>
                <w:webHidden/>
              </w:rPr>
              <w:fldChar w:fldCharType="separate"/>
            </w:r>
            <w:r>
              <w:rPr>
                <w:noProof/>
                <w:webHidden/>
              </w:rPr>
              <w:t>27</w:t>
            </w:r>
            <w:r>
              <w:rPr>
                <w:noProof/>
                <w:webHidden/>
              </w:rPr>
              <w:fldChar w:fldCharType="end"/>
            </w:r>
          </w:hyperlink>
        </w:p>
        <w:p w14:paraId="5847B01C" w14:textId="1AC6838A"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52" w:history="1">
            <w:r w:rsidRPr="00C42307">
              <w:rPr>
                <w:rStyle w:val="Hipervnculo"/>
                <w:noProof/>
              </w:rPr>
              <w:t>3.2.</w:t>
            </w:r>
            <w:r>
              <w:rPr>
                <w:rFonts w:asciiTheme="minorHAnsi" w:eastAsiaTheme="minorEastAsia" w:hAnsiTheme="minorHAnsi"/>
                <w:noProof/>
                <w:kern w:val="2"/>
                <w:sz w:val="24"/>
                <w:szCs w:val="24"/>
                <w:lang w:eastAsia="es-CO"/>
                <w14:ligatures w14:val="standardContextual"/>
              </w:rPr>
              <w:tab/>
            </w:r>
            <w:r w:rsidRPr="00C42307">
              <w:rPr>
                <w:rStyle w:val="Hipervnculo"/>
                <w:noProof/>
              </w:rPr>
              <w:t>CRITERIOS DIFERENCIALES PARA MIPYMES</w:t>
            </w:r>
            <w:r>
              <w:rPr>
                <w:noProof/>
                <w:webHidden/>
              </w:rPr>
              <w:tab/>
            </w:r>
            <w:r>
              <w:rPr>
                <w:noProof/>
                <w:webHidden/>
              </w:rPr>
              <w:fldChar w:fldCharType="begin"/>
            </w:r>
            <w:r>
              <w:rPr>
                <w:noProof/>
                <w:webHidden/>
              </w:rPr>
              <w:instrText xml:space="preserve"> PAGEREF _Toc199133852 \h </w:instrText>
            </w:r>
            <w:r>
              <w:rPr>
                <w:noProof/>
                <w:webHidden/>
              </w:rPr>
            </w:r>
            <w:r>
              <w:rPr>
                <w:noProof/>
                <w:webHidden/>
              </w:rPr>
              <w:fldChar w:fldCharType="separate"/>
            </w:r>
            <w:r>
              <w:rPr>
                <w:noProof/>
                <w:webHidden/>
              </w:rPr>
              <w:t>27</w:t>
            </w:r>
            <w:r>
              <w:rPr>
                <w:noProof/>
                <w:webHidden/>
              </w:rPr>
              <w:fldChar w:fldCharType="end"/>
            </w:r>
          </w:hyperlink>
        </w:p>
        <w:p w14:paraId="513C0D2C" w14:textId="75D092EB"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53" w:history="1">
            <w:r w:rsidRPr="00C42307">
              <w:rPr>
                <w:rStyle w:val="Hipervnculo"/>
                <w:noProof/>
              </w:rPr>
              <w:t>3.3.</w:t>
            </w:r>
            <w:r>
              <w:rPr>
                <w:rFonts w:asciiTheme="minorHAnsi" w:eastAsiaTheme="minorEastAsia" w:hAnsiTheme="minorHAnsi"/>
                <w:noProof/>
                <w:kern w:val="2"/>
                <w:sz w:val="24"/>
                <w:szCs w:val="24"/>
                <w:lang w:eastAsia="es-CO"/>
                <w14:ligatures w14:val="standardContextual"/>
              </w:rPr>
              <w:tab/>
            </w:r>
            <w:r w:rsidRPr="00C42307">
              <w:rPr>
                <w:rStyle w:val="Hipervnculo"/>
                <w:noProof/>
              </w:rPr>
              <w:t>CAPACIDAD JURÍDICA</w:t>
            </w:r>
            <w:r>
              <w:rPr>
                <w:noProof/>
                <w:webHidden/>
              </w:rPr>
              <w:tab/>
            </w:r>
            <w:r>
              <w:rPr>
                <w:noProof/>
                <w:webHidden/>
              </w:rPr>
              <w:fldChar w:fldCharType="begin"/>
            </w:r>
            <w:r>
              <w:rPr>
                <w:noProof/>
                <w:webHidden/>
              </w:rPr>
              <w:instrText xml:space="preserve"> PAGEREF _Toc199133853 \h </w:instrText>
            </w:r>
            <w:r>
              <w:rPr>
                <w:noProof/>
                <w:webHidden/>
              </w:rPr>
            </w:r>
            <w:r>
              <w:rPr>
                <w:noProof/>
                <w:webHidden/>
              </w:rPr>
              <w:fldChar w:fldCharType="separate"/>
            </w:r>
            <w:r>
              <w:rPr>
                <w:noProof/>
                <w:webHidden/>
              </w:rPr>
              <w:t>28</w:t>
            </w:r>
            <w:r>
              <w:rPr>
                <w:noProof/>
                <w:webHidden/>
              </w:rPr>
              <w:fldChar w:fldCharType="end"/>
            </w:r>
          </w:hyperlink>
        </w:p>
        <w:p w14:paraId="07D22A27" w14:textId="0B65B90E"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54" w:history="1">
            <w:r w:rsidRPr="00C42307">
              <w:rPr>
                <w:rStyle w:val="Hipervnculo"/>
                <w:noProof/>
              </w:rPr>
              <w:t>3.4.</w:t>
            </w:r>
            <w:r>
              <w:rPr>
                <w:rFonts w:asciiTheme="minorHAnsi" w:eastAsiaTheme="minorEastAsia" w:hAnsiTheme="minorHAnsi"/>
                <w:noProof/>
                <w:kern w:val="2"/>
                <w:sz w:val="24"/>
                <w:szCs w:val="24"/>
                <w:lang w:eastAsia="es-CO"/>
                <w14:ligatures w14:val="standardContextual"/>
              </w:rPr>
              <w:tab/>
            </w:r>
            <w:r w:rsidRPr="00C42307">
              <w:rPr>
                <w:rStyle w:val="Hipervnculo"/>
                <w:noProof/>
              </w:rPr>
              <w:t>EXISTENCIA Y REPRESENTACIÓN LEGAL</w:t>
            </w:r>
            <w:r>
              <w:rPr>
                <w:noProof/>
                <w:webHidden/>
              </w:rPr>
              <w:tab/>
            </w:r>
            <w:r>
              <w:rPr>
                <w:noProof/>
                <w:webHidden/>
              </w:rPr>
              <w:fldChar w:fldCharType="begin"/>
            </w:r>
            <w:r>
              <w:rPr>
                <w:noProof/>
                <w:webHidden/>
              </w:rPr>
              <w:instrText xml:space="preserve"> PAGEREF _Toc199133854 \h </w:instrText>
            </w:r>
            <w:r>
              <w:rPr>
                <w:noProof/>
                <w:webHidden/>
              </w:rPr>
            </w:r>
            <w:r>
              <w:rPr>
                <w:noProof/>
                <w:webHidden/>
              </w:rPr>
              <w:fldChar w:fldCharType="separate"/>
            </w:r>
            <w:r>
              <w:rPr>
                <w:noProof/>
                <w:webHidden/>
              </w:rPr>
              <w:t>29</w:t>
            </w:r>
            <w:r>
              <w:rPr>
                <w:noProof/>
                <w:webHidden/>
              </w:rPr>
              <w:fldChar w:fldCharType="end"/>
            </w:r>
          </w:hyperlink>
        </w:p>
        <w:p w14:paraId="24A7D37D" w14:textId="2ECA55BA"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55" w:history="1">
            <w:r w:rsidRPr="00C42307">
              <w:rPr>
                <w:rStyle w:val="Hipervnculo"/>
                <w:rFonts w:cs="Arial"/>
                <w:b/>
                <w:bCs/>
                <w:noProof/>
                <w:lang w:val="es-MX"/>
              </w:rPr>
              <w:t>3.4.1.</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_Toc199133855 \h </w:instrText>
            </w:r>
            <w:r>
              <w:rPr>
                <w:noProof/>
                <w:webHidden/>
              </w:rPr>
            </w:r>
            <w:r>
              <w:rPr>
                <w:noProof/>
                <w:webHidden/>
              </w:rPr>
              <w:fldChar w:fldCharType="separate"/>
            </w:r>
            <w:r>
              <w:rPr>
                <w:noProof/>
                <w:webHidden/>
              </w:rPr>
              <w:t>29</w:t>
            </w:r>
            <w:r>
              <w:rPr>
                <w:noProof/>
                <w:webHidden/>
              </w:rPr>
              <w:fldChar w:fldCharType="end"/>
            </w:r>
          </w:hyperlink>
        </w:p>
        <w:p w14:paraId="55693A86" w14:textId="1FE6DB2B"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56" w:history="1">
            <w:r w:rsidRPr="00C42307">
              <w:rPr>
                <w:rStyle w:val="Hipervnculo"/>
                <w:rFonts w:cs="Arial"/>
                <w:b/>
                <w:bCs/>
                <w:noProof/>
                <w:lang w:val="es-MX"/>
              </w:rPr>
              <w:t>3.4.2.</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_Toc199133856 \h </w:instrText>
            </w:r>
            <w:r>
              <w:rPr>
                <w:noProof/>
                <w:webHidden/>
              </w:rPr>
            </w:r>
            <w:r>
              <w:rPr>
                <w:noProof/>
                <w:webHidden/>
              </w:rPr>
              <w:fldChar w:fldCharType="separate"/>
            </w:r>
            <w:r>
              <w:rPr>
                <w:noProof/>
                <w:webHidden/>
              </w:rPr>
              <w:t>29</w:t>
            </w:r>
            <w:r>
              <w:rPr>
                <w:noProof/>
                <w:webHidden/>
              </w:rPr>
              <w:fldChar w:fldCharType="end"/>
            </w:r>
          </w:hyperlink>
        </w:p>
        <w:p w14:paraId="40F717E6" w14:textId="1CEC64EB"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57" w:history="1">
            <w:r w:rsidRPr="00C42307">
              <w:rPr>
                <w:rStyle w:val="Hipervnculo"/>
                <w:rFonts w:cs="Arial"/>
                <w:b/>
                <w:bCs/>
                <w:noProof/>
                <w:lang w:val="es-MX"/>
              </w:rPr>
              <w:t>3.4.3.</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_Toc199133857 \h </w:instrText>
            </w:r>
            <w:r>
              <w:rPr>
                <w:noProof/>
                <w:webHidden/>
              </w:rPr>
            </w:r>
            <w:r>
              <w:rPr>
                <w:noProof/>
                <w:webHidden/>
              </w:rPr>
              <w:fldChar w:fldCharType="separate"/>
            </w:r>
            <w:r>
              <w:rPr>
                <w:noProof/>
                <w:webHidden/>
              </w:rPr>
              <w:t>31</w:t>
            </w:r>
            <w:r>
              <w:rPr>
                <w:noProof/>
                <w:webHidden/>
              </w:rPr>
              <w:fldChar w:fldCharType="end"/>
            </w:r>
          </w:hyperlink>
        </w:p>
        <w:p w14:paraId="625C97A3" w14:textId="109D7D1F"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58" w:history="1">
            <w:r w:rsidRPr="00C42307">
              <w:rPr>
                <w:rStyle w:val="Hipervnculo"/>
                <w:noProof/>
              </w:rPr>
              <w:t>3.5.</w:t>
            </w:r>
            <w:r>
              <w:rPr>
                <w:rFonts w:asciiTheme="minorHAnsi" w:eastAsiaTheme="minorEastAsia" w:hAnsiTheme="minorHAnsi"/>
                <w:noProof/>
                <w:kern w:val="2"/>
                <w:sz w:val="24"/>
                <w:szCs w:val="24"/>
                <w:lang w:eastAsia="es-CO"/>
                <w14:ligatures w14:val="standardContextual"/>
              </w:rPr>
              <w:tab/>
            </w:r>
            <w:r w:rsidRPr="00C42307">
              <w:rPr>
                <w:rStyle w:val="Hipervnculo"/>
                <w:noProof/>
              </w:rPr>
              <w:t>CERTIFICACIÓN DE PAGOS DE SEGURIDAD SOCIAL Y APORTES LEGALES</w:t>
            </w:r>
            <w:r>
              <w:rPr>
                <w:noProof/>
                <w:webHidden/>
              </w:rPr>
              <w:tab/>
            </w:r>
            <w:r>
              <w:rPr>
                <w:noProof/>
                <w:webHidden/>
              </w:rPr>
              <w:fldChar w:fldCharType="begin"/>
            </w:r>
            <w:r>
              <w:rPr>
                <w:noProof/>
                <w:webHidden/>
              </w:rPr>
              <w:instrText xml:space="preserve"> PAGEREF _Toc199133858 \h </w:instrText>
            </w:r>
            <w:r>
              <w:rPr>
                <w:noProof/>
                <w:webHidden/>
              </w:rPr>
            </w:r>
            <w:r>
              <w:rPr>
                <w:noProof/>
                <w:webHidden/>
              </w:rPr>
              <w:fldChar w:fldCharType="separate"/>
            </w:r>
            <w:r>
              <w:rPr>
                <w:noProof/>
                <w:webHidden/>
              </w:rPr>
              <w:t>32</w:t>
            </w:r>
            <w:r>
              <w:rPr>
                <w:noProof/>
                <w:webHidden/>
              </w:rPr>
              <w:fldChar w:fldCharType="end"/>
            </w:r>
          </w:hyperlink>
        </w:p>
        <w:p w14:paraId="15323430" w14:textId="47EB3C87"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59" w:history="1">
            <w:r w:rsidRPr="00C42307">
              <w:rPr>
                <w:rStyle w:val="Hipervnculo"/>
                <w:rFonts w:cs="Arial"/>
                <w:b/>
                <w:bCs/>
                <w:noProof/>
                <w:lang w:val="es-MX"/>
              </w:rPr>
              <w:t>3.5.1.</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_Toc199133859 \h </w:instrText>
            </w:r>
            <w:r>
              <w:rPr>
                <w:noProof/>
                <w:webHidden/>
              </w:rPr>
            </w:r>
            <w:r>
              <w:rPr>
                <w:noProof/>
                <w:webHidden/>
              </w:rPr>
              <w:fldChar w:fldCharType="separate"/>
            </w:r>
            <w:r>
              <w:rPr>
                <w:noProof/>
                <w:webHidden/>
              </w:rPr>
              <w:t>32</w:t>
            </w:r>
            <w:r>
              <w:rPr>
                <w:noProof/>
                <w:webHidden/>
              </w:rPr>
              <w:fldChar w:fldCharType="end"/>
            </w:r>
          </w:hyperlink>
        </w:p>
        <w:p w14:paraId="4208E576" w14:textId="50137984"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0" w:history="1">
            <w:r w:rsidRPr="00C42307">
              <w:rPr>
                <w:rStyle w:val="Hipervnculo"/>
                <w:rFonts w:cs="Arial"/>
                <w:b/>
                <w:bCs/>
                <w:noProof/>
                <w:lang w:val="es-MX"/>
              </w:rPr>
              <w:t>3.5.2.</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_Toc199133860 \h </w:instrText>
            </w:r>
            <w:r>
              <w:rPr>
                <w:noProof/>
                <w:webHidden/>
              </w:rPr>
            </w:r>
            <w:r>
              <w:rPr>
                <w:noProof/>
                <w:webHidden/>
              </w:rPr>
              <w:fldChar w:fldCharType="separate"/>
            </w:r>
            <w:r>
              <w:rPr>
                <w:noProof/>
                <w:webHidden/>
              </w:rPr>
              <w:t>33</w:t>
            </w:r>
            <w:r>
              <w:rPr>
                <w:noProof/>
                <w:webHidden/>
              </w:rPr>
              <w:fldChar w:fldCharType="end"/>
            </w:r>
          </w:hyperlink>
        </w:p>
        <w:p w14:paraId="6A57B967" w14:textId="5D20CA3C"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1" w:history="1">
            <w:r w:rsidRPr="00C42307">
              <w:rPr>
                <w:rStyle w:val="Hipervnculo"/>
                <w:rFonts w:cs="Arial"/>
                <w:b/>
                <w:bCs/>
                <w:noProof/>
                <w:lang w:val="es-MX"/>
              </w:rPr>
              <w:t>3.5.3.</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_Toc199133861 \h </w:instrText>
            </w:r>
            <w:r>
              <w:rPr>
                <w:noProof/>
                <w:webHidden/>
              </w:rPr>
            </w:r>
            <w:r>
              <w:rPr>
                <w:noProof/>
                <w:webHidden/>
              </w:rPr>
              <w:fldChar w:fldCharType="separate"/>
            </w:r>
            <w:r>
              <w:rPr>
                <w:noProof/>
                <w:webHidden/>
              </w:rPr>
              <w:t>33</w:t>
            </w:r>
            <w:r>
              <w:rPr>
                <w:noProof/>
                <w:webHidden/>
              </w:rPr>
              <w:fldChar w:fldCharType="end"/>
            </w:r>
          </w:hyperlink>
        </w:p>
        <w:p w14:paraId="4270A6F1" w14:textId="2B151CA9"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2" w:history="1">
            <w:r w:rsidRPr="00C42307">
              <w:rPr>
                <w:rStyle w:val="Hipervnculo"/>
                <w:rFonts w:cs="Arial"/>
                <w:b/>
                <w:bCs/>
                <w:noProof/>
                <w:lang w:val="es-MX"/>
              </w:rPr>
              <w:t>3.5.4.</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SEGURIDAD SOCIAL PARA LA SUSCRIPCIÓN DEL CONTRATO</w:t>
            </w:r>
            <w:r>
              <w:rPr>
                <w:noProof/>
                <w:webHidden/>
              </w:rPr>
              <w:tab/>
            </w:r>
            <w:r>
              <w:rPr>
                <w:noProof/>
                <w:webHidden/>
              </w:rPr>
              <w:fldChar w:fldCharType="begin"/>
            </w:r>
            <w:r>
              <w:rPr>
                <w:noProof/>
                <w:webHidden/>
              </w:rPr>
              <w:instrText xml:space="preserve"> PAGEREF _Toc199133862 \h </w:instrText>
            </w:r>
            <w:r>
              <w:rPr>
                <w:noProof/>
                <w:webHidden/>
              </w:rPr>
            </w:r>
            <w:r>
              <w:rPr>
                <w:noProof/>
                <w:webHidden/>
              </w:rPr>
              <w:fldChar w:fldCharType="separate"/>
            </w:r>
            <w:r>
              <w:rPr>
                <w:noProof/>
                <w:webHidden/>
              </w:rPr>
              <w:t>33</w:t>
            </w:r>
            <w:r>
              <w:rPr>
                <w:noProof/>
                <w:webHidden/>
              </w:rPr>
              <w:fldChar w:fldCharType="end"/>
            </w:r>
          </w:hyperlink>
        </w:p>
        <w:p w14:paraId="76C1556C" w14:textId="062512EB"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3" w:history="1">
            <w:r w:rsidRPr="00C42307">
              <w:rPr>
                <w:rStyle w:val="Hipervnculo"/>
                <w:rFonts w:cs="Arial"/>
                <w:b/>
                <w:bCs/>
                <w:noProof/>
                <w:lang w:val="es-MX"/>
              </w:rPr>
              <w:t>3.5.5.</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ACREDITACIÓN DEL PAGO AL SISTEMA DE SEGURIDAD SOCIAL DURANTE LA EJECUCIÓN DEL CONTRATO</w:t>
            </w:r>
            <w:r>
              <w:rPr>
                <w:noProof/>
                <w:webHidden/>
              </w:rPr>
              <w:tab/>
            </w:r>
            <w:r>
              <w:rPr>
                <w:noProof/>
                <w:webHidden/>
              </w:rPr>
              <w:fldChar w:fldCharType="begin"/>
            </w:r>
            <w:r>
              <w:rPr>
                <w:noProof/>
                <w:webHidden/>
              </w:rPr>
              <w:instrText xml:space="preserve"> PAGEREF _Toc199133863 \h </w:instrText>
            </w:r>
            <w:r>
              <w:rPr>
                <w:noProof/>
                <w:webHidden/>
              </w:rPr>
            </w:r>
            <w:r>
              <w:rPr>
                <w:noProof/>
                <w:webHidden/>
              </w:rPr>
              <w:fldChar w:fldCharType="separate"/>
            </w:r>
            <w:r>
              <w:rPr>
                <w:noProof/>
                <w:webHidden/>
              </w:rPr>
              <w:t>33</w:t>
            </w:r>
            <w:r>
              <w:rPr>
                <w:noProof/>
                <w:webHidden/>
              </w:rPr>
              <w:fldChar w:fldCharType="end"/>
            </w:r>
          </w:hyperlink>
        </w:p>
        <w:p w14:paraId="71F70352" w14:textId="78472EC8"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64" w:history="1">
            <w:r w:rsidRPr="00C42307">
              <w:rPr>
                <w:rStyle w:val="Hipervnculo"/>
                <w:noProof/>
              </w:rPr>
              <w:t>3.6.</w:t>
            </w:r>
            <w:r>
              <w:rPr>
                <w:rFonts w:asciiTheme="minorHAnsi" w:eastAsiaTheme="minorEastAsia" w:hAnsiTheme="minorHAnsi"/>
                <w:noProof/>
                <w:kern w:val="2"/>
                <w:sz w:val="24"/>
                <w:szCs w:val="24"/>
                <w:lang w:eastAsia="es-CO"/>
                <w14:ligatures w14:val="standardContextual"/>
              </w:rPr>
              <w:tab/>
            </w:r>
            <w:r w:rsidRPr="00C42307">
              <w:rPr>
                <w:rStyle w:val="Hipervnculo"/>
                <w:noProof/>
              </w:rPr>
              <w:t>EXPERIENCIA</w:t>
            </w:r>
            <w:r>
              <w:rPr>
                <w:noProof/>
                <w:webHidden/>
              </w:rPr>
              <w:tab/>
            </w:r>
            <w:r>
              <w:rPr>
                <w:noProof/>
                <w:webHidden/>
              </w:rPr>
              <w:fldChar w:fldCharType="begin"/>
            </w:r>
            <w:r>
              <w:rPr>
                <w:noProof/>
                <w:webHidden/>
              </w:rPr>
              <w:instrText xml:space="preserve"> PAGEREF _Toc199133864 \h </w:instrText>
            </w:r>
            <w:r>
              <w:rPr>
                <w:noProof/>
                <w:webHidden/>
              </w:rPr>
            </w:r>
            <w:r>
              <w:rPr>
                <w:noProof/>
                <w:webHidden/>
              </w:rPr>
              <w:fldChar w:fldCharType="separate"/>
            </w:r>
            <w:r>
              <w:rPr>
                <w:noProof/>
                <w:webHidden/>
              </w:rPr>
              <w:t>33</w:t>
            </w:r>
            <w:r>
              <w:rPr>
                <w:noProof/>
                <w:webHidden/>
              </w:rPr>
              <w:fldChar w:fldCharType="end"/>
            </w:r>
          </w:hyperlink>
        </w:p>
        <w:p w14:paraId="2C4760FE" w14:textId="27EB4EF7"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5" w:history="1">
            <w:r w:rsidRPr="00C42307">
              <w:rPr>
                <w:rStyle w:val="Hipervnculo"/>
                <w:rFonts w:cs="Arial"/>
                <w:b/>
                <w:bCs/>
                <w:noProof/>
                <w:lang w:val="es-MX"/>
              </w:rPr>
              <w:t>3.6.1.</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DETERMINACIÓN DE LOS REQUISITOS MÍNIMOS DE EXPERIENCIA</w:t>
            </w:r>
            <w:r>
              <w:rPr>
                <w:noProof/>
                <w:webHidden/>
              </w:rPr>
              <w:tab/>
            </w:r>
            <w:r>
              <w:rPr>
                <w:noProof/>
                <w:webHidden/>
              </w:rPr>
              <w:fldChar w:fldCharType="begin"/>
            </w:r>
            <w:r>
              <w:rPr>
                <w:noProof/>
                <w:webHidden/>
              </w:rPr>
              <w:instrText xml:space="preserve"> PAGEREF _Toc199133865 \h </w:instrText>
            </w:r>
            <w:r>
              <w:rPr>
                <w:noProof/>
                <w:webHidden/>
              </w:rPr>
            </w:r>
            <w:r>
              <w:rPr>
                <w:noProof/>
                <w:webHidden/>
              </w:rPr>
              <w:fldChar w:fldCharType="separate"/>
            </w:r>
            <w:r>
              <w:rPr>
                <w:noProof/>
                <w:webHidden/>
              </w:rPr>
              <w:t>34</w:t>
            </w:r>
            <w:r>
              <w:rPr>
                <w:noProof/>
                <w:webHidden/>
              </w:rPr>
              <w:fldChar w:fldCharType="end"/>
            </w:r>
          </w:hyperlink>
        </w:p>
        <w:p w14:paraId="4960C205" w14:textId="79F5E986"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6" w:history="1">
            <w:r w:rsidRPr="00C42307">
              <w:rPr>
                <w:rStyle w:val="Hipervnculo"/>
                <w:rFonts w:cs="Arial"/>
                <w:b/>
                <w:bCs/>
                <w:noProof/>
                <w:lang w:val="es-MX"/>
              </w:rPr>
              <w:t>3.6.2.</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CONSIDERACIONES PARA LA VALIDEZ DE LA EXPERIENCIA REQUERIDA</w:t>
            </w:r>
            <w:r>
              <w:rPr>
                <w:noProof/>
                <w:webHidden/>
              </w:rPr>
              <w:tab/>
            </w:r>
            <w:r>
              <w:rPr>
                <w:noProof/>
                <w:webHidden/>
              </w:rPr>
              <w:fldChar w:fldCharType="begin"/>
            </w:r>
            <w:r>
              <w:rPr>
                <w:noProof/>
                <w:webHidden/>
              </w:rPr>
              <w:instrText xml:space="preserve"> PAGEREF _Toc199133866 \h </w:instrText>
            </w:r>
            <w:r>
              <w:rPr>
                <w:noProof/>
                <w:webHidden/>
              </w:rPr>
            </w:r>
            <w:r>
              <w:rPr>
                <w:noProof/>
                <w:webHidden/>
              </w:rPr>
              <w:fldChar w:fldCharType="separate"/>
            </w:r>
            <w:r>
              <w:rPr>
                <w:noProof/>
                <w:webHidden/>
              </w:rPr>
              <w:t>35</w:t>
            </w:r>
            <w:r>
              <w:rPr>
                <w:noProof/>
                <w:webHidden/>
              </w:rPr>
              <w:fldChar w:fldCharType="end"/>
            </w:r>
          </w:hyperlink>
        </w:p>
        <w:p w14:paraId="20001A2D" w14:textId="0736BD2B"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7" w:history="1">
            <w:r w:rsidRPr="00C42307">
              <w:rPr>
                <w:rStyle w:val="Hipervnculo"/>
                <w:rFonts w:cs="Arial"/>
                <w:b/>
                <w:bCs/>
                <w:noProof/>
                <w:lang w:val="es-MX"/>
              </w:rPr>
              <w:t>3.6.3.</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_Toc199133867 \h </w:instrText>
            </w:r>
            <w:r>
              <w:rPr>
                <w:noProof/>
                <w:webHidden/>
              </w:rPr>
            </w:r>
            <w:r>
              <w:rPr>
                <w:noProof/>
                <w:webHidden/>
              </w:rPr>
              <w:fldChar w:fldCharType="separate"/>
            </w:r>
            <w:r>
              <w:rPr>
                <w:noProof/>
                <w:webHidden/>
              </w:rPr>
              <w:t>38</w:t>
            </w:r>
            <w:r>
              <w:rPr>
                <w:noProof/>
                <w:webHidden/>
              </w:rPr>
              <w:fldChar w:fldCharType="end"/>
            </w:r>
          </w:hyperlink>
        </w:p>
        <w:p w14:paraId="3EF8FA74" w14:textId="2EFBFB0A"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8" w:history="1">
            <w:r w:rsidRPr="00C42307">
              <w:rPr>
                <w:rStyle w:val="Hipervnculo"/>
                <w:rFonts w:cs="Arial"/>
                <w:b/>
                <w:bCs/>
                <w:noProof/>
                <w:lang w:val="es-MX"/>
              </w:rPr>
              <w:t>3.6.4.</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ACREDITACIÓN DE LA EXPERIENCIA REQUERIDA</w:t>
            </w:r>
            <w:r>
              <w:rPr>
                <w:noProof/>
                <w:webHidden/>
              </w:rPr>
              <w:tab/>
            </w:r>
            <w:r>
              <w:rPr>
                <w:noProof/>
                <w:webHidden/>
              </w:rPr>
              <w:fldChar w:fldCharType="begin"/>
            </w:r>
            <w:r>
              <w:rPr>
                <w:noProof/>
                <w:webHidden/>
              </w:rPr>
              <w:instrText xml:space="preserve"> PAGEREF _Toc199133868 \h </w:instrText>
            </w:r>
            <w:r>
              <w:rPr>
                <w:noProof/>
                <w:webHidden/>
              </w:rPr>
            </w:r>
            <w:r>
              <w:rPr>
                <w:noProof/>
                <w:webHidden/>
              </w:rPr>
              <w:fldChar w:fldCharType="separate"/>
            </w:r>
            <w:r>
              <w:rPr>
                <w:noProof/>
                <w:webHidden/>
              </w:rPr>
              <w:t>38</w:t>
            </w:r>
            <w:r>
              <w:rPr>
                <w:noProof/>
                <w:webHidden/>
              </w:rPr>
              <w:fldChar w:fldCharType="end"/>
            </w:r>
          </w:hyperlink>
        </w:p>
        <w:p w14:paraId="70AD0044" w14:textId="29C3E97C"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69" w:history="1">
            <w:r w:rsidRPr="00C42307">
              <w:rPr>
                <w:rStyle w:val="Hipervnculo"/>
                <w:rFonts w:cs="Arial"/>
                <w:b/>
                <w:bCs/>
                <w:noProof/>
                <w:lang w:val="es-MX"/>
              </w:rPr>
              <w:t>3.6.5.</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DOCUMENTOS VÁLIDOS PARA LA ACREDITACIÓN DE LA EXPERIENCIA REQUERIDA</w:t>
            </w:r>
            <w:r>
              <w:rPr>
                <w:noProof/>
                <w:webHidden/>
              </w:rPr>
              <w:tab/>
            </w:r>
            <w:r>
              <w:rPr>
                <w:noProof/>
                <w:webHidden/>
              </w:rPr>
              <w:fldChar w:fldCharType="begin"/>
            </w:r>
            <w:r>
              <w:rPr>
                <w:noProof/>
                <w:webHidden/>
              </w:rPr>
              <w:instrText xml:space="preserve"> PAGEREF _Toc199133869 \h </w:instrText>
            </w:r>
            <w:r>
              <w:rPr>
                <w:noProof/>
                <w:webHidden/>
              </w:rPr>
            </w:r>
            <w:r>
              <w:rPr>
                <w:noProof/>
                <w:webHidden/>
              </w:rPr>
              <w:fldChar w:fldCharType="separate"/>
            </w:r>
            <w:r>
              <w:rPr>
                <w:noProof/>
                <w:webHidden/>
              </w:rPr>
              <w:t>39</w:t>
            </w:r>
            <w:r>
              <w:rPr>
                <w:noProof/>
                <w:webHidden/>
              </w:rPr>
              <w:fldChar w:fldCharType="end"/>
            </w:r>
          </w:hyperlink>
        </w:p>
        <w:p w14:paraId="37F01F86" w14:textId="4763CF19"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70" w:history="1">
            <w:r w:rsidRPr="00C42307">
              <w:rPr>
                <w:rStyle w:val="Hipervnculo"/>
                <w:rFonts w:cs="Arial"/>
                <w:b/>
                <w:bCs/>
                <w:noProof/>
                <w:lang w:val="es-MX"/>
              </w:rPr>
              <w:t>3.6.6.</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PARA CONTRATOS ENTRE PARTICULARES</w:t>
            </w:r>
            <w:r>
              <w:rPr>
                <w:noProof/>
                <w:webHidden/>
              </w:rPr>
              <w:tab/>
            </w:r>
            <w:r>
              <w:rPr>
                <w:noProof/>
                <w:webHidden/>
              </w:rPr>
              <w:fldChar w:fldCharType="begin"/>
            </w:r>
            <w:r>
              <w:rPr>
                <w:noProof/>
                <w:webHidden/>
              </w:rPr>
              <w:instrText xml:space="preserve"> PAGEREF _Toc199133870 \h </w:instrText>
            </w:r>
            <w:r>
              <w:rPr>
                <w:noProof/>
                <w:webHidden/>
              </w:rPr>
            </w:r>
            <w:r>
              <w:rPr>
                <w:noProof/>
                <w:webHidden/>
              </w:rPr>
              <w:fldChar w:fldCharType="separate"/>
            </w:r>
            <w:r>
              <w:rPr>
                <w:noProof/>
                <w:webHidden/>
              </w:rPr>
              <w:t>40</w:t>
            </w:r>
            <w:r>
              <w:rPr>
                <w:noProof/>
                <w:webHidden/>
              </w:rPr>
              <w:fldChar w:fldCharType="end"/>
            </w:r>
          </w:hyperlink>
        </w:p>
        <w:p w14:paraId="11F62409" w14:textId="2B7E9E22"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71" w:history="1">
            <w:r w:rsidRPr="00C42307">
              <w:rPr>
                <w:rStyle w:val="Hipervnculo"/>
                <w:rFonts w:cs="Arial"/>
                <w:b/>
                <w:bCs/>
                <w:noProof/>
                <w:lang w:val="es-MX"/>
              </w:rPr>
              <w:t>3.6.7.</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PARA SUBCONTRATOS</w:t>
            </w:r>
            <w:r>
              <w:rPr>
                <w:noProof/>
                <w:webHidden/>
              </w:rPr>
              <w:tab/>
            </w:r>
            <w:r>
              <w:rPr>
                <w:noProof/>
                <w:webHidden/>
              </w:rPr>
              <w:fldChar w:fldCharType="begin"/>
            </w:r>
            <w:r>
              <w:rPr>
                <w:noProof/>
                <w:webHidden/>
              </w:rPr>
              <w:instrText xml:space="preserve"> PAGEREF _Toc199133871 \h </w:instrText>
            </w:r>
            <w:r>
              <w:rPr>
                <w:noProof/>
                <w:webHidden/>
              </w:rPr>
            </w:r>
            <w:r>
              <w:rPr>
                <w:noProof/>
                <w:webHidden/>
              </w:rPr>
              <w:fldChar w:fldCharType="separate"/>
            </w:r>
            <w:r>
              <w:rPr>
                <w:noProof/>
                <w:webHidden/>
              </w:rPr>
              <w:t>40</w:t>
            </w:r>
            <w:r>
              <w:rPr>
                <w:noProof/>
                <w:webHidden/>
              </w:rPr>
              <w:fldChar w:fldCharType="end"/>
            </w:r>
          </w:hyperlink>
        </w:p>
        <w:p w14:paraId="2AD12445" w14:textId="57D7E810"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72" w:history="1">
            <w:r w:rsidRPr="00C42307">
              <w:rPr>
                <w:rStyle w:val="Hipervnculo"/>
                <w:rFonts w:cs="Arial"/>
                <w:b/>
                <w:bCs/>
                <w:noProof/>
                <w:lang w:val="es-MX"/>
              </w:rPr>
              <w:t>3.6.8.</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RELACIÓN DE LOS CONTRATOS FRENTE AL PRESUPUESTO OFICIAL</w:t>
            </w:r>
            <w:r>
              <w:rPr>
                <w:noProof/>
                <w:webHidden/>
              </w:rPr>
              <w:tab/>
            </w:r>
            <w:r>
              <w:rPr>
                <w:noProof/>
                <w:webHidden/>
              </w:rPr>
              <w:fldChar w:fldCharType="begin"/>
            </w:r>
            <w:r>
              <w:rPr>
                <w:noProof/>
                <w:webHidden/>
              </w:rPr>
              <w:instrText xml:space="preserve"> PAGEREF _Toc199133872 \h </w:instrText>
            </w:r>
            <w:r>
              <w:rPr>
                <w:noProof/>
                <w:webHidden/>
              </w:rPr>
            </w:r>
            <w:r>
              <w:rPr>
                <w:noProof/>
                <w:webHidden/>
              </w:rPr>
              <w:fldChar w:fldCharType="separate"/>
            </w:r>
            <w:r>
              <w:rPr>
                <w:noProof/>
                <w:webHidden/>
              </w:rPr>
              <w:t>41</w:t>
            </w:r>
            <w:r>
              <w:rPr>
                <w:noProof/>
                <w:webHidden/>
              </w:rPr>
              <w:fldChar w:fldCharType="end"/>
            </w:r>
          </w:hyperlink>
        </w:p>
        <w:p w14:paraId="34692AFB" w14:textId="414BB38D"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73" w:history="1">
            <w:r w:rsidRPr="00C42307">
              <w:rPr>
                <w:rStyle w:val="Hipervnculo"/>
                <w:noProof/>
              </w:rPr>
              <w:t>3.7.</w:t>
            </w:r>
            <w:r>
              <w:rPr>
                <w:rFonts w:asciiTheme="minorHAnsi" w:eastAsiaTheme="minorEastAsia" w:hAnsiTheme="minorHAnsi"/>
                <w:noProof/>
                <w:kern w:val="2"/>
                <w:sz w:val="24"/>
                <w:szCs w:val="24"/>
                <w:lang w:eastAsia="es-CO"/>
                <w14:ligatures w14:val="standardContextual"/>
              </w:rPr>
              <w:tab/>
            </w:r>
            <w:r w:rsidRPr="00C42307">
              <w:rPr>
                <w:rStyle w:val="Hipervnculo"/>
                <w:noProof/>
              </w:rPr>
              <w:t>FICHA(S) TÉCNICA(S) DEL BIEN O SERVICIO A ADQUIRIR (ANEXO 6)</w:t>
            </w:r>
            <w:r>
              <w:rPr>
                <w:noProof/>
                <w:webHidden/>
              </w:rPr>
              <w:tab/>
            </w:r>
            <w:r>
              <w:rPr>
                <w:noProof/>
                <w:webHidden/>
              </w:rPr>
              <w:fldChar w:fldCharType="begin"/>
            </w:r>
            <w:r>
              <w:rPr>
                <w:noProof/>
                <w:webHidden/>
              </w:rPr>
              <w:instrText xml:space="preserve"> PAGEREF _Toc199133873 \h </w:instrText>
            </w:r>
            <w:r>
              <w:rPr>
                <w:noProof/>
                <w:webHidden/>
              </w:rPr>
            </w:r>
            <w:r>
              <w:rPr>
                <w:noProof/>
                <w:webHidden/>
              </w:rPr>
              <w:fldChar w:fldCharType="separate"/>
            </w:r>
            <w:r>
              <w:rPr>
                <w:noProof/>
                <w:webHidden/>
              </w:rPr>
              <w:t>41</w:t>
            </w:r>
            <w:r>
              <w:rPr>
                <w:noProof/>
                <w:webHidden/>
              </w:rPr>
              <w:fldChar w:fldCharType="end"/>
            </w:r>
          </w:hyperlink>
        </w:p>
        <w:p w14:paraId="41A2B6B3" w14:textId="33030E1E"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74" w:history="1">
            <w:r w:rsidRPr="00C42307">
              <w:rPr>
                <w:rStyle w:val="Hipervnculo"/>
                <w:rFonts w:cs="Arial"/>
                <w:b/>
                <w:bCs/>
                <w:noProof/>
                <w:lang w:val="es-MX"/>
              </w:rPr>
              <w:t>3.7.1.</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VERIFICACIÓN DE LAS ESPECIFICACIONES TÉCNICAS DE LOS BIENES OFRECIDOS DE ACUERDO A LAS FICHAS TÉCNICAS</w:t>
            </w:r>
            <w:r>
              <w:rPr>
                <w:noProof/>
                <w:webHidden/>
              </w:rPr>
              <w:tab/>
            </w:r>
            <w:r>
              <w:rPr>
                <w:noProof/>
                <w:webHidden/>
              </w:rPr>
              <w:fldChar w:fldCharType="begin"/>
            </w:r>
            <w:r>
              <w:rPr>
                <w:noProof/>
                <w:webHidden/>
              </w:rPr>
              <w:instrText xml:space="preserve"> PAGEREF _Toc199133874 \h </w:instrText>
            </w:r>
            <w:r>
              <w:rPr>
                <w:noProof/>
                <w:webHidden/>
              </w:rPr>
            </w:r>
            <w:r>
              <w:rPr>
                <w:noProof/>
                <w:webHidden/>
              </w:rPr>
              <w:fldChar w:fldCharType="separate"/>
            </w:r>
            <w:r>
              <w:rPr>
                <w:noProof/>
                <w:webHidden/>
              </w:rPr>
              <w:t>42</w:t>
            </w:r>
            <w:r>
              <w:rPr>
                <w:noProof/>
                <w:webHidden/>
              </w:rPr>
              <w:fldChar w:fldCharType="end"/>
            </w:r>
          </w:hyperlink>
        </w:p>
        <w:p w14:paraId="1A47D0DD" w14:textId="046DD8A6"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75" w:history="1">
            <w:r w:rsidRPr="00C42307">
              <w:rPr>
                <w:rStyle w:val="Hipervnculo"/>
                <w:noProof/>
              </w:rPr>
              <w:t>3.8.</w:t>
            </w:r>
            <w:r>
              <w:rPr>
                <w:rFonts w:asciiTheme="minorHAnsi" w:eastAsiaTheme="minorEastAsia" w:hAnsiTheme="minorHAnsi"/>
                <w:noProof/>
                <w:kern w:val="2"/>
                <w:sz w:val="24"/>
                <w:szCs w:val="24"/>
                <w:lang w:eastAsia="es-CO"/>
                <w14:ligatures w14:val="standardContextual"/>
              </w:rPr>
              <w:tab/>
            </w:r>
            <w:r w:rsidRPr="00C42307">
              <w:rPr>
                <w:rStyle w:val="Hipervnculo"/>
                <w:noProof/>
              </w:rPr>
              <w:t>CAPACIDAD FINANCIERA</w:t>
            </w:r>
            <w:r>
              <w:rPr>
                <w:noProof/>
                <w:webHidden/>
              </w:rPr>
              <w:tab/>
            </w:r>
            <w:r>
              <w:rPr>
                <w:noProof/>
                <w:webHidden/>
              </w:rPr>
              <w:fldChar w:fldCharType="begin"/>
            </w:r>
            <w:r>
              <w:rPr>
                <w:noProof/>
                <w:webHidden/>
              </w:rPr>
              <w:instrText xml:space="preserve"> PAGEREF _Toc199133875 \h </w:instrText>
            </w:r>
            <w:r>
              <w:rPr>
                <w:noProof/>
                <w:webHidden/>
              </w:rPr>
            </w:r>
            <w:r>
              <w:rPr>
                <w:noProof/>
                <w:webHidden/>
              </w:rPr>
              <w:fldChar w:fldCharType="separate"/>
            </w:r>
            <w:r>
              <w:rPr>
                <w:noProof/>
                <w:webHidden/>
              </w:rPr>
              <w:t>42</w:t>
            </w:r>
            <w:r>
              <w:rPr>
                <w:noProof/>
                <w:webHidden/>
              </w:rPr>
              <w:fldChar w:fldCharType="end"/>
            </w:r>
          </w:hyperlink>
        </w:p>
        <w:p w14:paraId="50246DF9" w14:textId="6F8289D0"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76" w:history="1">
            <w:r w:rsidRPr="00C42307">
              <w:rPr>
                <w:rStyle w:val="Hipervnculo"/>
                <w:noProof/>
              </w:rPr>
              <w:t>3.9.</w:t>
            </w:r>
            <w:r>
              <w:rPr>
                <w:rFonts w:asciiTheme="minorHAnsi" w:eastAsiaTheme="minorEastAsia" w:hAnsiTheme="minorHAnsi"/>
                <w:noProof/>
                <w:kern w:val="2"/>
                <w:sz w:val="24"/>
                <w:szCs w:val="24"/>
                <w:lang w:eastAsia="es-CO"/>
                <w14:ligatures w14:val="standardContextual"/>
              </w:rPr>
              <w:tab/>
            </w:r>
            <w:r w:rsidRPr="00C42307">
              <w:rPr>
                <w:rStyle w:val="Hipervnculo"/>
                <w:noProof/>
              </w:rPr>
              <w:t>CAPITAL DE TRABAJO</w:t>
            </w:r>
            <w:r>
              <w:rPr>
                <w:noProof/>
                <w:webHidden/>
              </w:rPr>
              <w:tab/>
            </w:r>
            <w:r>
              <w:rPr>
                <w:noProof/>
                <w:webHidden/>
              </w:rPr>
              <w:fldChar w:fldCharType="begin"/>
            </w:r>
            <w:r>
              <w:rPr>
                <w:noProof/>
                <w:webHidden/>
              </w:rPr>
              <w:instrText xml:space="preserve"> PAGEREF _Toc199133876 \h </w:instrText>
            </w:r>
            <w:r>
              <w:rPr>
                <w:noProof/>
                <w:webHidden/>
              </w:rPr>
            </w:r>
            <w:r>
              <w:rPr>
                <w:noProof/>
                <w:webHidden/>
              </w:rPr>
              <w:fldChar w:fldCharType="separate"/>
            </w:r>
            <w:r>
              <w:rPr>
                <w:noProof/>
                <w:webHidden/>
              </w:rPr>
              <w:t>43</w:t>
            </w:r>
            <w:r>
              <w:rPr>
                <w:noProof/>
                <w:webHidden/>
              </w:rPr>
              <w:fldChar w:fldCharType="end"/>
            </w:r>
          </w:hyperlink>
        </w:p>
        <w:p w14:paraId="209BD26F" w14:textId="3EFC8E11"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77" w:history="1">
            <w:r w:rsidRPr="00C42307">
              <w:rPr>
                <w:rStyle w:val="Hipervnculo"/>
                <w:noProof/>
              </w:rPr>
              <w:t>3.10.</w:t>
            </w:r>
            <w:r>
              <w:rPr>
                <w:rFonts w:asciiTheme="minorHAnsi" w:eastAsiaTheme="minorEastAsia" w:hAnsiTheme="minorHAnsi"/>
                <w:noProof/>
                <w:kern w:val="2"/>
                <w:sz w:val="24"/>
                <w:szCs w:val="24"/>
                <w:lang w:eastAsia="es-CO"/>
                <w14:ligatures w14:val="standardContextual"/>
              </w:rPr>
              <w:tab/>
            </w:r>
            <w:r w:rsidRPr="00C42307">
              <w:rPr>
                <w:rStyle w:val="Hipervnculo"/>
                <w:noProof/>
              </w:rPr>
              <w:t>CAPACIDAD ORGANIZACIONAL</w:t>
            </w:r>
            <w:r>
              <w:rPr>
                <w:noProof/>
                <w:webHidden/>
              </w:rPr>
              <w:tab/>
            </w:r>
            <w:r>
              <w:rPr>
                <w:noProof/>
                <w:webHidden/>
              </w:rPr>
              <w:fldChar w:fldCharType="begin"/>
            </w:r>
            <w:r>
              <w:rPr>
                <w:noProof/>
                <w:webHidden/>
              </w:rPr>
              <w:instrText xml:space="preserve"> PAGEREF _Toc199133877 \h </w:instrText>
            </w:r>
            <w:r>
              <w:rPr>
                <w:noProof/>
                <w:webHidden/>
              </w:rPr>
            </w:r>
            <w:r>
              <w:rPr>
                <w:noProof/>
                <w:webHidden/>
              </w:rPr>
              <w:fldChar w:fldCharType="separate"/>
            </w:r>
            <w:r>
              <w:rPr>
                <w:noProof/>
                <w:webHidden/>
              </w:rPr>
              <w:t>45</w:t>
            </w:r>
            <w:r>
              <w:rPr>
                <w:noProof/>
                <w:webHidden/>
              </w:rPr>
              <w:fldChar w:fldCharType="end"/>
            </w:r>
          </w:hyperlink>
        </w:p>
        <w:p w14:paraId="14E4B229" w14:textId="2A69CC53"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78" w:history="1">
            <w:r w:rsidRPr="00C42307">
              <w:rPr>
                <w:rStyle w:val="Hipervnculo"/>
                <w:noProof/>
              </w:rPr>
              <w:t>3.11.</w:t>
            </w:r>
            <w:r>
              <w:rPr>
                <w:rFonts w:asciiTheme="minorHAnsi" w:eastAsiaTheme="minorEastAsia" w:hAnsiTheme="minorHAnsi"/>
                <w:noProof/>
                <w:kern w:val="2"/>
                <w:sz w:val="24"/>
                <w:szCs w:val="24"/>
                <w:lang w:eastAsia="es-CO"/>
                <w14:ligatures w14:val="standardContextual"/>
              </w:rPr>
              <w:tab/>
            </w:r>
            <w:r w:rsidRPr="00C42307">
              <w:rPr>
                <w:rStyle w:val="Hipervnculo"/>
                <w:noProof/>
              </w:rPr>
              <w:t>ACREDITACIÓN DE LA CAPACIDAD FINANCIERA Y ORGANIZACIONAL</w:t>
            </w:r>
            <w:r>
              <w:rPr>
                <w:noProof/>
                <w:webHidden/>
              </w:rPr>
              <w:tab/>
            </w:r>
            <w:r>
              <w:rPr>
                <w:noProof/>
                <w:webHidden/>
              </w:rPr>
              <w:fldChar w:fldCharType="begin"/>
            </w:r>
            <w:r>
              <w:rPr>
                <w:noProof/>
                <w:webHidden/>
              </w:rPr>
              <w:instrText xml:space="preserve"> PAGEREF _Toc199133878 \h </w:instrText>
            </w:r>
            <w:r>
              <w:rPr>
                <w:noProof/>
                <w:webHidden/>
              </w:rPr>
            </w:r>
            <w:r>
              <w:rPr>
                <w:noProof/>
                <w:webHidden/>
              </w:rPr>
              <w:fldChar w:fldCharType="separate"/>
            </w:r>
            <w:r>
              <w:rPr>
                <w:noProof/>
                <w:webHidden/>
              </w:rPr>
              <w:t>46</w:t>
            </w:r>
            <w:r>
              <w:rPr>
                <w:noProof/>
                <w:webHidden/>
              </w:rPr>
              <w:fldChar w:fldCharType="end"/>
            </w:r>
          </w:hyperlink>
        </w:p>
        <w:p w14:paraId="24938D76" w14:textId="18D19F3F" w:rsidR="00C616E2" w:rsidRDefault="00C616E2">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33879" w:history="1">
            <w:r w:rsidRPr="00C42307">
              <w:rPr>
                <w:rStyle w:val="Hipervnculo"/>
                <w:rFonts w:cs="Arial"/>
                <w:b/>
                <w:bCs/>
                <w:noProof/>
                <w:lang w:val="es-MX"/>
              </w:rPr>
              <w:t>3.11.1.</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PERSONAS NATURALES O JURÍDICAS NACIONALES Y EXTRANJERAS CON DOMICILIO O SUCURSAL EN COLOMBIA</w:t>
            </w:r>
            <w:r>
              <w:rPr>
                <w:noProof/>
                <w:webHidden/>
              </w:rPr>
              <w:tab/>
            </w:r>
            <w:r>
              <w:rPr>
                <w:noProof/>
                <w:webHidden/>
              </w:rPr>
              <w:fldChar w:fldCharType="begin"/>
            </w:r>
            <w:r>
              <w:rPr>
                <w:noProof/>
                <w:webHidden/>
              </w:rPr>
              <w:instrText xml:space="preserve"> PAGEREF _Toc199133879 \h </w:instrText>
            </w:r>
            <w:r>
              <w:rPr>
                <w:noProof/>
                <w:webHidden/>
              </w:rPr>
            </w:r>
            <w:r>
              <w:rPr>
                <w:noProof/>
                <w:webHidden/>
              </w:rPr>
              <w:fldChar w:fldCharType="separate"/>
            </w:r>
            <w:r>
              <w:rPr>
                <w:noProof/>
                <w:webHidden/>
              </w:rPr>
              <w:t>46</w:t>
            </w:r>
            <w:r>
              <w:rPr>
                <w:noProof/>
                <w:webHidden/>
              </w:rPr>
              <w:fldChar w:fldCharType="end"/>
            </w:r>
          </w:hyperlink>
        </w:p>
        <w:p w14:paraId="4BA6B50B" w14:textId="4238389E" w:rsidR="00C616E2" w:rsidRDefault="00C616E2">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9133880" w:history="1">
            <w:r w:rsidRPr="00C42307">
              <w:rPr>
                <w:rStyle w:val="Hipervnculo"/>
                <w:rFonts w:cs="Arial"/>
                <w:b/>
                <w:bCs/>
                <w:noProof/>
                <w:lang w:val="es-MX"/>
              </w:rPr>
              <w:t>3.11.2.</w:t>
            </w:r>
            <w:r>
              <w:rPr>
                <w:rFonts w:asciiTheme="minorHAnsi" w:eastAsiaTheme="minorEastAsia" w:hAnsiTheme="minorHAnsi"/>
                <w:noProof/>
                <w:kern w:val="2"/>
                <w:sz w:val="24"/>
                <w:szCs w:val="24"/>
                <w:lang w:eastAsia="es-CO"/>
                <w14:ligatures w14:val="standardContextual"/>
              </w:rPr>
              <w:tab/>
            </w:r>
            <w:r w:rsidRPr="00C42307">
              <w:rPr>
                <w:rStyle w:val="Hipervnculo"/>
                <w:rFonts w:cs="Arial"/>
                <w:b/>
                <w:bCs/>
                <w:noProof/>
                <w:lang w:val="es-MX"/>
              </w:rPr>
              <w:t>PERSONAS NATURALES O JURÍDICAS EXTRANJERAS SIN DOMICILIO O SUCURSAL EN COLOMBIA</w:t>
            </w:r>
            <w:r>
              <w:rPr>
                <w:noProof/>
                <w:webHidden/>
              </w:rPr>
              <w:tab/>
            </w:r>
            <w:r>
              <w:rPr>
                <w:noProof/>
                <w:webHidden/>
              </w:rPr>
              <w:fldChar w:fldCharType="begin"/>
            </w:r>
            <w:r>
              <w:rPr>
                <w:noProof/>
                <w:webHidden/>
              </w:rPr>
              <w:instrText xml:space="preserve"> PAGEREF _Toc199133880 \h </w:instrText>
            </w:r>
            <w:r>
              <w:rPr>
                <w:noProof/>
                <w:webHidden/>
              </w:rPr>
            </w:r>
            <w:r>
              <w:rPr>
                <w:noProof/>
                <w:webHidden/>
              </w:rPr>
              <w:fldChar w:fldCharType="separate"/>
            </w:r>
            <w:r>
              <w:rPr>
                <w:noProof/>
                <w:webHidden/>
              </w:rPr>
              <w:t>46</w:t>
            </w:r>
            <w:r>
              <w:rPr>
                <w:noProof/>
                <w:webHidden/>
              </w:rPr>
              <w:fldChar w:fldCharType="end"/>
            </w:r>
          </w:hyperlink>
        </w:p>
        <w:p w14:paraId="557C4448" w14:textId="0F8BBD53" w:rsidR="00C616E2" w:rsidRDefault="00C616E2">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3881" w:history="1">
            <w:r w:rsidRPr="00C42307">
              <w:rPr>
                <w:rStyle w:val="Hipervnculo"/>
                <w:noProof/>
              </w:rPr>
              <w:t>CAPITULO IV.</w:t>
            </w:r>
            <w:r>
              <w:rPr>
                <w:rFonts w:asciiTheme="minorHAnsi" w:eastAsiaTheme="minorEastAsia" w:hAnsiTheme="minorHAnsi"/>
                <w:noProof/>
                <w:kern w:val="2"/>
                <w:sz w:val="24"/>
                <w:szCs w:val="24"/>
                <w:lang w:eastAsia="es-CO"/>
                <w14:ligatures w14:val="standardContextual"/>
              </w:rPr>
              <w:tab/>
            </w:r>
            <w:r w:rsidRPr="00C42307">
              <w:rPr>
                <w:rStyle w:val="Hipervnculo"/>
                <w:noProof/>
              </w:rPr>
              <w:t>CRITERIOS DE EVALUACIÓN, ASIGNACIÓN DE PUNTAJE Y CRITERIOS DE DESEMPATE</w:t>
            </w:r>
            <w:r>
              <w:rPr>
                <w:noProof/>
                <w:webHidden/>
              </w:rPr>
              <w:tab/>
            </w:r>
            <w:r>
              <w:rPr>
                <w:noProof/>
                <w:webHidden/>
              </w:rPr>
              <w:fldChar w:fldCharType="begin"/>
            </w:r>
            <w:r>
              <w:rPr>
                <w:noProof/>
                <w:webHidden/>
              </w:rPr>
              <w:instrText xml:space="preserve"> PAGEREF _Toc199133881 \h </w:instrText>
            </w:r>
            <w:r>
              <w:rPr>
                <w:noProof/>
                <w:webHidden/>
              </w:rPr>
            </w:r>
            <w:r>
              <w:rPr>
                <w:noProof/>
                <w:webHidden/>
              </w:rPr>
              <w:fldChar w:fldCharType="separate"/>
            </w:r>
            <w:r>
              <w:rPr>
                <w:noProof/>
                <w:webHidden/>
              </w:rPr>
              <w:t>47</w:t>
            </w:r>
            <w:r>
              <w:rPr>
                <w:noProof/>
                <w:webHidden/>
              </w:rPr>
              <w:fldChar w:fldCharType="end"/>
            </w:r>
          </w:hyperlink>
        </w:p>
        <w:p w14:paraId="1B545D78" w14:textId="7E848E79"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82" w:history="1">
            <w:r w:rsidRPr="00C42307">
              <w:rPr>
                <w:rStyle w:val="Hipervnculo"/>
                <w:noProof/>
              </w:rPr>
              <w:t>4.1</w:t>
            </w:r>
            <w:r>
              <w:rPr>
                <w:rFonts w:asciiTheme="minorHAnsi" w:eastAsiaTheme="minorEastAsia" w:hAnsiTheme="minorHAnsi"/>
                <w:noProof/>
                <w:kern w:val="2"/>
                <w:sz w:val="24"/>
                <w:szCs w:val="24"/>
                <w:lang w:eastAsia="es-CO"/>
                <w14:ligatures w14:val="standardContextual"/>
              </w:rPr>
              <w:tab/>
            </w:r>
            <w:r w:rsidRPr="00C42307">
              <w:rPr>
                <w:rStyle w:val="Hipervnculo"/>
                <w:noProof/>
              </w:rPr>
              <w:t>CONDICIONES PARA LA ELABORACIÓN DE LA PROPUESTA ECONÓMICA</w:t>
            </w:r>
            <w:r>
              <w:rPr>
                <w:noProof/>
                <w:webHidden/>
              </w:rPr>
              <w:tab/>
            </w:r>
            <w:r>
              <w:rPr>
                <w:noProof/>
                <w:webHidden/>
              </w:rPr>
              <w:fldChar w:fldCharType="begin"/>
            </w:r>
            <w:r>
              <w:rPr>
                <w:noProof/>
                <w:webHidden/>
              </w:rPr>
              <w:instrText xml:space="preserve"> PAGEREF _Toc199133882 \h </w:instrText>
            </w:r>
            <w:r>
              <w:rPr>
                <w:noProof/>
                <w:webHidden/>
              </w:rPr>
            </w:r>
            <w:r>
              <w:rPr>
                <w:noProof/>
                <w:webHidden/>
              </w:rPr>
              <w:fldChar w:fldCharType="separate"/>
            </w:r>
            <w:r>
              <w:rPr>
                <w:noProof/>
                <w:webHidden/>
              </w:rPr>
              <w:t>47</w:t>
            </w:r>
            <w:r>
              <w:rPr>
                <w:noProof/>
                <w:webHidden/>
              </w:rPr>
              <w:fldChar w:fldCharType="end"/>
            </w:r>
          </w:hyperlink>
        </w:p>
        <w:p w14:paraId="0E9279DF" w14:textId="62989766"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83" w:history="1">
            <w:r w:rsidRPr="00C42307">
              <w:rPr>
                <w:rStyle w:val="Hipervnculo"/>
                <w:noProof/>
              </w:rPr>
              <w:t>4.2</w:t>
            </w:r>
            <w:r>
              <w:rPr>
                <w:rFonts w:asciiTheme="minorHAnsi" w:eastAsiaTheme="minorEastAsia" w:hAnsiTheme="minorHAnsi"/>
                <w:noProof/>
                <w:kern w:val="2"/>
                <w:sz w:val="24"/>
                <w:szCs w:val="24"/>
                <w:lang w:eastAsia="es-CO"/>
                <w14:ligatures w14:val="standardContextual"/>
              </w:rPr>
              <w:tab/>
            </w:r>
            <w:r w:rsidRPr="00C42307">
              <w:rPr>
                <w:rStyle w:val="Hipervnculo"/>
                <w:noProof/>
              </w:rPr>
              <w:t>CRITERIOS DE DESEMPATE</w:t>
            </w:r>
            <w:r>
              <w:rPr>
                <w:noProof/>
                <w:webHidden/>
              </w:rPr>
              <w:tab/>
            </w:r>
            <w:r>
              <w:rPr>
                <w:noProof/>
                <w:webHidden/>
              </w:rPr>
              <w:fldChar w:fldCharType="begin"/>
            </w:r>
            <w:r>
              <w:rPr>
                <w:noProof/>
                <w:webHidden/>
              </w:rPr>
              <w:instrText xml:space="preserve"> PAGEREF _Toc199133883 \h </w:instrText>
            </w:r>
            <w:r>
              <w:rPr>
                <w:noProof/>
                <w:webHidden/>
              </w:rPr>
            </w:r>
            <w:r>
              <w:rPr>
                <w:noProof/>
                <w:webHidden/>
              </w:rPr>
              <w:fldChar w:fldCharType="separate"/>
            </w:r>
            <w:r>
              <w:rPr>
                <w:noProof/>
                <w:webHidden/>
              </w:rPr>
              <w:t>48</w:t>
            </w:r>
            <w:r>
              <w:rPr>
                <w:noProof/>
                <w:webHidden/>
              </w:rPr>
              <w:fldChar w:fldCharType="end"/>
            </w:r>
          </w:hyperlink>
        </w:p>
        <w:p w14:paraId="245A191C" w14:textId="3EF3F448" w:rsidR="00C616E2" w:rsidRDefault="00C616E2">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3884" w:history="1">
            <w:r w:rsidRPr="00C42307">
              <w:rPr>
                <w:rStyle w:val="Hipervnculo"/>
                <w:noProof/>
              </w:rPr>
              <w:t>CAPITULO V.</w:t>
            </w:r>
            <w:r>
              <w:rPr>
                <w:rFonts w:asciiTheme="minorHAnsi" w:eastAsiaTheme="minorEastAsia" w:hAnsiTheme="minorHAnsi"/>
                <w:noProof/>
                <w:kern w:val="2"/>
                <w:sz w:val="24"/>
                <w:szCs w:val="24"/>
                <w:lang w:eastAsia="es-CO"/>
                <w14:ligatures w14:val="standardContextual"/>
              </w:rPr>
              <w:tab/>
            </w:r>
            <w:r w:rsidRPr="00C42307">
              <w:rPr>
                <w:rStyle w:val="Hipervnculo"/>
                <w:noProof/>
              </w:rPr>
              <w:t>RIESGOS ASOCIADOS AL CONTRATO, FORMA DE MITIGARLOS Y ASIGNACIÓN DE RIESGOS</w:t>
            </w:r>
            <w:r>
              <w:rPr>
                <w:noProof/>
                <w:webHidden/>
              </w:rPr>
              <w:tab/>
            </w:r>
            <w:r>
              <w:rPr>
                <w:noProof/>
                <w:webHidden/>
              </w:rPr>
              <w:fldChar w:fldCharType="begin"/>
            </w:r>
            <w:r>
              <w:rPr>
                <w:noProof/>
                <w:webHidden/>
              </w:rPr>
              <w:instrText xml:space="preserve"> PAGEREF _Toc199133884 \h </w:instrText>
            </w:r>
            <w:r>
              <w:rPr>
                <w:noProof/>
                <w:webHidden/>
              </w:rPr>
            </w:r>
            <w:r>
              <w:rPr>
                <w:noProof/>
                <w:webHidden/>
              </w:rPr>
              <w:fldChar w:fldCharType="separate"/>
            </w:r>
            <w:r>
              <w:rPr>
                <w:noProof/>
                <w:webHidden/>
              </w:rPr>
              <w:t>56</w:t>
            </w:r>
            <w:r>
              <w:rPr>
                <w:noProof/>
                <w:webHidden/>
              </w:rPr>
              <w:fldChar w:fldCharType="end"/>
            </w:r>
          </w:hyperlink>
        </w:p>
        <w:p w14:paraId="2F820A62" w14:textId="2A51D600" w:rsidR="00C616E2" w:rsidRDefault="00C616E2">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3885" w:history="1">
            <w:r w:rsidRPr="00C42307">
              <w:rPr>
                <w:rStyle w:val="Hipervnculo"/>
                <w:noProof/>
              </w:rPr>
              <w:t>CAPITULO VI.</w:t>
            </w:r>
            <w:r>
              <w:rPr>
                <w:rFonts w:asciiTheme="minorHAnsi" w:eastAsiaTheme="minorEastAsia" w:hAnsiTheme="minorHAnsi"/>
                <w:noProof/>
                <w:kern w:val="2"/>
                <w:sz w:val="24"/>
                <w:szCs w:val="24"/>
                <w:lang w:eastAsia="es-CO"/>
                <w14:ligatures w14:val="standardContextual"/>
              </w:rPr>
              <w:tab/>
            </w:r>
            <w:r w:rsidRPr="00C42307">
              <w:rPr>
                <w:rStyle w:val="Hipervnculo"/>
                <w:noProof/>
              </w:rPr>
              <w:t>ACUERDOS COMERCIALES</w:t>
            </w:r>
            <w:r>
              <w:rPr>
                <w:noProof/>
                <w:webHidden/>
              </w:rPr>
              <w:tab/>
            </w:r>
            <w:r>
              <w:rPr>
                <w:noProof/>
                <w:webHidden/>
              </w:rPr>
              <w:fldChar w:fldCharType="begin"/>
            </w:r>
            <w:r>
              <w:rPr>
                <w:noProof/>
                <w:webHidden/>
              </w:rPr>
              <w:instrText xml:space="preserve"> PAGEREF _Toc199133885 \h </w:instrText>
            </w:r>
            <w:r>
              <w:rPr>
                <w:noProof/>
                <w:webHidden/>
              </w:rPr>
            </w:r>
            <w:r>
              <w:rPr>
                <w:noProof/>
                <w:webHidden/>
              </w:rPr>
              <w:fldChar w:fldCharType="separate"/>
            </w:r>
            <w:r>
              <w:rPr>
                <w:noProof/>
                <w:webHidden/>
              </w:rPr>
              <w:t>57</w:t>
            </w:r>
            <w:r>
              <w:rPr>
                <w:noProof/>
                <w:webHidden/>
              </w:rPr>
              <w:fldChar w:fldCharType="end"/>
            </w:r>
          </w:hyperlink>
        </w:p>
        <w:p w14:paraId="2AD528D2" w14:textId="04D6353E" w:rsidR="00C616E2" w:rsidRDefault="00C616E2">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3886" w:history="1">
            <w:r w:rsidRPr="00C42307">
              <w:rPr>
                <w:rStyle w:val="Hipervnculo"/>
                <w:noProof/>
              </w:rPr>
              <w:t>CAPITULO VII.</w:t>
            </w:r>
            <w:r>
              <w:rPr>
                <w:rFonts w:asciiTheme="minorHAnsi" w:eastAsiaTheme="minorEastAsia" w:hAnsiTheme="minorHAnsi"/>
                <w:noProof/>
                <w:kern w:val="2"/>
                <w:sz w:val="24"/>
                <w:szCs w:val="24"/>
                <w:lang w:eastAsia="es-CO"/>
                <w14:ligatures w14:val="standardContextual"/>
              </w:rPr>
              <w:tab/>
            </w:r>
            <w:r w:rsidRPr="00C42307">
              <w:rPr>
                <w:rStyle w:val="Hipervnculo"/>
                <w:noProof/>
              </w:rPr>
              <w:t>GARANTÍAS</w:t>
            </w:r>
            <w:r>
              <w:rPr>
                <w:noProof/>
                <w:webHidden/>
              </w:rPr>
              <w:tab/>
            </w:r>
            <w:r>
              <w:rPr>
                <w:noProof/>
                <w:webHidden/>
              </w:rPr>
              <w:fldChar w:fldCharType="begin"/>
            </w:r>
            <w:r>
              <w:rPr>
                <w:noProof/>
                <w:webHidden/>
              </w:rPr>
              <w:instrText xml:space="preserve"> PAGEREF _Toc199133886 \h </w:instrText>
            </w:r>
            <w:r>
              <w:rPr>
                <w:noProof/>
                <w:webHidden/>
              </w:rPr>
            </w:r>
            <w:r>
              <w:rPr>
                <w:noProof/>
                <w:webHidden/>
              </w:rPr>
              <w:fldChar w:fldCharType="separate"/>
            </w:r>
            <w:r>
              <w:rPr>
                <w:noProof/>
                <w:webHidden/>
              </w:rPr>
              <w:t>58</w:t>
            </w:r>
            <w:r>
              <w:rPr>
                <w:noProof/>
                <w:webHidden/>
              </w:rPr>
              <w:fldChar w:fldCharType="end"/>
            </w:r>
          </w:hyperlink>
        </w:p>
        <w:p w14:paraId="4E8BC440" w14:textId="3BB302A6"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87" w:history="1">
            <w:r w:rsidRPr="00C42307">
              <w:rPr>
                <w:rStyle w:val="Hipervnculo"/>
                <w:noProof/>
              </w:rPr>
              <w:t>7.1.</w:t>
            </w:r>
            <w:r>
              <w:rPr>
                <w:rFonts w:asciiTheme="minorHAnsi" w:eastAsiaTheme="minorEastAsia" w:hAnsiTheme="minorHAnsi"/>
                <w:noProof/>
                <w:kern w:val="2"/>
                <w:sz w:val="24"/>
                <w:szCs w:val="24"/>
                <w:lang w:eastAsia="es-CO"/>
                <w14:ligatures w14:val="standardContextual"/>
              </w:rPr>
              <w:tab/>
            </w:r>
            <w:r w:rsidRPr="00C42307">
              <w:rPr>
                <w:rStyle w:val="Hipervnculo"/>
                <w:noProof/>
              </w:rPr>
              <w:t>GARANTÍA DE SERIEDAD DE LA OFERTA</w:t>
            </w:r>
            <w:r>
              <w:rPr>
                <w:noProof/>
                <w:webHidden/>
              </w:rPr>
              <w:tab/>
            </w:r>
            <w:r>
              <w:rPr>
                <w:noProof/>
                <w:webHidden/>
              </w:rPr>
              <w:fldChar w:fldCharType="begin"/>
            </w:r>
            <w:r>
              <w:rPr>
                <w:noProof/>
                <w:webHidden/>
              </w:rPr>
              <w:instrText xml:space="preserve"> PAGEREF _Toc199133887 \h </w:instrText>
            </w:r>
            <w:r>
              <w:rPr>
                <w:noProof/>
                <w:webHidden/>
              </w:rPr>
            </w:r>
            <w:r>
              <w:rPr>
                <w:noProof/>
                <w:webHidden/>
              </w:rPr>
              <w:fldChar w:fldCharType="separate"/>
            </w:r>
            <w:r>
              <w:rPr>
                <w:noProof/>
                <w:webHidden/>
              </w:rPr>
              <w:t>58</w:t>
            </w:r>
            <w:r>
              <w:rPr>
                <w:noProof/>
                <w:webHidden/>
              </w:rPr>
              <w:fldChar w:fldCharType="end"/>
            </w:r>
          </w:hyperlink>
        </w:p>
        <w:p w14:paraId="62F49B6C" w14:textId="33B25BB6"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88" w:history="1">
            <w:r w:rsidRPr="00C42307">
              <w:rPr>
                <w:rStyle w:val="Hipervnculo"/>
                <w:noProof/>
              </w:rPr>
              <w:t>7.2.</w:t>
            </w:r>
            <w:r>
              <w:rPr>
                <w:rFonts w:asciiTheme="minorHAnsi" w:eastAsiaTheme="minorEastAsia" w:hAnsiTheme="minorHAnsi"/>
                <w:noProof/>
                <w:kern w:val="2"/>
                <w:sz w:val="24"/>
                <w:szCs w:val="24"/>
                <w:lang w:eastAsia="es-CO"/>
                <w14:ligatures w14:val="standardContextual"/>
              </w:rPr>
              <w:tab/>
            </w:r>
            <w:r w:rsidRPr="00C42307">
              <w:rPr>
                <w:rStyle w:val="Hipervnculo"/>
                <w:noProof/>
              </w:rPr>
              <w:t>GARANTÍAS DEL CONTRATO</w:t>
            </w:r>
            <w:r>
              <w:rPr>
                <w:noProof/>
                <w:webHidden/>
              </w:rPr>
              <w:tab/>
            </w:r>
            <w:r>
              <w:rPr>
                <w:noProof/>
                <w:webHidden/>
              </w:rPr>
              <w:fldChar w:fldCharType="begin"/>
            </w:r>
            <w:r>
              <w:rPr>
                <w:noProof/>
                <w:webHidden/>
              </w:rPr>
              <w:instrText xml:space="preserve"> PAGEREF _Toc199133888 \h </w:instrText>
            </w:r>
            <w:r>
              <w:rPr>
                <w:noProof/>
                <w:webHidden/>
              </w:rPr>
            </w:r>
            <w:r>
              <w:rPr>
                <w:noProof/>
                <w:webHidden/>
              </w:rPr>
              <w:fldChar w:fldCharType="separate"/>
            </w:r>
            <w:r>
              <w:rPr>
                <w:noProof/>
                <w:webHidden/>
              </w:rPr>
              <w:t>59</w:t>
            </w:r>
            <w:r>
              <w:rPr>
                <w:noProof/>
                <w:webHidden/>
              </w:rPr>
              <w:fldChar w:fldCharType="end"/>
            </w:r>
          </w:hyperlink>
        </w:p>
        <w:p w14:paraId="5CFB65B5" w14:textId="189AE716"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89" w:history="1">
            <w:r w:rsidRPr="00C42307">
              <w:rPr>
                <w:rStyle w:val="Hipervnculo"/>
                <w:noProof/>
              </w:rPr>
              <w:t>7.2.1.</w:t>
            </w:r>
            <w:r>
              <w:rPr>
                <w:rFonts w:asciiTheme="minorHAnsi" w:eastAsiaTheme="minorEastAsia" w:hAnsiTheme="minorHAnsi"/>
                <w:noProof/>
                <w:kern w:val="2"/>
                <w:sz w:val="24"/>
                <w:szCs w:val="24"/>
                <w:lang w:eastAsia="es-CO"/>
                <w14:ligatures w14:val="standardContextual"/>
              </w:rPr>
              <w:tab/>
            </w:r>
            <w:r w:rsidRPr="00C42307">
              <w:rPr>
                <w:rStyle w:val="Hipervnculo"/>
                <w:noProof/>
              </w:rPr>
              <w:t>GARANTÍA DE CUMPLIMIENTO</w:t>
            </w:r>
            <w:r>
              <w:rPr>
                <w:noProof/>
                <w:webHidden/>
              </w:rPr>
              <w:tab/>
            </w:r>
            <w:r>
              <w:rPr>
                <w:noProof/>
                <w:webHidden/>
              </w:rPr>
              <w:fldChar w:fldCharType="begin"/>
            </w:r>
            <w:r>
              <w:rPr>
                <w:noProof/>
                <w:webHidden/>
              </w:rPr>
              <w:instrText xml:space="preserve"> PAGEREF _Toc199133889 \h </w:instrText>
            </w:r>
            <w:r>
              <w:rPr>
                <w:noProof/>
                <w:webHidden/>
              </w:rPr>
            </w:r>
            <w:r>
              <w:rPr>
                <w:noProof/>
                <w:webHidden/>
              </w:rPr>
              <w:fldChar w:fldCharType="separate"/>
            </w:r>
            <w:r>
              <w:rPr>
                <w:noProof/>
                <w:webHidden/>
              </w:rPr>
              <w:t>59</w:t>
            </w:r>
            <w:r>
              <w:rPr>
                <w:noProof/>
                <w:webHidden/>
              </w:rPr>
              <w:fldChar w:fldCharType="end"/>
            </w:r>
          </w:hyperlink>
        </w:p>
        <w:p w14:paraId="3379CB0A" w14:textId="553C4659"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90" w:history="1">
            <w:r w:rsidRPr="00C42307">
              <w:rPr>
                <w:rStyle w:val="Hipervnculo"/>
                <w:noProof/>
                <w:highlight w:val="lightGray"/>
              </w:rPr>
              <w:t>7.2.2.</w:t>
            </w:r>
            <w:r>
              <w:rPr>
                <w:rFonts w:asciiTheme="minorHAnsi" w:eastAsiaTheme="minorEastAsia" w:hAnsiTheme="minorHAnsi"/>
                <w:noProof/>
                <w:kern w:val="2"/>
                <w:sz w:val="24"/>
                <w:szCs w:val="24"/>
                <w:lang w:eastAsia="es-CO"/>
                <w14:ligatures w14:val="standardContextual"/>
              </w:rPr>
              <w:tab/>
            </w:r>
            <w:r w:rsidRPr="00C42307">
              <w:rPr>
                <w:rStyle w:val="Hipervnculo"/>
                <w:noProof/>
                <w:highlight w:val="lightGray"/>
              </w:rPr>
              <w:t>GARANTÍA DE RESPONSABILIDAD CIVIL EXTRACONTRACTUAL (EN CASO DE SER APLICABLE UTILICE EL NUMERAL DE LO CONTRARIO ELIMÍNELO)</w:t>
            </w:r>
            <w:r>
              <w:rPr>
                <w:noProof/>
                <w:webHidden/>
              </w:rPr>
              <w:tab/>
            </w:r>
            <w:r>
              <w:rPr>
                <w:noProof/>
                <w:webHidden/>
              </w:rPr>
              <w:fldChar w:fldCharType="begin"/>
            </w:r>
            <w:r>
              <w:rPr>
                <w:noProof/>
                <w:webHidden/>
              </w:rPr>
              <w:instrText xml:space="preserve"> PAGEREF _Toc199133890 \h </w:instrText>
            </w:r>
            <w:r>
              <w:rPr>
                <w:noProof/>
                <w:webHidden/>
              </w:rPr>
            </w:r>
            <w:r>
              <w:rPr>
                <w:noProof/>
                <w:webHidden/>
              </w:rPr>
              <w:fldChar w:fldCharType="separate"/>
            </w:r>
            <w:r>
              <w:rPr>
                <w:noProof/>
                <w:webHidden/>
              </w:rPr>
              <w:t>61</w:t>
            </w:r>
            <w:r>
              <w:rPr>
                <w:noProof/>
                <w:webHidden/>
              </w:rPr>
              <w:fldChar w:fldCharType="end"/>
            </w:r>
          </w:hyperlink>
        </w:p>
        <w:p w14:paraId="626F02E4" w14:textId="5F3E82A3" w:rsidR="00C616E2" w:rsidRDefault="00C616E2">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9133891" w:history="1">
            <w:r w:rsidRPr="00C42307">
              <w:rPr>
                <w:rStyle w:val="Hipervnculo"/>
                <w:noProof/>
                <w:highlight w:val="lightGray"/>
              </w:rPr>
              <w:t>7.2.3.</w:t>
            </w:r>
            <w:r>
              <w:rPr>
                <w:rFonts w:asciiTheme="minorHAnsi" w:eastAsiaTheme="minorEastAsia" w:hAnsiTheme="minorHAnsi"/>
                <w:noProof/>
                <w:kern w:val="2"/>
                <w:sz w:val="24"/>
                <w:szCs w:val="24"/>
                <w:lang w:eastAsia="es-CO"/>
                <w14:ligatures w14:val="standardContextual"/>
              </w:rPr>
              <w:tab/>
            </w:r>
            <w:r w:rsidRPr="00C42307">
              <w:rPr>
                <w:rStyle w:val="Hipervnculo"/>
                <w:noProof/>
                <w:highlight w:val="lightGray"/>
              </w:rPr>
              <w:t>INCLUIR OTRAS GARANTÍAS</w:t>
            </w:r>
            <w:r>
              <w:rPr>
                <w:noProof/>
                <w:webHidden/>
              </w:rPr>
              <w:tab/>
            </w:r>
            <w:r>
              <w:rPr>
                <w:noProof/>
                <w:webHidden/>
              </w:rPr>
              <w:fldChar w:fldCharType="begin"/>
            </w:r>
            <w:r>
              <w:rPr>
                <w:noProof/>
                <w:webHidden/>
              </w:rPr>
              <w:instrText xml:space="preserve"> PAGEREF _Toc199133891 \h </w:instrText>
            </w:r>
            <w:r>
              <w:rPr>
                <w:noProof/>
                <w:webHidden/>
              </w:rPr>
            </w:r>
            <w:r>
              <w:rPr>
                <w:noProof/>
                <w:webHidden/>
              </w:rPr>
              <w:fldChar w:fldCharType="separate"/>
            </w:r>
            <w:r>
              <w:rPr>
                <w:noProof/>
                <w:webHidden/>
              </w:rPr>
              <w:t>62</w:t>
            </w:r>
            <w:r>
              <w:rPr>
                <w:noProof/>
                <w:webHidden/>
              </w:rPr>
              <w:fldChar w:fldCharType="end"/>
            </w:r>
          </w:hyperlink>
        </w:p>
        <w:p w14:paraId="57CED0E0" w14:textId="425CFC21" w:rsidR="00C616E2" w:rsidRDefault="00C616E2">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3892" w:history="1">
            <w:r w:rsidRPr="00C42307">
              <w:rPr>
                <w:rStyle w:val="Hipervnculo"/>
                <w:noProof/>
              </w:rPr>
              <w:t>CAPITULO VIII.</w:t>
            </w:r>
            <w:r>
              <w:rPr>
                <w:rFonts w:asciiTheme="minorHAnsi" w:eastAsiaTheme="minorEastAsia" w:hAnsiTheme="minorHAnsi"/>
                <w:noProof/>
                <w:kern w:val="2"/>
                <w:sz w:val="24"/>
                <w:szCs w:val="24"/>
                <w:lang w:eastAsia="es-CO"/>
                <w14:ligatures w14:val="standardContextual"/>
              </w:rPr>
              <w:tab/>
            </w:r>
            <w:r w:rsidRPr="00C42307">
              <w:rPr>
                <w:rStyle w:val="Hipervnculo"/>
                <w:noProof/>
              </w:rPr>
              <w:t>MINUTA Y CONDICIONES DEL CONTRATO</w:t>
            </w:r>
            <w:r>
              <w:rPr>
                <w:noProof/>
                <w:webHidden/>
              </w:rPr>
              <w:tab/>
            </w:r>
            <w:r>
              <w:rPr>
                <w:noProof/>
                <w:webHidden/>
              </w:rPr>
              <w:fldChar w:fldCharType="begin"/>
            </w:r>
            <w:r>
              <w:rPr>
                <w:noProof/>
                <w:webHidden/>
              </w:rPr>
              <w:instrText xml:space="preserve"> PAGEREF _Toc199133892 \h </w:instrText>
            </w:r>
            <w:r>
              <w:rPr>
                <w:noProof/>
                <w:webHidden/>
              </w:rPr>
            </w:r>
            <w:r>
              <w:rPr>
                <w:noProof/>
                <w:webHidden/>
              </w:rPr>
              <w:fldChar w:fldCharType="separate"/>
            </w:r>
            <w:r>
              <w:rPr>
                <w:noProof/>
                <w:webHidden/>
              </w:rPr>
              <w:t>63</w:t>
            </w:r>
            <w:r>
              <w:rPr>
                <w:noProof/>
                <w:webHidden/>
              </w:rPr>
              <w:fldChar w:fldCharType="end"/>
            </w:r>
          </w:hyperlink>
        </w:p>
        <w:p w14:paraId="342FF85E" w14:textId="7680A23C" w:rsidR="00C616E2" w:rsidRDefault="00C616E2">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9133893" w:history="1">
            <w:r w:rsidRPr="00C42307">
              <w:rPr>
                <w:rStyle w:val="Hipervnculo"/>
                <w:noProof/>
              </w:rPr>
              <w:t>CAPITULO IX.</w:t>
            </w:r>
            <w:r>
              <w:rPr>
                <w:rFonts w:asciiTheme="minorHAnsi" w:eastAsiaTheme="minorEastAsia" w:hAnsiTheme="minorHAnsi"/>
                <w:noProof/>
                <w:kern w:val="2"/>
                <w:sz w:val="24"/>
                <w:szCs w:val="24"/>
                <w:lang w:eastAsia="es-CO"/>
                <w14:ligatures w14:val="standardContextual"/>
              </w:rPr>
              <w:tab/>
            </w:r>
            <w:r w:rsidRPr="00C42307">
              <w:rPr>
                <w:rStyle w:val="Hipervnculo"/>
                <w:noProof/>
              </w:rPr>
              <w:t>LISTADO DE ANEXOS, FORMATOS, MATRICES Y FORMULARIOS</w:t>
            </w:r>
            <w:r>
              <w:rPr>
                <w:noProof/>
                <w:webHidden/>
              </w:rPr>
              <w:tab/>
            </w:r>
            <w:r>
              <w:rPr>
                <w:noProof/>
                <w:webHidden/>
              </w:rPr>
              <w:fldChar w:fldCharType="begin"/>
            </w:r>
            <w:r>
              <w:rPr>
                <w:noProof/>
                <w:webHidden/>
              </w:rPr>
              <w:instrText xml:space="preserve"> PAGEREF _Toc199133893 \h </w:instrText>
            </w:r>
            <w:r>
              <w:rPr>
                <w:noProof/>
                <w:webHidden/>
              </w:rPr>
            </w:r>
            <w:r>
              <w:rPr>
                <w:noProof/>
                <w:webHidden/>
              </w:rPr>
              <w:fldChar w:fldCharType="separate"/>
            </w:r>
            <w:r>
              <w:rPr>
                <w:noProof/>
                <w:webHidden/>
              </w:rPr>
              <w:t>64</w:t>
            </w:r>
            <w:r>
              <w:rPr>
                <w:noProof/>
                <w:webHidden/>
              </w:rPr>
              <w:fldChar w:fldCharType="end"/>
            </w:r>
          </w:hyperlink>
        </w:p>
        <w:p w14:paraId="2F580391" w14:textId="3E070B17"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94" w:history="1">
            <w:r w:rsidRPr="00C42307">
              <w:rPr>
                <w:rStyle w:val="Hipervnculo"/>
                <w:noProof/>
              </w:rPr>
              <w:t>9.1.</w:t>
            </w:r>
            <w:r>
              <w:rPr>
                <w:rFonts w:asciiTheme="minorHAnsi" w:eastAsiaTheme="minorEastAsia" w:hAnsiTheme="minorHAnsi"/>
                <w:noProof/>
                <w:kern w:val="2"/>
                <w:sz w:val="24"/>
                <w:szCs w:val="24"/>
                <w:lang w:eastAsia="es-CO"/>
                <w14:ligatures w14:val="standardContextual"/>
              </w:rPr>
              <w:tab/>
            </w:r>
            <w:r w:rsidRPr="00C42307">
              <w:rPr>
                <w:rStyle w:val="Hipervnculo"/>
                <w:noProof/>
              </w:rPr>
              <w:t>ANEXOS</w:t>
            </w:r>
            <w:r>
              <w:rPr>
                <w:noProof/>
                <w:webHidden/>
              </w:rPr>
              <w:tab/>
            </w:r>
            <w:r>
              <w:rPr>
                <w:noProof/>
                <w:webHidden/>
              </w:rPr>
              <w:fldChar w:fldCharType="begin"/>
            </w:r>
            <w:r>
              <w:rPr>
                <w:noProof/>
                <w:webHidden/>
              </w:rPr>
              <w:instrText xml:space="preserve"> PAGEREF _Toc199133894 \h </w:instrText>
            </w:r>
            <w:r>
              <w:rPr>
                <w:noProof/>
                <w:webHidden/>
              </w:rPr>
            </w:r>
            <w:r>
              <w:rPr>
                <w:noProof/>
                <w:webHidden/>
              </w:rPr>
              <w:fldChar w:fldCharType="separate"/>
            </w:r>
            <w:r>
              <w:rPr>
                <w:noProof/>
                <w:webHidden/>
              </w:rPr>
              <w:t>64</w:t>
            </w:r>
            <w:r>
              <w:rPr>
                <w:noProof/>
                <w:webHidden/>
              </w:rPr>
              <w:fldChar w:fldCharType="end"/>
            </w:r>
          </w:hyperlink>
        </w:p>
        <w:p w14:paraId="5E8DAE36" w14:textId="0A0DFC89"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95" w:history="1">
            <w:r w:rsidRPr="00C42307">
              <w:rPr>
                <w:rStyle w:val="Hipervnculo"/>
                <w:noProof/>
              </w:rPr>
              <w:t>9.2.</w:t>
            </w:r>
            <w:r>
              <w:rPr>
                <w:rFonts w:asciiTheme="minorHAnsi" w:eastAsiaTheme="minorEastAsia" w:hAnsiTheme="minorHAnsi"/>
                <w:noProof/>
                <w:kern w:val="2"/>
                <w:sz w:val="24"/>
                <w:szCs w:val="24"/>
                <w:lang w:eastAsia="es-CO"/>
                <w14:ligatures w14:val="standardContextual"/>
              </w:rPr>
              <w:tab/>
            </w:r>
            <w:r w:rsidRPr="00C42307">
              <w:rPr>
                <w:rStyle w:val="Hipervnculo"/>
                <w:noProof/>
              </w:rPr>
              <w:t>FORMATOS</w:t>
            </w:r>
            <w:r>
              <w:rPr>
                <w:noProof/>
                <w:webHidden/>
              </w:rPr>
              <w:tab/>
            </w:r>
            <w:r>
              <w:rPr>
                <w:noProof/>
                <w:webHidden/>
              </w:rPr>
              <w:fldChar w:fldCharType="begin"/>
            </w:r>
            <w:r>
              <w:rPr>
                <w:noProof/>
                <w:webHidden/>
              </w:rPr>
              <w:instrText xml:space="preserve"> PAGEREF _Toc199133895 \h </w:instrText>
            </w:r>
            <w:r>
              <w:rPr>
                <w:noProof/>
                <w:webHidden/>
              </w:rPr>
            </w:r>
            <w:r>
              <w:rPr>
                <w:noProof/>
                <w:webHidden/>
              </w:rPr>
              <w:fldChar w:fldCharType="separate"/>
            </w:r>
            <w:r>
              <w:rPr>
                <w:noProof/>
                <w:webHidden/>
              </w:rPr>
              <w:t>64</w:t>
            </w:r>
            <w:r>
              <w:rPr>
                <w:noProof/>
                <w:webHidden/>
              </w:rPr>
              <w:fldChar w:fldCharType="end"/>
            </w:r>
          </w:hyperlink>
        </w:p>
        <w:p w14:paraId="7C6133F7" w14:textId="46CDC635"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96" w:history="1">
            <w:r w:rsidRPr="00C42307">
              <w:rPr>
                <w:rStyle w:val="Hipervnculo"/>
                <w:noProof/>
              </w:rPr>
              <w:t>9.3.</w:t>
            </w:r>
            <w:r>
              <w:rPr>
                <w:rFonts w:asciiTheme="minorHAnsi" w:eastAsiaTheme="minorEastAsia" w:hAnsiTheme="minorHAnsi"/>
                <w:noProof/>
                <w:kern w:val="2"/>
                <w:sz w:val="24"/>
                <w:szCs w:val="24"/>
                <w:lang w:eastAsia="es-CO"/>
                <w14:ligatures w14:val="standardContextual"/>
              </w:rPr>
              <w:tab/>
            </w:r>
            <w:r w:rsidRPr="00C42307">
              <w:rPr>
                <w:rStyle w:val="Hipervnculo"/>
                <w:noProof/>
              </w:rPr>
              <w:t>MATRICES</w:t>
            </w:r>
            <w:r>
              <w:rPr>
                <w:noProof/>
                <w:webHidden/>
              </w:rPr>
              <w:tab/>
            </w:r>
            <w:r>
              <w:rPr>
                <w:noProof/>
                <w:webHidden/>
              </w:rPr>
              <w:fldChar w:fldCharType="begin"/>
            </w:r>
            <w:r>
              <w:rPr>
                <w:noProof/>
                <w:webHidden/>
              </w:rPr>
              <w:instrText xml:space="preserve"> PAGEREF _Toc199133896 \h </w:instrText>
            </w:r>
            <w:r>
              <w:rPr>
                <w:noProof/>
                <w:webHidden/>
              </w:rPr>
            </w:r>
            <w:r>
              <w:rPr>
                <w:noProof/>
                <w:webHidden/>
              </w:rPr>
              <w:fldChar w:fldCharType="separate"/>
            </w:r>
            <w:r>
              <w:rPr>
                <w:noProof/>
                <w:webHidden/>
              </w:rPr>
              <w:t>64</w:t>
            </w:r>
            <w:r>
              <w:rPr>
                <w:noProof/>
                <w:webHidden/>
              </w:rPr>
              <w:fldChar w:fldCharType="end"/>
            </w:r>
          </w:hyperlink>
        </w:p>
        <w:p w14:paraId="38138F94" w14:textId="5AAD690A" w:rsidR="00C616E2" w:rsidRDefault="00C616E2">
          <w:pPr>
            <w:pStyle w:val="TDC2"/>
            <w:rPr>
              <w:rFonts w:asciiTheme="minorHAnsi" w:eastAsiaTheme="minorEastAsia" w:hAnsiTheme="minorHAnsi"/>
              <w:noProof/>
              <w:kern w:val="2"/>
              <w:sz w:val="24"/>
              <w:szCs w:val="24"/>
              <w:lang w:eastAsia="es-CO"/>
              <w14:ligatures w14:val="standardContextual"/>
            </w:rPr>
          </w:pPr>
          <w:hyperlink w:anchor="_Toc199133897" w:history="1">
            <w:r w:rsidRPr="00C42307">
              <w:rPr>
                <w:rStyle w:val="Hipervnculo"/>
                <w:noProof/>
              </w:rPr>
              <w:t>9.4.</w:t>
            </w:r>
            <w:r>
              <w:rPr>
                <w:rFonts w:asciiTheme="minorHAnsi" w:eastAsiaTheme="minorEastAsia" w:hAnsiTheme="minorHAnsi"/>
                <w:noProof/>
                <w:kern w:val="2"/>
                <w:sz w:val="24"/>
                <w:szCs w:val="24"/>
                <w:lang w:eastAsia="es-CO"/>
                <w14:ligatures w14:val="standardContextual"/>
              </w:rPr>
              <w:tab/>
            </w:r>
            <w:r w:rsidRPr="00C42307">
              <w:rPr>
                <w:rStyle w:val="Hipervnculo"/>
                <w:noProof/>
              </w:rPr>
              <w:t>FORMULARIOS</w:t>
            </w:r>
            <w:r>
              <w:rPr>
                <w:noProof/>
                <w:webHidden/>
              </w:rPr>
              <w:tab/>
            </w:r>
            <w:r>
              <w:rPr>
                <w:noProof/>
                <w:webHidden/>
              </w:rPr>
              <w:fldChar w:fldCharType="begin"/>
            </w:r>
            <w:r>
              <w:rPr>
                <w:noProof/>
                <w:webHidden/>
              </w:rPr>
              <w:instrText xml:space="preserve"> PAGEREF _Toc199133897 \h </w:instrText>
            </w:r>
            <w:r>
              <w:rPr>
                <w:noProof/>
                <w:webHidden/>
              </w:rPr>
            </w:r>
            <w:r>
              <w:rPr>
                <w:noProof/>
                <w:webHidden/>
              </w:rPr>
              <w:fldChar w:fldCharType="separate"/>
            </w:r>
            <w:r>
              <w:rPr>
                <w:noProof/>
                <w:webHidden/>
              </w:rPr>
              <w:t>64</w:t>
            </w:r>
            <w:r>
              <w:rPr>
                <w:noProof/>
                <w:webHidden/>
              </w:rPr>
              <w:fldChar w:fldCharType="end"/>
            </w:r>
          </w:hyperlink>
        </w:p>
        <w:p w14:paraId="1632E35C" w14:textId="6177FC8D" w:rsidR="00651D6F" w:rsidRDefault="00651D6F">
          <w:r>
            <w:fldChar w:fldCharType="end"/>
          </w:r>
        </w:p>
      </w:sdtContent>
    </w:sdt>
    <w:p w14:paraId="5FB7D3A2" w14:textId="1D6320B0" w:rsidR="004E112A" w:rsidRDefault="004E112A" w:rsidP="00A87AC4">
      <w:pPr>
        <w:spacing w:after="0" w:line="240" w:lineRule="auto"/>
        <w:jc w:val="both"/>
        <w:rPr>
          <w:rFonts w:ascii="Arial" w:hAnsi="Arial" w:cs="Arial"/>
          <w:sz w:val="20"/>
          <w:szCs w:val="20"/>
          <w:lang w:val="es-MX"/>
        </w:rPr>
      </w:pPr>
    </w:p>
    <w:p w14:paraId="55AFAC5C" w14:textId="77777777" w:rsidR="003279B8" w:rsidRDefault="003279B8" w:rsidP="00A87AC4">
      <w:pPr>
        <w:spacing w:after="0" w:line="240" w:lineRule="auto"/>
        <w:jc w:val="both"/>
        <w:rPr>
          <w:rFonts w:ascii="Arial" w:hAnsi="Arial" w:cs="Arial"/>
          <w:sz w:val="20"/>
          <w:szCs w:val="20"/>
          <w:lang w:val="es-MX"/>
        </w:rPr>
        <w:sectPr w:rsidR="003279B8">
          <w:headerReference w:type="default" r:id="rId17"/>
          <w:footerReference w:type="default" r:id="rId18"/>
          <w:pgSz w:w="12240" w:h="15840"/>
          <w:pgMar w:top="1417" w:right="1701" w:bottom="1417" w:left="1701" w:header="708" w:footer="708" w:gutter="0"/>
          <w:cols w:space="708"/>
          <w:docGrid w:linePitch="360"/>
        </w:sectPr>
      </w:pPr>
    </w:p>
    <w:p w14:paraId="0E94BCEA" w14:textId="496D8ECB" w:rsidR="003279B8" w:rsidRDefault="003279B8" w:rsidP="00A87AC4">
      <w:pPr>
        <w:pStyle w:val="CAPITULOS"/>
        <w:jc w:val="center"/>
      </w:pPr>
      <w:bookmarkStart w:id="3" w:name="_Toc199133812"/>
      <w:r w:rsidRPr="003279B8">
        <w:lastRenderedPageBreak/>
        <w:t>INFORMACIÓN GENERAL</w:t>
      </w:r>
      <w:bookmarkEnd w:id="3"/>
    </w:p>
    <w:p w14:paraId="2B922BE0" w14:textId="77777777" w:rsidR="003279B8" w:rsidRPr="003279B8" w:rsidRDefault="003279B8" w:rsidP="00A87AC4">
      <w:pPr>
        <w:spacing w:after="0" w:line="240" w:lineRule="auto"/>
        <w:jc w:val="both"/>
        <w:rPr>
          <w:rFonts w:ascii="Arial" w:hAnsi="Arial" w:cs="Arial"/>
          <w:sz w:val="20"/>
          <w:szCs w:val="20"/>
          <w:lang w:val="es-MX"/>
        </w:rPr>
      </w:pPr>
    </w:p>
    <w:p w14:paraId="7B20082A" w14:textId="43F2A4AE" w:rsidR="003279B8" w:rsidRPr="003279B8" w:rsidRDefault="003279B8">
      <w:pPr>
        <w:pStyle w:val="NUMERACION"/>
        <w:numPr>
          <w:ilvl w:val="1"/>
          <w:numId w:val="2"/>
        </w:numPr>
        <w:ind w:left="567" w:hanging="567"/>
        <w:outlineLvl w:val="1"/>
      </w:pPr>
      <w:bookmarkStart w:id="4" w:name="_Toc199133813"/>
      <w:r w:rsidRPr="003279B8">
        <w:t>OBJETO, PRESUPUESTO OFICIAL, PLAZO Y UBICACIÓN</w:t>
      </w:r>
      <w:bookmarkEnd w:id="4"/>
    </w:p>
    <w:p w14:paraId="4D071C3D" w14:textId="77777777" w:rsidR="00E57A71" w:rsidRDefault="00E57A71" w:rsidP="00A87AC4">
      <w:pPr>
        <w:spacing w:after="0" w:line="240" w:lineRule="auto"/>
        <w:jc w:val="both"/>
        <w:rPr>
          <w:rFonts w:ascii="Arial" w:hAnsi="Arial" w:cs="Arial"/>
          <w:sz w:val="20"/>
          <w:szCs w:val="20"/>
          <w:lang w:val="es-MX"/>
        </w:rPr>
      </w:pPr>
    </w:p>
    <w:p w14:paraId="7EE9D2A8" w14:textId="14E269F2" w:rsid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El objeto, presupuesto oficial estimado, plazo y ubicación del proyecto objeto del presente Proceso de Contratación se identifican en la siguiente tabla:</w:t>
      </w:r>
    </w:p>
    <w:p w14:paraId="13902996" w14:textId="1C98112C" w:rsidR="003279B8" w:rsidRDefault="003279B8" w:rsidP="00A87AC4">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2207"/>
        <w:gridCol w:w="2207"/>
        <w:gridCol w:w="2207"/>
        <w:gridCol w:w="2207"/>
      </w:tblGrid>
      <w:tr w:rsidR="007F3B57" w:rsidRPr="007F3B57" w14:paraId="1A3533DF" w14:textId="77777777" w:rsidTr="007F3B57">
        <w:tc>
          <w:tcPr>
            <w:tcW w:w="2207" w:type="dxa"/>
            <w:shd w:val="clear" w:color="auto" w:fill="404040" w:themeFill="text1" w:themeFillTint="BF"/>
            <w:vAlign w:val="center"/>
          </w:tcPr>
          <w:p w14:paraId="05BCD316" w14:textId="6EA82EF8"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Objeto del proyecto</w:t>
            </w:r>
          </w:p>
        </w:tc>
        <w:tc>
          <w:tcPr>
            <w:tcW w:w="2207" w:type="dxa"/>
            <w:shd w:val="clear" w:color="auto" w:fill="404040" w:themeFill="text1" w:themeFillTint="BF"/>
            <w:vAlign w:val="center"/>
          </w:tcPr>
          <w:p w14:paraId="37FAAF4F" w14:textId="601953CA"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2207" w:type="dxa"/>
            <w:shd w:val="clear" w:color="auto" w:fill="404040" w:themeFill="text1" w:themeFillTint="BF"/>
            <w:vAlign w:val="center"/>
          </w:tcPr>
          <w:p w14:paraId="27244C02" w14:textId="54FAA305"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2207" w:type="dxa"/>
            <w:shd w:val="clear" w:color="auto" w:fill="404040" w:themeFill="text1" w:themeFillTint="BF"/>
            <w:vAlign w:val="center"/>
          </w:tcPr>
          <w:p w14:paraId="3684A831" w14:textId="6ED5F30D"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7F3B57" w:rsidRPr="007F3B57" w14:paraId="41ACA209" w14:textId="77777777" w:rsidTr="007F3B57">
        <w:tc>
          <w:tcPr>
            <w:tcW w:w="2207" w:type="dxa"/>
            <w:vAlign w:val="center"/>
          </w:tcPr>
          <w:p w14:paraId="0A38E584" w14:textId="77777777"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objeto del proyecto de manera clara y precisa]</w:t>
            </w:r>
          </w:p>
          <w:p w14:paraId="2B058857" w14:textId="77777777" w:rsidR="00382558" w:rsidRDefault="00382558" w:rsidP="00A87AC4">
            <w:pPr>
              <w:jc w:val="center"/>
              <w:rPr>
                <w:rFonts w:ascii="Arial" w:hAnsi="Arial" w:cs="Arial"/>
                <w:sz w:val="18"/>
                <w:szCs w:val="18"/>
                <w:highlight w:val="lightGray"/>
                <w:lang w:val="es-MX"/>
              </w:rPr>
            </w:pPr>
          </w:p>
          <w:p w14:paraId="0613C436" w14:textId="2270D34D" w:rsidR="00382558" w:rsidRPr="007F3B57" w:rsidRDefault="00382558"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acápite </w:t>
            </w:r>
            <w:r w:rsidRPr="008F7C94">
              <w:rPr>
                <w:rFonts w:ascii="Arial" w:hAnsi="Arial" w:cs="Arial"/>
                <w:i/>
                <w:iCs/>
                <w:sz w:val="14"/>
                <w:szCs w:val="14"/>
                <w:lang w:val="es-MX"/>
              </w:rPr>
              <w:t>“Objeto de la contratación”</w:t>
            </w:r>
            <w:r w:rsidRPr="008F7C94">
              <w:rPr>
                <w:rFonts w:ascii="Arial" w:hAnsi="Arial" w:cs="Arial"/>
                <w:sz w:val="14"/>
                <w:szCs w:val="14"/>
                <w:lang w:val="es-MX"/>
              </w:rPr>
              <w:t xml:space="preserve"> del estudio previo.</w:t>
            </w:r>
          </w:p>
        </w:tc>
        <w:tc>
          <w:tcPr>
            <w:tcW w:w="2207" w:type="dxa"/>
            <w:vAlign w:val="center"/>
          </w:tcPr>
          <w:p w14:paraId="0E64EC00" w14:textId="77777777"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3334FF19" w14:textId="77777777" w:rsidR="007F3B57" w:rsidRDefault="007F3B57" w:rsidP="00A87AC4">
            <w:pPr>
              <w:jc w:val="center"/>
              <w:rPr>
                <w:rFonts w:ascii="Arial" w:hAnsi="Arial" w:cs="Arial"/>
                <w:sz w:val="18"/>
                <w:szCs w:val="18"/>
                <w:highlight w:val="lightGray"/>
                <w:lang w:val="es-MX"/>
              </w:rPr>
            </w:pPr>
          </w:p>
          <w:p w14:paraId="3F5B090F" w14:textId="632CCD8F" w:rsidR="007F3B57" w:rsidRPr="007F3B57" w:rsidRDefault="007F3B57"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3.3 del estudio previo</w:t>
            </w:r>
            <w:r w:rsidR="00382558" w:rsidRPr="008F7C94">
              <w:rPr>
                <w:rFonts w:ascii="Arial" w:hAnsi="Arial" w:cs="Arial"/>
                <w:sz w:val="14"/>
                <w:szCs w:val="14"/>
                <w:lang w:val="es-MX"/>
              </w:rPr>
              <w:t>.</w:t>
            </w:r>
          </w:p>
        </w:tc>
        <w:tc>
          <w:tcPr>
            <w:tcW w:w="2207" w:type="dxa"/>
            <w:vAlign w:val="center"/>
          </w:tcPr>
          <w:p w14:paraId="52916B4E" w14:textId="1DB3E8DE"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19F93BEE" w14:textId="77777777" w:rsidR="007F3B57" w:rsidRDefault="007F3B57" w:rsidP="00A87AC4">
            <w:pPr>
              <w:jc w:val="center"/>
              <w:rPr>
                <w:rFonts w:ascii="Arial" w:hAnsi="Arial" w:cs="Arial"/>
                <w:sz w:val="18"/>
                <w:szCs w:val="18"/>
                <w:highlight w:val="lightGray"/>
                <w:lang w:val="es-MX"/>
              </w:rPr>
            </w:pPr>
          </w:p>
          <w:p w14:paraId="22775C31" w14:textId="48D6D372" w:rsidR="007F3B57" w:rsidRPr="007F3B57" w:rsidRDefault="007F3B57"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5.2 del estudio previo</w:t>
            </w:r>
            <w:r w:rsidR="00382558" w:rsidRPr="008F7C94">
              <w:rPr>
                <w:rFonts w:ascii="Arial" w:hAnsi="Arial" w:cs="Arial"/>
                <w:sz w:val="14"/>
                <w:szCs w:val="14"/>
                <w:lang w:val="es-MX"/>
              </w:rPr>
              <w:t>.</w:t>
            </w:r>
          </w:p>
        </w:tc>
        <w:tc>
          <w:tcPr>
            <w:tcW w:w="2207" w:type="dxa"/>
            <w:vAlign w:val="center"/>
          </w:tcPr>
          <w:p w14:paraId="1DFA0C41" w14:textId="77777777" w:rsidR="007F3B57" w:rsidRDefault="007F3B57"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5FF0343B" w14:textId="77777777" w:rsidR="00382558" w:rsidRDefault="00382558" w:rsidP="00A87AC4">
            <w:pPr>
              <w:jc w:val="center"/>
              <w:rPr>
                <w:rFonts w:ascii="Arial" w:hAnsi="Arial" w:cs="Arial"/>
                <w:sz w:val="18"/>
                <w:szCs w:val="18"/>
                <w:lang w:val="es-MX"/>
              </w:rPr>
            </w:pPr>
          </w:p>
          <w:p w14:paraId="5818922D" w14:textId="52CB713C" w:rsidR="00382558" w:rsidRPr="007F3B57" w:rsidRDefault="00382558" w:rsidP="00A87AC4">
            <w:pPr>
              <w:jc w:val="center"/>
              <w:rPr>
                <w:rFonts w:ascii="Arial" w:hAnsi="Arial" w:cs="Arial"/>
                <w:sz w:val="18"/>
                <w:szCs w:val="18"/>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3.5 del estudio previo</w:t>
            </w:r>
            <w:r w:rsidRPr="00382558">
              <w:rPr>
                <w:rFonts w:ascii="Arial" w:hAnsi="Arial" w:cs="Arial"/>
                <w:sz w:val="14"/>
                <w:szCs w:val="14"/>
                <w:lang w:val="es-MX"/>
              </w:rPr>
              <w:t>.</w:t>
            </w:r>
          </w:p>
        </w:tc>
      </w:tr>
    </w:tbl>
    <w:p w14:paraId="2737D594" w14:textId="24096250" w:rsidR="003279B8" w:rsidRDefault="003279B8" w:rsidP="00A87AC4">
      <w:pPr>
        <w:spacing w:after="0" w:line="240" w:lineRule="auto"/>
        <w:jc w:val="both"/>
        <w:rPr>
          <w:rFonts w:ascii="Arial" w:hAnsi="Arial" w:cs="Arial"/>
          <w:sz w:val="20"/>
          <w:szCs w:val="20"/>
          <w:lang w:val="es-MX"/>
        </w:rPr>
      </w:pPr>
    </w:p>
    <w:p w14:paraId="66CAB913" w14:textId="6A22802C" w:rsidR="00382558" w:rsidRPr="00382558" w:rsidRDefault="00382558" w:rsidP="00A87AC4">
      <w:pPr>
        <w:spacing w:after="0" w:line="240" w:lineRule="auto"/>
        <w:jc w:val="both"/>
        <w:rPr>
          <w:rFonts w:ascii="Arial" w:hAnsi="Arial" w:cs="Arial"/>
          <w:sz w:val="20"/>
          <w:szCs w:val="20"/>
          <w:highlight w:val="lightGray"/>
          <w:lang w:val="es-MX"/>
        </w:rPr>
      </w:pPr>
      <w:r w:rsidRPr="00382558">
        <w:rPr>
          <w:rFonts w:ascii="Arial" w:hAnsi="Arial" w:cs="Arial"/>
          <w:sz w:val="20"/>
          <w:szCs w:val="20"/>
          <w:highlight w:val="lightGray"/>
          <w:lang w:val="es-MX"/>
        </w:rPr>
        <w:t xml:space="preserve">[La información establecida en esta tabla deberá ser igual a la información que la entidad publique en el </w:t>
      </w:r>
      <w:proofErr w:type="spellStart"/>
      <w:r w:rsidRPr="00382558">
        <w:rPr>
          <w:rFonts w:ascii="Arial" w:hAnsi="Arial" w:cs="Arial"/>
          <w:sz w:val="20"/>
          <w:szCs w:val="20"/>
          <w:highlight w:val="lightGray"/>
          <w:lang w:val="es-MX"/>
        </w:rPr>
        <w:t>SECOP</w:t>
      </w:r>
      <w:proofErr w:type="spellEnd"/>
      <w:r w:rsidRPr="00382558">
        <w:rPr>
          <w:rFonts w:ascii="Arial" w:hAnsi="Arial" w:cs="Arial"/>
          <w:sz w:val="20"/>
          <w:szCs w:val="20"/>
          <w:highlight w:val="lightGray"/>
          <w:lang w:val="es-MX"/>
        </w:rPr>
        <w:t>]</w:t>
      </w:r>
    </w:p>
    <w:p w14:paraId="489C0082" w14:textId="77777777" w:rsidR="00382558" w:rsidRPr="00382558" w:rsidRDefault="00382558" w:rsidP="00A87AC4">
      <w:pPr>
        <w:spacing w:after="0" w:line="240" w:lineRule="auto"/>
        <w:jc w:val="both"/>
        <w:rPr>
          <w:rFonts w:ascii="Arial" w:hAnsi="Arial" w:cs="Arial"/>
          <w:sz w:val="20"/>
          <w:szCs w:val="20"/>
          <w:highlight w:val="lightGray"/>
          <w:lang w:val="es-MX"/>
        </w:rPr>
      </w:pPr>
    </w:p>
    <w:p w14:paraId="170D5ED9" w14:textId="23CC63FA" w:rsidR="003279B8" w:rsidRDefault="00382558" w:rsidP="00A87AC4">
      <w:pPr>
        <w:spacing w:after="0" w:line="240" w:lineRule="auto"/>
        <w:jc w:val="both"/>
        <w:rPr>
          <w:rFonts w:ascii="Arial" w:hAnsi="Arial" w:cs="Arial"/>
          <w:sz w:val="20"/>
          <w:szCs w:val="20"/>
          <w:lang w:val="es-MX"/>
        </w:rPr>
      </w:pPr>
      <w:r w:rsidRPr="00382558">
        <w:rPr>
          <w:rFonts w:ascii="Arial" w:hAnsi="Arial" w:cs="Arial"/>
          <w:sz w:val="20"/>
          <w:szCs w:val="20"/>
          <w:highlight w:val="lightGray"/>
          <w:lang w:val="es-MX"/>
        </w:rPr>
        <w:t>[Cuando el proceso se estructure por lotes o segmentos, la entidad debe incluir tantas filas como número de lotes a contratar y debe incluir la siguiente tabla:]</w:t>
      </w:r>
    </w:p>
    <w:p w14:paraId="7324451C" w14:textId="20B95AA7" w:rsidR="00382558" w:rsidRDefault="00382558" w:rsidP="00A87AC4">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067"/>
        <w:gridCol w:w="2315"/>
        <w:gridCol w:w="1772"/>
        <w:gridCol w:w="1882"/>
        <w:gridCol w:w="1792"/>
      </w:tblGrid>
      <w:tr w:rsidR="006F3861" w:rsidRPr="007F3B57" w14:paraId="0A4D521E" w14:textId="77777777" w:rsidTr="006F3861">
        <w:tc>
          <w:tcPr>
            <w:tcW w:w="1067" w:type="dxa"/>
            <w:shd w:val="clear" w:color="auto" w:fill="404040" w:themeFill="text1" w:themeFillTint="BF"/>
            <w:vAlign w:val="center"/>
          </w:tcPr>
          <w:p w14:paraId="7BD5FE2C" w14:textId="5123DDA2" w:rsidR="006F3861" w:rsidRPr="007F3B57" w:rsidRDefault="006F3861" w:rsidP="00A87AC4">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Número de lote o segmento</w:t>
            </w:r>
          </w:p>
        </w:tc>
        <w:tc>
          <w:tcPr>
            <w:tcW w:w="2315" w:type="dxa"/>
            <w:shd w:val="clear" w:color="auto" w:fill="404040" w:themeFill="text1" w:themeFillTint="BF"/>
            <w:vAlign w:val="center"/>
          </w:tcPr>
          <w:p w14:paraId="05D58E7B" w14:textId="6A6753B9" w:rsidR="006F3861" w:rsidRPr="007F3B57" w:rsidRDefault="006F3861" w:rsidP="00A87AC4">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Objeto del proyecto, lote o segmento</w:t>
            </w:r>
          </w:p>
        </w:tc>
        <w:tc>
          <w:tcPr>
            <w:tcW w:w="1772" w:type="dxa"/>
            <w:shd w:val="clear" w:color="auto" w:fill="404040" w:themeFill="text1" w:themeFillTint="BF"/>
            <w:vAlign w:val="center"/>
          </w:tcPr>
          <w:p w14:paraId="6CC7AE7E"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1882" w:type="dxa"/>
            <w:shd w:val="clear" w:color="auto" w:fill="404040" w:themeFill="text1" w:themeFillTint="BF"/>
            <w:vAlign w:val="center"/>
          </w:tcPr>
          <w:p w14:paraId="437DFF40"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1792" w:type="dxa"/>
            <w:shd w:val="clear" w:color="auto" w:fill="404040" w:themeFill="text1" w:themeFillTint="BF"/>
            <w:vAlign w:val="center"/>
          </w:tcPr>
          <w:p w14:paraId="53B60E3E"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6F3861" w:rsidRPr="007F3B57" w14:paraId="138EE15A" w14:textId="77777777" w:rsidTr="006F3861">
        <w:tc>
          <w:tcPr>
            <w:tcW w:w="1067" w:type="dxa"/>
            <w:vAlign w:val="center"/>
          </w:tcPr>
          <w:p w14:paraId="0FBD7242" w14:textId="01E0476D" w:rsidR="006F3861" w:rsidRPr="007F3B57"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5A22283B" w14:textId="2CD90F5A" w:rsidR="006F3861" w:rsidRPr="006F3861"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1E2EC6C4" w14:textId="77777777" w:rsidR="006F3861" w:rsidRDefault="006F3861" w:rsidP="00A87AC4">
            <w:pPr>
              <w:jc w:val="center"/>
              <w:rPr>
                <w:rFonts w:ascii="Arial" w:hAnsi="Arial" w:cs="Arial"/>
                <w:sz w:val="18"/>
                <w:szCs w:val="18"/>
                <w:highlight w:val="lightGray"/>
                <w:lang w:val="es-MX"/>
              </w:rPr>
            </w:pPr>
          </w:p>
          <w:p w14:paraId="6B6E57B1"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03270F99"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0C8E2273" w14:textId="77777777" w:rsidR="006F3861" w:rsidRDefault="006F3861" w:rsidP="00A87AC4">
            <w:pPr>
              <w:jc w:val="center"/>
              <w:rPr>
                <w:rFonts w:ascii="Arial" w:hAnsi="Arial" w:cs="Arial"/>
                <w:sz w:val="18"/>
                <w:szCs w:val="18"/>
                <w:highlight w:val="lightGray"/>
                <w:lang w:val="es-MX"/>
              </w:rPr>
            </w:pPr>
          </w:p>
          <w:p w14:paraId="43CC3C4B"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D31E1A8"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4DAA9B1C" w14:textId="77777777" w:rsidR="006F3861" w:rsidRDefault="006F3861" w:rsidP="00A87AC4">
            <w:pPr>
              <w:jc w:val="center"/>
              <w:rPr>
                <w:rFonts w:ascii="Arial" w:hAnsi="Arial" w:cs="Arial"/>
                <w:sz w:val="18"/>
                <w:szCs w:val="18"/>
                <w:highlight w:val="lightGray"/>
                <w:lang w:val="es-MX"/>
              </w:rPr>
            </w:pPr>
          </w:p>
          <w:p w14:paraId="250D5A0A"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0C43F572" w14:textId="77777777" w:rsidR="006F3861" w:rsidRDefault="006F3861"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262BD8A7" w14:textId="77777777" w:rsidR="006F3861" w:rsidRDefault="006F3861" w:rsidP="00A87AC4">
            <w:pPr>
              <w:jc w:val="center"/>
              <w:rPr>
                <w:rFonts w:ascii="Arial" w:hAnsi="Arial" w:cs="Arial"/>
                <w:sz w:val="18"/>
                <w:szCs w:val="18"/>
                <w:lang w:val="es-MX"/>
              </w:rPr>
            </w:pPr>
          </w:p>
          <w:p w14:paraId="7B234805" w14:textId="77777777" w:rsidR="006F3861" w:rsidRPr="007F3B57" w:rsidRDefault="006F3861" w:rsidP="00A87AC4">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r w:rsidR="006F3861" w:rsidRPr="007F3B57" w14:paraId="38B1794E" w14:textId="77777777" w:rsidTr="006F3861">
        <w:tc>
          <w:tcPr>
            <w:tcW w:w="1067" w:type="dxa"/>
            <w:vAlign w:val="center"/>
          </w:tcPr>
          <w:p w14:paraId="5932CA3F" w14:textId="77777777" w:rsidR="006F3861" w:rsidRPr="007F3B57"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0C85C2C2" w14:textId="77777777" w:rsidR="006F3861" w:rsidRPr="006F3861"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028D4739" w14:textId="77777777" w:rsidR="006F3861" w:rsidRDefault="006F3861" w:rsidP="00A87AC4">
            <w:pPr>
              <w:jc w:val="center"/>
              <w:rPr>
                <w:rFonts w:ascii="Arial" w:hAnsi="Arial" w:cs="Arial"/>
                <w:sz w:val="18"/>
                <w:szCs w:val="18"/>
                <w:highlight w:val="lightGray"/>
                <w:lang w:val="es-MX"/>
              </w:rPr>
            </w:pPr>
          </w:p>
          <w:p w14:paraId="00F218C6"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62AD06D9"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22EC9609" w14:textId="77777777" w:rsidR="006F3861" w:rsidRDefault="006F3861" w:rsidP="00A87AC4">
            <w:pPr>
              <w:jc w:val="center"/>
              <w:rPr>
                <w:rFonts w:ascii="Arial" w:hAnsi="Arial" w:cs="Arial"/>
                <w:sz w:val="18"/>
                <w:szCs w:val="18"/>
                <w:highlight w:val="lightGray"/>
                <w:lang w:val="es-MX"/>
              </w:rPr>
            </w:pPr>
          </w:p>
          <w:p w14:paraId="69448A85"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582F373"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0BC2422C" w14:textId="77777777" w:rsidR="006F3861" w:rsidRDefault="006F3861" w:rsidP="00A87AC4">
            <w:pPr>
              <w:jc w:val="center"/>
              <w:rPr>
                <w:rFonts w:ascii="Arial" w:hAnsi="Arial" w:cs="Arial"/>
                <w:sz w:val="18"/>
                <w:szCs w:val="18"/>
                <w:highlight w:val="lightGray"/>
                <w:lang w:val="es-MX"/>
              </w:rPr>
            </w:pPr>
          </w:p>
          <w:p w14:paraId="367138B9"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3099E787" w14:textId="77777777" w:rsidR="006F3861" w:rsidRDefault="006F3861"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1B53E31D" w14:textId="77777777" w:rsidR="006F3861" w:rsidRDefault="006F3861" w:rsidP="00A87AC4">
            <w:pPr>
              <w:jc w:val="center"/>
              <w:rPr>
                <w:rFonts w:ascii="Arial" w:hAnsi="Arial" w:cs="Arial"/>
                <w:sz w:val="18"/>
                <w:szCs w:val="18"/>
                <w:lang w:val="es-MX"/>
              </w:rPr>
            </w:pPr>
          </w:p>
          <w:p w14:paraId="7C3C846E" w14:textId="77777777" w:rsidR="006F3861" w:rsidRPr="007F3B57" w:rsidRDefault="006F3861" w:rsidP="00A87AC4">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bl>
    <w:p w14:paraId="3945A8A6" w14:textId="1CF97C82" w:rsidR="00382558" w:rsidRDefault="00382558" w:rsidP="00A87AC4">
      <w:pPr>
        <w:spacing w:after="0" w:line="240" w:lineRule="auto"/>
        <w:jc w:val="both"/>
        <w:rPr>
          <w:rFonts w:ascii="Arial" w:hAnsi="Arial" w:cs="Arial"/>
          <w:sz w:val="20"/>
          <w:szCs w:val="20"/>
          <w:lang w:val="es-MX"/>
        </w:rPr>
      </w:pPr>
    </w:p>
    <w:p w14:paraId="2A2A3B01" w14:textId="1EE5B4C5" w:rsidR="006F3861" w:rsidRDefault="006F3861" w:rsidP="00A87AC4">
      <w:pPr>
        <w:spacing w:after="0" w:line="240" w:lineRule="auto"/>
        <w:jc w:val="both"/>
        <w:rPr>
          <w:rFonts w:ascii="Arial" w:hAnsi="Arial" w:cs="Arial"/>
          <w:sz w:val="20"/>
          <w:szCs w:val="20"/>
          <w:lang w:val="es-MX"/>
        </w:rPr>
      </w:pPr>
      <w:r w:rsidRPr="0058631B">
        <w:rPr>
          <w:rFonts w:ascii="Arial" w:hAnsi="Arial" w:cs="Arial"/>
          <w:sz w:val="20"/>
          <w:szCs w:val="20"/>
          <w:highlight w:val="lightGray"/>
          <w:lang w:val="es-MX"/>
        </w:rPr>
        <w:t>(Incluir la información sobre el valor por el cual se adjudicará el proceso de selección).</w:t>
      </w:r>
    </w:p>
    <w:p w14:paraId="62E976EE" w14:textId="77777777" w:rsidR="0063057D" w:rsidRDefault="0063057D" w:rsidP="00A87AC4">
      <w:pPr>
        <w:spacing w:after="0" w:line="240" w:lineRule="auto"/>
        <w:jc w:val="both"/>
        <w:rPr>
          <w:rFonts w:ascii="Arial" w:hAnsi="Arial" w:cs="Arial"/>
          <w:sz w:val="20"/>
          <w:szCs w:val="20"/>
          <w:lang w:val="es-MX"/>
        </w:rPr>
      </w:pPr>
    </w:p>
    <w:p w14:paraId="77EB6C8E" w14:textId="77777777" w:rsidR="00CE48E6" w:rsidRPr="00CE48E6"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highlight w:val="lightGray"/>
          <w:lang w:val="es-MX"/>
        </w:rPr>
        <w:t>(SI EL PROCESO ES HASTA AGOTAR EL PRESUPUESTO SE DEBE UTILIZAR EL SIGUIENTE PÁRRAFO)</w:t>
      </w:r>
    </w:p>
    <w:p w14:paraId="1DB06D03" w14:textId="77777777" w:rsidR="00CE48E6" w:rsidRPr="00CE48E6" w:rsidRDefault="00CE48E6" w:rsidP="00CE48E6">
      <w:pPr>
        <w:spacing w:after="0" w:line="240" w:lineRule="auto"/>
        <w:jc w:val="both"/>
        <w:rPr>
          <w:rFonts w:ascii="Arial" w:hAnsi="Arial" w:cs="Arial"/>
          <w:sz w:val="20"/>
          <w:szCs w:val="20"/>
          <w:lang w:val="es-MX"/>
        </w:rPr>
      </w:pPr>
    </w:p>
    <w:p w14:paraId="1452D573" w14:textId="78F534FB" w:rsidR="00CE48E6" w:rsidRPr="00CE48E6"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lang w:val="es-MX"/>
        </w:rPr>
        <w:t xml:space="preserve">El contrato se terminará cuando se venza el plazo establecido o cuando se agote el valor total del mismo, el cual será igual al valor total del presupuesto oficial establecido. El contrato podrá también terminarse, aunque no se haya agotado su valor total, cuando las necesidades del </w:t>
      </w:r>
      <w:proofErr w:type="spellStart"/>
      <w:r w:rsidRPr="00CE48E6">
        <w:rPr>
          <w:rFonts w:ascii="Arial" w:hAnsi="Arial" w:cs="Arial"/>
          <w:sz w:val="20"/>
          <w:szCs w:val="20"/>
          <w:lang w:val="es-MX"/>
        </w:rPr>
        <w:t>IDU</w:t>
      </w:r>
      <w:proofErr w:type="spellEnd"/>
      <w:r w:rsidRPr="00CE48E6">
        <w:rPr>
          <w:rFonts w:ascii="Arial" w:hAnsi="Arial" w:cs="Arial"/>
          <w:sz w:val="20"/>
          <w:szCs w:val="20"/>
          <w:lang w:val="es-MX"/>
        </w:rPr>
        <w:t xml:space="preserve"> queden completamente satisfechas. No obstante, para los efectos contractuales de constitución de </w:t>
      </w:r>
      <w:r w:rsidRPr="00CE48E6">
        <w:rPr>
          <w:rFonts w:ascii="Arial" w:hAnsi="Arial" w:cs="Arial"/>
          <w:sz w:val="20"/>
          <w:szCs w:val="20"/>
          <w:lang w:val="es-MX"/>
        </w:rPr>
        <w:lastRenderedPageBreak/>
        <w:t xml:space="preserve">garantías, etc. se estima en </w:t>
      </w:r>
      <w:r w:rsidRPr="00CE48E6">
        <w:rPr>
          <w:rFonts w:ascii="Arial" w:hAnsi="Arial" w:cs="Arial"/>
          <w:sz w:val="20"/>
          <w:szCs w:val="20"/>
          <w:highlight w:val="lightGray"/>
          <w:lang w:val="es-MX"/>
        </w:rPr>
        <w:t xml:space="preserve">Indicar el plazo del contrato en meses </w:t>
      </w:r>
      <w:proofErr w:type="spellStart"/>
      <w:r w:rsidRPr="00CE48E6">
        <w:rPr>
          <w:rFonts w:ascii="Arial" w:hAnsi="Arial" w:cs="Arial"/>
          <w:sz w:val="20"/>
          <w:szCs w:val="20"/>
          <w:highlight w:val="lightGray"/>
          <w:lang w:val="es-MX"/>
        </w:rPr>
        <w:t>XXXX</w:t>
      </w:r>
      <w:proofErr w:type="spellEnd"/>
      <w:r w:rsidRPr="00CE48E6">
        <w:rPr>
          <w:rFonts w:ascii="Arial" w:hAnsi="Arial" w:cs="Arial"/>
          <w:sz w:val="20"/>
          <w:szCs w:val="20"/>
          <w:highlight w:val="lightGray"/>
          <w:lang w:val="es-MX"/>
        </w:rPr>
        <w:t xml:space="preserve"> (X) </w:t>
      </w:r>
      <w:proofErr w:type="spellStart"/>
      <w:r w:rsidRPr="00CE48E6">
        <w:rPr>
          <w:rFonts w:ascii="Arial" w:hAnsi="Arial" w:cs="Arial"/>
          <w:sz w:val="20"/>
          <w:szCs w:val="20"/>
          <w:highlight w:val="lightGray"/>
          <w:lang w:val="es-MX"/>
        </w:rPr>
        <w:t>XXXXX</w:t>
      </w:r>
      <w:proofErr w:type="spellEnd"/>
      <w:r w:rsidRPr="00CE48E6">
        <w:rPr>
          <w:rFonts w:ascii="Arial" w:hAnsi="Arial" w:cs="Arial"/>
          <w:sz w:val="20"/>
          <w:szCs w:val="20"/>
          <w:lang w:val="es-MX"/>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14:paraId="48D34996" w14:textId="77777777" w:rsidR="00CE48E6" w:rsidRPr="00CE48E6" w:rsidRDefault="00CE48E6" w:rsidP="00CE48E6">
      <w:pPr>
        <w:spacing w:after="0" w:line="240" w:lineRule="auto"/>
        <w:jc w:val="both"/>
        <w:rPr>
          <w:rFonts w:ascii="Arial" w:hAnsi="Arial" w:cs="Arial"/>
          <w:sz w:val="20"/>
          <w:szCs w:val="20"/>
          <w:lang w:val="es-MX"/>
        </w:rPr>
      </w:pPr>
    </w:p>
    <w:p w14:paraId="010150EA" w14:textId="5026B248" w:rsidR="007F3B57" w:rsidRDefault="00CE48E6" w:rsidP="00CE48E6">
      <w:pPr>
        <w:spacing w:after="0" w:line="240" w:lineRule="auto"/>
        <w:jc w:val="both"/>
        <w:rPr>
          <w:rFonts w:ascii="Arial" w:hAnsi="Arial" w:cs="Arial"/>
          <w:sz w:val="20"/>
          <w:szCs w:val="20"/>
          <w:lang w:val="es-MX"/>
        </w:rPr>
      </w:pPr>
      <w:r w:rsidRPr="00CE48E6">
        <w:rPr>
          <w:rFonts w:ascii="Arial" w:hAnsi="Arial" w:cs="Arial"/>
          <w:sz w:val="20"/>
          <w:szCs w:val="20"/>
          <w:lang w:val="es-MX"/>
        </w:rPr>
        <w:t xml:space="preserve">Las especificaciones del contrato son las descritas en el </w:t>
      </w:r>
      <w:r w:rsidRPr="0058631B">
        <w:rPr>
          <w:rFonts w:ascii="Arial" w:hAnsi="Arial" w:cs="Arial"/>
          <w:sz w:val="20"/>
          <w:szCs w:val="20"/>
          <w:highlight w:val="lightGray"/>
          <w:lang w:val="es-MX"/>
        </w:rPr>
        <w:t>Modificar acorde a lo indicado en el proceso de selección si es Anexo 1 – Anexo Técnico o ficha técnica</w:t>
      </w:r>
      <w:r w:rsidRPr="00CE48E6">
        <w:rPr>
          <w:rFonts w:ascii="Arial" w:hAnsi="Arial" w:cs="Arial"/>
          <w:sz w:val="20"/>
          <w:szCs w:val="20"/>
          <w:lang w:val="es-MX"/>
        </w:rPr>
        <w:t xml:space="preserve"> y el Estudio Previo.</w:t>
      </w:r>
    </w:p>
    <w:p w14:paraId="650BB2D2" w14:textId="77777777" w:rsidR="00CE48E6" w:rsidRDefault="00CE48E6" w:rsidP="00CE48E6">
      <w:pPr>
        <w:spacing w:after="0" w:line="240" w:lineRule="auto"/>
        <w:jc w:val="both"/>
        <w:rPr>
          <w:rFonts w:ascii="Arial" w:hAnsi="Arial" w:cs="Arial"/>
          <w:sz w:val="20"/>
          <w:szCs w:val="20"/>
          <w:lang w:val="es-MX"/>
        </w:rPr>
      </w:pPr>
    </w:p>
    <w:p w14:paraId="154463B0" w14:textId="43339574" w:rsidR="006F3861" w:rsidRPr="006F3861" w:rsidRDefault="006F3861">
      <w:pPr>
        <w:pStyle w:val="NUMERACION"/>
        <w:numPr>
          <w:ilvl w:val="1"/>
          <w:numId w:val="2"/>
        </w:numPr>
        <w:ind w:left="567" w:hanging="567"/>
        <w:outlineLvl w:val="1"/>
      </w:pPr>
      <w:bookmarkStart w:id="5" w:name="_Toc199133814"/>
      <w:r w:rsidRPr="006F3861">
        <w:t>DOCUMENTOS DEL PROCESO</w:t>
      </w:r>
      <w:bookmarkEnd w:id="5"/>
      <w:r w:rsidRPr="006F3861">
        <w:t xml:space="preserve"> </w:t>
      </w:r>
    </w:p>
    <w:p w14:paraId="73E42CB3" w14:textId="77777777" w:rsidR="006F3861" w:rsidRDefault="006F3861" w:rsidP="00A87AC4">
      <w:pPr>
        <w:spacing w:after="0" w:line="240" w:lineRule="auto"/>
        <w:jc w:val="both"/>
        <w:rPr>
          <w:rFonts w:ascii="Arial" w:hAnsi="Arial" w:cs="Arial"/>
          <w:sz w:val="20"/>
          <w:szCs w:val="20"/>
          <w:lang w:val="es-MX"/>
        </w:rPr>
      </w:pPr>
    </w:p>
    <w:p w14:paraId="413064BC" w14:textId="614C9961" w:rsidR="006F3861" w:rsidRDefault="006F3861" w:rsidP="00A87AC4">
      <w:pPr>
        <w:spacing w:after="0" w:line="240" w:lineRule="auto"/>
        <w:jc w:val="both"/>
        <w:rPr>
          <w:rFonts w:ascii="Arial" w:hAnsi="Arial" w:cs="Arial"/>
          <w:sz w:val="20"/>
          <w:szCs w:val="20"/>
          <w:lang w:val="es-MX"/>
        </w:rPr>
      </w:pPr>
      <w:r w:rsidRPr="006F3861">
        <w:rPr>
          <w:rFonts w:ascii="Arial" w:hAnsi="Arial" w:cs="Arial"/>
          <w:sz w:val="20"/>
          <w:szCs w:val="20"/>
          <w:lang w:val="es-MX"/>
        </w:rPr>
        <w:t>Los Documentos del Proceso son los señalados en el capítulo IX</w:t>
      </w:r>
      <w:r w:rsidR="00FD6F6A">
        <w:rPr>
          <w:rFonts w:ascii="Arial" w:hAnsi="Arial" w:cs="Arial"/>
          <w:sz w:val="20"/>
          <w:szCs w:val="20"/>
          <w:lang w:val="es-MX"/>
        </w:rPr>
        <w:t xml:space="preserve"> del presente documento</w:t>
      </w:r>
      <w:r w:rsidRPr="006F3861">
        <w:rPr>
          <w:rFonts w:ascii="Arial" w:hAnsi="Arial" w:cs="Arial"/>
          <w:sz w:val="20"/>
          <w:szCs w:val="20"/>
          <w:lang w:val="es-MX"/>
        </w:rPr>
        <w:t xml:space="preserve">, así como, </w:t>
      </w:r>
      <w:r w:rsidR="00CE48E6">
        <w:rPr>
          <w:rFonts w:ascii="Arial" w:hAnsi="Arial" w:cs="Arial"/>
          <w:sz w:val="20"/>
          <w:szCs w:val="20"/>
          <w:lang w:val="es-MX"/>
        </w:rPr>
        <w:t xml:space="preserve">todos los soportes y documentos señalados en el Artículo </w:t>
      </w:r>
      <w:r w:rsidR="00FD6F6A" w:rsidRPr="00FD6F6A">
        <w:rPr>
          <w:rFonts w:ascii="Arial" w:hAnsi="Arial" w:cs="Arial"/>
          <w:sz w:val="20"/>
          <w:szCs w:val="20"/>
          <w:lang w:val="es-MX"/>
        </w:rPr>
        <w:t>2.2.1.1.1.3.1</w:t>
      </w:r>
      <w:r w:rsidR="00CE48E6">
        <w:rPr>
          <w:rFonts w:ascii="Arial" w:hAnsi="Arial" w:cs="Arial"/>
          <w:sz w:val="20"/>
          <w:szCs w:val="20"/>
          <w:lang w:val="es-MX"/>
        </w:rPr>
        <w:t>. del Decreto 1082 de 2015</w:t>
      </w:r>
      <w:r w:rsidRPr="006F3861">
        <w:rPr>
          <w:rFonts w:ascii="Arial" w:hAnsi="Arial" w:cs="Arial"/>
          <w:sz w:val="20"/>
          <w:szCs w:val="20"/>
          <w:lang w:val="es-MX"/>
        </w:rPr>
        <w:t>.</w:t>
      </w:r>
    </w:p>
    <w:p w14:paraId="539C913C" w14:textId="387C9C04" w:rsidR="006F3861" w:rsidRDefault="006F3861" w:rsidP="00A87AC4">
      <w:pPr>
        <w:spacing w:after="0" w:line="240" w:lineRule="auto"/>
        <w:jc w:val="both"/>
        <w:rPr>
          <w:rFonts w:ascii="Arial" w:hAnsi="Arial" w:cs="Arial"/>
          <w:sz w:val="20"/>
          <w:szCs w:val="20"/>
          <w:lang w:val="es-MX"/>
        </w:rPr>
      </w:pPr>
    </w:p>
    <w:p w14:paraId="1D8748DF" w14:textId="23A02D54" w:rsidR="006F3861" w:rsidRPr="006F3861" w:rsidRDefault="006F3861">
      <w:pPr>
        <w:pStyle w:val="NUMERACION"/>
        <w:numPr>
          <w:ilvl w:val="1"/>
          <w:numId w:val="2"/>
        </w:numPr>
        <w:ind w:left="567" w:hanging="567"/>
        <w:outlineLvl w:val="1"/>
      </w:pPr>
      <w:bookmarkStart w:id="6" w:name="_Toc199133815"/>
      <w:r w:rsidRPr="006F3861">
        <w:t>COMUNICACIONES Y OBSERVACIONES AL PROCESO</w:t>
      </w:r>
      <w:bookmarkEnd w:id="6"/>
    </w:p>
    <w:p w14:paraId="7F6F6101" w14:textId="77777777" w:rsidR="00B848F7" w:rsidRDefault="00B848F7" w:rsidP="00A87AC4">
      <w:pPr>
        <w:spacing w:after="0" w:line="240" w:lineRule="auto"/>
        <w:jc w:val="both"/>
        <w:rPr>
          <w:rFonts w:ascii="Arial" w:hAnsi="Arial" w:cs="Arial"/>
          <w:sz w:val="20"/>
          <w:szCs w:val="20"/>
          <w:lang w:val="es-MX"/>
        </w:rPr>
      </w:pPr>
    </w:p>
    <w:p w14:paraId="0BEDD438" w14:textId="59287613" w:rsidR="00B848F7" w:rsidRDefault="00CC2CAB"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Cualquier interesado y oferente en las convocatorias públicas adelantadas por el </w:t>
      </w:r>
      <w:proofErr w:type="spellStart"/>
      <w:r w:rsidRPr="0063057D">
        <w:rPr>
          <w:rFonts w:ascii="Arial" w:hAnsi="Arial" w:cs="Arial"/>
          <w:sz w:val="20"/>
          <w:szCs w:val="20"/>
          <w:lang w:val="es-MX"/>
        </w:rPr>
        <w:t>IDU</w:t>
      </w:r>
      <w:proofErr w:type="spellEnd"/>
      <w:r w:rsidRPr="0063057D">
        <w:rPr>
          <w:rFonts w:ascii="Arial" w:hAnsi="Arial" w:cs="Arial"/>
          <w:sz w:val="20"/>
          <w:szCs w:val="20"/>
          <w:lang w:val="es-MX"/>
        </w:rPr>
        <w:t xml:space="preserve"> podrá comunicarse con la entidad a través de la plataforma </w:t>
      </w:r>
      <w:proofErr w:type="spellStart"/>
      <w:r w:rsidRPr="0063057D">
        <w:rPr>
          <w:rFonts w:ascii="Arial" w:hAnsi="Arial" w:cs="Arial"/>
          <w:sz w:val="20"/>
          <w:szCs w:val="20"/>
          <w:lang w:val="es-MX"/>
        </w:rPr>
        <w:t>SECOP</w:t>
      </w:r>
      <w:proofErr w:type="spellEnd"/>
      <w:r w:rsidRPr="0063057D">
        <w:rPr>
          <w:rFonts w:ascii="Arial" w:hAnsi="Arial" w:cs="Arial"/>
          <w:sz w:val="20"/>
          <w:szCs w:val="20"/>
          <w:lang w:val="es-MX"/>
        </w:rPr>
        <w:t xml:space="preserve"> II y en los términos establecidos para ello. Dentro del proceso de selección solo se atenderán las comunicaciones, preguntas, observaciones efectuadas a través de la plataforma; no se admitirá documentación remitida y/o radicada en la sede de la entidad.</w:t>
      </w:r>
    </w:p>
    <w:p w14:paraId="31A6C76C" w14:textId="77777777" w:rsidR="00CC2CAB" w:rsidRPr="006F3861" w:rsidRDefault="00CC2CAB" w:rsidP="00A87AC4">
      <w:pPr>
        <w:spacing w:after="0" w:line="240" w:lineRule="auto"/>
        <w:jc w:val="both"/>
        <w:rPr>
          <w:rFonts w:ascii="Arial" w:hAnsi="Arial" w:cs="Arial"/>
          <w:sz w:val="20"/>
          <w:szCs w:val="20"/>
          <w:lang w:val="es-MX"/>
        </w:rPr>
      </w:pPr>
    </w:p>
    <w:p w14:paraId="36D192EA" w14:textId="48B5855E" w:rsidR="00CC2CAB" w:rsidRDefault="00CC2CAB" w:rsidP="00A87AC4">
      <w:pPr>
        <w:spacing w:after="0" w:line="240" w:lineRule="auto"/>
        <w:jc w:val="both"/>
        <w:rPr>
          <w:rFonts w:ascii="Arial" w:hAnsi="Arial" w:cs="Arial"/>
          <w:sz w:val="20"/>
          <w:szCs w:val="20"/>
          <w:lang w:val="es-MX"/>
        </w:rPr>
      </w:pPr>
      <w:r w:rsidRPr="00CC2CAB">
        <w:rPr>
          <w:rFonts w:ascii="Arial" w:hAnsi="Arial" w:cs="Arial"/>
          <w:sz w:val="20"/>
          <w:szCs w:val="20"/>
          <w:lang w:val="es-MX"/>
        </w:rPr>
        <w:t xml:space="preserve">Las respuestas se comunicarán a través del </w:t>
      </w:r>
      <w:proofErr w:type="spellStart"/>
      <w:r w:rsidRPr="00CC2CAB">
        <w:rPr>
          <w:rFonts w:ascii="Arial" w:hAnsi="Arial" w:cs="Arial"/>
          <w:sz w:val="20"/>
          <w:szCs w:val="20"/>
          <w:lang w:val="es-MX"/>
        </w:rPr>
        <w:t>SECOP</w:t>
      </w:r>
      <w:proofErr w:type="spellEnd"/>
      <w:r w:rsidRPr="00CC2CAB">
        <w:rPr>
          <w:rFonts w:ascii="Arial" w:hAnsi="Arial" w:cs="Arial"/>
          <w:sz w:val="20"/>
          <w:szCs w:val="20"/>
          <w:lang w:val="es-MX"/>
        </w:rPr>
        <w:t xml:space="preserve"> II, de acuerdo con el documento denominado </w:t>
      </w:r>
      <w:r w:rsidRPr="00CC2CAB">
        <w:rPr>
          <w:rFonts w:ascii="Arial" w:hAnsi="Arial" w:cs="Arial"/>
          <w:i/>
          <w:iCs/>
          <w:sz w:val="20"/>
          <w:szCs w:val="20"/>
          <w:lang w:val="es-MX"/>
        </w:rPr>
        <w:t xml:space="preserve">“Términos y Condiciones del Uso del Sistema Electrónico de Contratación Pública - </w:t>
      </w:r>
      <w:proofErr w:type="spellStart"/>
      <w:r w:rsidRPr="00CC2CAB">
        <w:rPr>
          <w:rFonts w:ascii="Arial" w:hAnsi="Arial" w:cs="Arial"/>
          <w:i/>
          <w:iCs/>
          <w:sz w:val="20"/>
          <w:szCs w:val="20"/>
          <w:lang w:val="es-MX"/>
        </w:rPr>
        <w:t>SECOP</w:t>
      </w:r>
      <w:proofErr w:type="spellEnd"/>
      <w:r w:rsidRPr="00CC2CAB">
        <w:rPr>
          <w:rFonts w:ascii="Arial" w:hAnsi="Arial" w:cs="Arial"/>
          <w:i/>
          <w:iCs/>
          <w:sz w:val="20"/>
          <w:szCs w:val="20"/>
          <w:lang w:val="es-MX"/>
        </w:rPr>
        <w:t xml:space="preserve"> II”</w:t>
      </w:r>
      <w:r w:rsidRPr="00CC2CAB">
        <w:rPr>
          <w:rFonts w:ascii="Arial" w:hAnsi="Arial" w:cs="Arial"/>
          <w:sz w:val="20"/>
          <w:szCs w:val="20"/>
          <w:lang w:val="es-MX"/>
        </w:rPr>
        <w:t>.</w:t>
      </w:r>
    </w:p>
    <w:p w14:paraId="76CA416F" w14:textId="77777777" w:rsidR="00CC2CAB" w:rsidRPr="00CC2CAB" w:rsidRDefault="00CC2CAB" w:rsidP="00A87AC4">
      <w:pPr>
        <w:spacing w:after="0" w:line="240" w:lineRule="auto"/>
        <w:jc w:val="both"/>
        <w:rPr>
          <w:rFonts w:ascii="Arial" w:hAnsi="Arial" w:cs="Arial"/>
          <w:sz w:val="20"/>
          <w:szCs w:val="20"/>
          <w:lang w:val="es-MX"/>
        </w:rPr>
      </w:pPr>
    </w:p>
    <w:p w14:paraId="3395EA0C" w14:textId="4956FCC7" w:rsidR="006F3861" w:rsidRDefault="00CC2CAB"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Cuando el proponente registre el certificado de indisponibilidad de la plataforma, la entidad pone a disposición el siguiente correo: </w:t>
      </w:r>
      <w:hyperlink r:id="rId19" w:history="1">
        <w:r w:rsidRPr="0063057D">
          <w:rPr>
            <w:rStyle w:val="Hipervnculo"/>
            <w:rFonts w:ascii="Arial" w:hAnsi="Arial" w:cs="Arial"/>
            <w:sz w:val="20"/>
            <w:szCs w:val="20"/>
            <w:lang w:val="es-MX"/>
          </w:rPr>
          <w:t>licitaciones@idu.gov.co</w:t>
        </w:r>
      </w:hyperlink>
      <w:r w:rsidRPr="0063057D">
        <w:rPr>
          <w:rFonts w:ascii="Arial" w:hAnsi="Arial" w:cs="Arial"/>
          <w:sz w:val="20"/>
          <w:szCs w:val="20"/>
          <w:lang w:val="es-MX"/>
        </w:rPr>
        <w:t>.</w:t>
      </w:r>
    </w:p>
    <w:p w14:paraId="6075FEB7" w14:textId="29B99C5B" w:rsidR="006F3861" w:rsidRDefault="006F3861" w:rsidP="00A87AC4">
      <w:pPr>
        <w:spacing w:after="0" w:line="240" w:lineRule="auto"/>
        <w:jc w:val="both"/>
        <w:rPr>
          <w:rFonts w:ascii="Arial" w:hAnsi="Arial" w:cs="Arial"/>
          <w:sz w:val="20"/>
          <w:szCs w:val="20"/>
          <w:lang w:val="es-MX"/>
        </w:rPr>
      </w:pPr>
    </w:p>
    <w:p w14:paraId="2B940473" w14:textId="7281FEBE" w:rsidR="00CC2CAB" w:rsidRPr="00CC2CAB" w:rsidRDefault="00CC2CAB">
      <w:pPr>
        <w:pStyle w:val="NUMERACION"/>
        <w:numPr>
          <w:ilvl w:val="1"/>
          <w:numId w:val="2"/>
        </w:numPr>
        <w:ind w:left="567" w:hanging="567"/>
        <w:outlineLvl w:val="1"/>
      </w:pPr>
      <w:bookmarkStart w:id="7" w:name="_Toc199133816"/>
      <w:r w:rsidRPr="00CC2CAB">
        <w:t>CLASIFICADOR DE BIENES Y SERVICIOS DE NACIONES UNIDAS (</w:t>
      </w:r>
      <w:proofErr w:type="spellStart"/>
      <w:r w:rsidRPr="00CC2CAB">
        <w:t>UNSPSC</w:t>
      </w:r>
      <w:proofErr w:type="spellEnd"/>
      <w:r w:rsidRPr="00CC2CAB">
        <w:t>)</w:t>
      </w:r>
      <w:bookmarkEnd w:id="7"/>
    </w:p>
    <w:p w14:paraId="33567E98" w14:textId="77777777" w:rsidR="00CC2CAB" w:rsidRDefault="00CC2CAB" w:rsidP="00A87AC4">
      <w:pPr>
        <w:spacing w:after="0" w:line="240" w:lineRule="auto"/>
        <w:jc w:val="both"/>
        <w:rPr>
          <w:rFonts w:ascii="Arial" w:hAnsi="Arial" w:cs="Arial"/>
          <w:sz w:val="20"/>
          <w:szCs w:val="20"/>
          <w:lang w:val="es-MX"/>
        </w:rPr>
      </w:pPr>
    </w:p>
    <w:p w14:paraId="4DB1A535" w14:textId="016E9360" w:rsidR="004E112A" w:rsidRDefault="00B25552" w:rsidP="00A87AC4">
      <w:pPr>
        <w:spacing w:after="0" w:line="240" w:lineRule="auto"/>
        <w:jc w:val="both"/>
        <w:rPr>
          <w:rFonts w:ascii="Arial" w:hAnsi="Arial" w:cs="Arial"/>
          <w:sz w:val="20"/>
          <w:szCs w:val="20"/>
          <w:lang w:val="es-MX"/>
        </w:rPr>
      </w:pPr>
      <w:r>
        <w:rPr>
          <w:rFonts w:ascii="Arial" w:hAnsi="Arial" w:cs="Arial"/>
          <w:sz w:val="20"/>
          <w:szCs w:val="20"/>
          <w:lang w:val="es-MX"/>
        </w:rPr>
        <w:t xml:space="preserve">El contrato que resulte </w:t>
      </w:r>
      <w:r w:rsidR="00CC2CAB" w:rsidRPr="00CC2CAB">
        <w:rPr>
          <w:rFonts w:ascii="Arial" w:hAnsi="Arial" w:cs="Arial"/>
          <w:sz w:val="20"/>
          <w:szCs w:val="20"/>
          <w:lang w:val="es-MX"/>
        </w:rPr>
        <w:t xml:space="preserve">del presente Proceso de Contratación está </w:t>
      </w:r>
      <w:proofErr w:type="gramStart"/>
      <w:r w:rsidR="00CC2CAB" w:rsidRPr="00CC2CAB">
        <w:rPr>
          <w:rFonts w:ascii="Arial" w:hAnsi="Arial" w:cs="Arial"/>
          <w:sz w:val="20"/>
          <w:szCs w:val="20"/>
          <w:lang w:val="es-MX"/>
        </w:rPr>
        <w:t>codificada</w:t>
      </w:r>
      <w:proofErr w:type="gramEnd"/>
      <w:r w:rsidR="00CC2CAB" w:rsidRPr="00CC2CAB">
        <w:rPr>
          <w:rFonts w:ascii="Arial" w:hAnsi="Arial" w:cs="Arial"/>
          <w:sz w:val="20"/>
          <w:szCs w:val="20"/>
          <w:lang w:val="es-MX"/>
        </w:rPr>
        <w:t xml:space="preserve"> en el Clasificador de Bienes y Servicios de Naciones Unidas (</w:t>
      </w:r>
      <w:proofErr w:type="spellStart"/>
      <w:r w:rsidR="00CC2CAB" w:rsidRPr="00CC2CAB">
        <w:rPr>
          <w:rFonts w:ascii="Arial" w:hAnsi="Arial" w:cs="Arial"/>
          <w:sz w:val="20"/>
          <w:szCs w:val="20"/>
          <w:lang w:val="es-MX"/>
        </w:rPr>
        <w:t>UNSPSC</w:t>
      </w:r>
      <w:proofErr w:type="spellEnd"/>
      <w:r w:rsidR="00CC2CAB" w:rsidRPr="00CC2CAB">
        <w:rPr>
          <w:rFonts w:ascii="Arial" w:hAnsi="Arial" w:cs="Arial"/>
          <w:sz w:val="20"/>
          <w:szCs w:val="20"/>
          <w:lang w:val="es-MX"/>
        </w:rPr>
        <w:t xml:space="preserve">) bajo el segmento </w:t>
      </w:r>
      <w:r w:rsidR="00CC2CAB" w:rsidRPr="0063057D">
        <w:rPr>
          <w:rFonts w:ascii="Arial" w:hAnsi="Arial" w:cs="Arial"/>
          <w:sz w:val="20"/>
          <w:szCs w:val="20"/>
          <w:lang w:val="es-MX"/>
        </w:rPr>
        <w:t>[</w:t>
      </w:r>
      <w:r w:rsidR="0063057D" w:rsidRPr="0063057D">
        <w:rPr>
          <w:rFonts w:ascii="Arial" w:hAnsi="Arial" w:cs="Arial"/>
          <w:sz w:val="20"/>
          <w:szCs w:val="20"/>
          <w:highlight w:val="lightGray"/>
          <w:lang w:val="es-MX"/>
        </w:rPr>
        <w:t>XX</w:t>
      </w:r>
      <w:r w:rsidR="00CC2CAB" w:rsidRPr="0063057D">
        <w:rPr>
          <w:rFonts w:ascii="Arial" w:hAnsi="Arial" w:cs="Arial"/>
          <w:sz w:val="20"/>
          <w:szCs w:val="20"/>
          <w:lang w:val="es-MX"/>
        </w:rPr>
        <w:t>]</w:t>
      </w:r>
      <w:r w:rsidR="00CC2CAB" w:rsidRPr="00CC2CAB">
        <w:rPr>
          <w:rFonts w:ascii="Arial" w:hAnsi="Arial" w:cs="Arial"/>
          <w:sz w:val="20"/>
          <w:szCs w:val="20"/>
          <w:lang w:val="es-MX"/>
        </w:rPr>
        <w:t xml:space="preserve"> con el </w:t>
      </w:r>
      <w:r w:rsidR="00CC2CAB" w:rsidRPr="00440B80">
        <w:rPr>
          <w:rFonts w:ascii="Arial" w:hAnsi="Arial" w:cs="Arial"/>
          <w:sz w:val="20"/>
          <w:szCs w:val="20"/>
          <w:highlight w:val="lightGray"/>
          <w:lang w:val="es-MX"/>
        </w:rPr>
        <w:t>[cuarto, de ser posible, o de lo contrario en el tercer]</w:t>
      </w:r>
      <w:r w:rsidR="00CC2CAB" w:rsidRPr="00CC2CAB">
        <w:rPr>
          <w:rFonts w:ascii="Arial" w:hAnsi="Arial" w:cs="Arial"/>
          <w:sz w:val="20"/>
          <w:szCs w:val="20"/>
          <w:lang w:val="es-MX"/>
        </w:rPr>
        <w:t xml:space="preserve"> nivel, como se indica en la siguiente tabla:</w:t>
      </w:r>
    </w:p>
    <w:p w14:paraId="6B766A81" w14:textId="38E0D917" w:rsidR="00CC2CAB" w:rsidRDefault="00CC2CAB"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3114"/>
        <w:gridCol w:w="4678"/>
      </w:tblGrid>
      <w:tr w:rsidR="00440B80" w:rsidRPr="00440B80" w14:paraId="478113A9" w14:textId="77777777" w:rsidTr="00440B80">
        <w:trPr>
          <w:trHeight w:val="283"/>
          <w:jc w:val="center"/>
        </w:trPr>
        <w:tc>
          <w:tcPr>
            <w:tcW w:w="3114" w:type="dxa"/>
            <w:shd w:val="clear" w:color="auto" w:fill="404040" w:themeFill="text1" w:themeFillTint="BF"/>
            <w:vAlign w:val="center"/>
          </w:tcPr>
          <w:p w14:paraId="514439A6" w14:textId="190AE051"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 xml:space="preserve">Clasificación </w:t>
            </w:r>
            <w:proofErr w:type="spellStart"/>
            <w:r w:rsidRPr="00440B80">
              <w:rPr>
                <w:rFonts w:ascii="Arial" w:hAnsi="Arial" w:cs="Arial"/>
                <w:b/>
                <w:bCs/>
                <w:color w:val="FFFFFF" w:themeColor="background1"/>
                <w:sz w:val="18"/>
                <w:szCs w:val="18"/>
                <w:lang w:val="es-MX"/>
              </w:rPr>
              <w:t>UNSPSC</w:t>
            </w:r>
            <w:proofErr w:type="spellEnd"/>
          </w:p>
        </w:tc>
        <w:tc>
          <w:tcPr>
            <w:tcW w:w="4678" w:type="dxa"/>
            <w:shd w:val="clear" w:color="auto" w:fill="404040" w:themeFill="text1" w:themeFillTint="BF"/>
            <w:vAlign w:val="center"/>
          </w:tcPr>
          <w:p w14:paraId="41647FA1" w14:textId="418FB18F"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Descripción</w:t>
            </w:r>
          </w:p>
        </w:tc>
      </w:tr>
      <w:tr w:rsidR="00440B80" w:rsidRPr="00440B80" w14:paraId="0D640416" w14:textId="77777777" w:rsidTr="00440B80">
        <w:trPr>
          <w:jc w:val="center"/>
        </w:trPr>
        <w:tc>
          <w:tcPr>
            <w:tcW w:w="3114" w:type="dxa"/>
            <w:vAlign w:val="center"/>
          </w:tcPr>
          <w:p w14:paraId="3DDC21DF" w14:textId="3C3A580E"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410C3BEF" w14:textId="09A105C7"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36725186" w14:textId="77777777" w:rsidTr="00440B80">
        <w:trPr>
          <w:jc w:val="center"/>
        </w:trPr>
        <w:tc>
          <w:tcPr>
            <w:tcW w:w="3114" w:type="dxa"/>
            <w:vAlign w:val="center"/>
          </w:tcPr>
          <w:p w14:paraId="50FD85AD" w14:textId="376F74C9"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28FE14D7" w14:textId="321F7F5E"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256D7D5E" w14:textId="77777777" w:rsidTr="00440B80">
        <w:trPr>
          <w:jc w:val="center"/>
        </w:trPr>
        <w:tc>
          <w:tcPr>
            <w:tcW w:w="3114" w:type="dxa"/>
            <w:vAlign w:val="center"/>
          </w:tcPr>
          <w:p w14:paraId="5AAE5E37" w14:textId="362D1E50"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6E614A54" w14:textId="7BF0A7B2"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bl>
    <w:p w14:paraId="24F51582" w14:textId="35C1E4C9" w:rsidR="00CC2CAB" w:rsidRDefault="00CC2CAB" w:rsidP="00A87AC4">
      <w:pPr>
        <w:spacing w:after="0" w:line="240" w:lineRule="auto"/>
        <w:jc w:val="both"/>
        <w:rPr>
          <w:rFonts w:ascii="Arial" w:hAnsi="Arial" w:cs="Arial"/>
          <w:sz w:val="20"/>
          <w:szCs w:val="20"/>
          <w:lang w:val="es-MX"/>
        </w:rPr>
      </w:pPr>
    </w:p>
    <w:p w14:paraId="72A864F9" w14:textId="5994C3B4" w:rsidR="00440B80" w:rsidRPr="00440B80" w:rsidRDefault="00440B80">
      <w:pPr>
        <w:pStyle w:val="NUMERACION"/>
        <w:numPr>
          <w:ilvl w:val="1"/>
          <w:numId w:val="2"/>
        </w:numPr>
        <w:ind w:left="567" w:hanging="567"/>
        <w:outlineLvl w:val="1"/>
      </w:pPr>
      <w:bookmarkStart w:id="8" w:name="_Toc199133817"/>
      <w:r w:rsidRPr="00440B80">
        <w:t>RECURSOS QUE RESPALDAN LA PRESENTE CONTRATACIÓN</w:t>
      </w:r>
      <w:bookmarkEnd w:id="8"/>
      <w:r w:rsidRPr="00440B80">
        <w:t xml:space="preserve"> </w:t>
      </w:r>
    </w:p>
    <w:p w14:paraId="084D2EFD" w14:textId="77777777" w:rsidR="00440B80" w:rsidRDefault="00440B80" w:rsidP="00A87AC4">
      <w:pPr>
        <w:spacing w:after="0" w:line="240" w:lineRule="auto"/>
        <w:jc w:val="both"/>
        <w:rPr>
          <w:rFonts w:ascii="Arial" w:hAnsi="Arial" w:cs="Arial"/>
          <w:sz w:val="20"/>
          <w:szCs w:val="20"/>
          <w:lang w:val="es-MX"/>
        </w:rPr>
      </w:pPr>
    </w:p>
    <w:p w14:paraId="69023C6E" w14:textId="5F819C25" w:rsidR="00440B80" w:rsidRPr="0058631B" w:rsidRDefault="00440B80" w:rsidP="00A87AC4">
      <w:p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w:t>
      </w:r>
      <w:r w:rsidR="00FD6F6A" w:rsidRPr="0058631B">
        <w:rPr>
          <w:rFonts w:ascii="Arial" w:hAnsi="Arial" w:cs="Arial"/>
          <w:sz w:val="20"/>
          <w:szCs w:val="20"/>
          <w:highlight w:val="lightGray"/>
          <w:lang w:val="es-MX"/>
        </w:rPr>
        <w:t>En caso de que</w:t>
      </w:r>
      <w:r w:rsidRPr="0058631B">
        <w:rPr>
          <w:rFonts w:ascii="Arial" w:hAnsi="Arial" w:cs="Arial"/>
          <w:sz w:val="20"/>
          <w:szCs w:val="20"/>
          <w:highlight w:val="lightGray"/>
          <w:lang w:val="es-MX"/>
        </w:rPr>
        <w:t xml:space="preserve"> al momento de la publicación del proyecto de pliego no se cuente con la disponibilidad presupuestal utilice el siguiente párrafo, en caso contrario elimínelo]</w:t>
      </w:r>
    </w:p>
    <w:p w14:paraId="56EDC4A6" w14:textId="77777777" w:rsidR="00440B80" w:rsidRPr="0058631B" w:rsidRDefault="00440B80" w:rsidP="00A87AC4">
      <w:pPr>
        <w:spacing w:after="0" w:line="240" w:lineRule="auto"/>
        <w:jc w:val="both"/>
        <w:rPr>
          <w:rFonts w:ascii="Arial" w:hAnsi="Arial" w:cs="Arial"/>
          <w:sz w:val="20"/>
          <w:szCs w:val="20"/>
          <w:highlight w:val="lightGray"/>
          <w:lang w:val="es-MX"/>
        </w:rPr>
      </w:pPr>
    </w:p>
    <w:p w14:paraId="7C7E8967" w14:textId="15D548FE" w:rsidR="00440B80" w:rsidRDefault="00440B80" w:rsidP="00A87AC4">
      <w:pPr>
        <w:spacing w:after="0" w:line="240" w:lineRule="auto"/>
        <w:jc w:val="both"/>
        <w:rPr>
          <w:rFonts w:ascii="Arial" w:hAnsi="Arial" w:cs="Arial"/>
          <w:sz w:val="20"/>
          <w:szCs w:val="20"/>
          <w:lang w:val="es-MX"/>
        </w:rPr>
      </w:pPr>
      <w:r w:rsidRPr="0058631B">
        <w:rPr>
          <w:rFonts w:ascii="Arial" w:hAnsi="Arial" w:cs="Arial"/>
          <w:sz w:val="20"/>
          <w:szCs w:val="20"/>
          <w:highlight w:val="lightGray"/>
          <w:lang w:val="es-MX"/>
        </w:rPr>
        <w:t>De conformidad con lo establecido en el artículo 6° de la Ley 1882 de 2018 no es obligatorio contar con disponibilidad presupuestal para realizar la publicación del proyecto de Pliego de Condiciones.</w:t>
      </w:r>
    </w:p>
    <w:p w14:paraId="0E604A4A" w14:textId="77777777" w:rsidR="00440B80" w:rsidRDefault="00440B80" w:rsidP="00A87AC4">
      <w:pPr>
        <w:spacing w:after="0" w:line="240" w:lineRule="auto"/>
        <w:jc w:val="both"/>
        <w:rPr>
          <w:rFonts w:ascii="Arial" w:hAnsi="Arial" w:cs="Arial"/>
          <w:sz w:val="20"/>
          <w:szCs w:val="20"/>
          <w:lang w:val="es-MX"/>
        </w:rPr>
      </w:pPr>
    </w:p>
    <w:p w14:paraId="37198694" w14:textId="1D6A342C"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entidad, para respaldar el compromiso derivado del presente Proceso de Contratación, cuenta con el siguiente certificado de disponibilidad presupuestal:</w:t>
      </w:r>
    </w:p>
    <w:p w14:paraId="35BC522B" w14:textId="14A8FB3D" w:rsidR="00440B80" w:rsidRDefault="00440B80"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gridCol w:w="2693"/>
      </w:tblGrid>
      <w:tr w:rsidR="00440B80" w:rsidRPr="00440B80" w14:paraId="56AAD4AB" w14:textId="77777777" w:rsidTr="00440B80">
        <w:trPr>
          <w:jc w:val="center"/>
        </w:trPr>
        <w:tc>
          <w:tcPr>
            <w:tcW w:w="2268" w:type="dxa"/>
            <w:shd w:val="clear" w:color="auto" w:fill="404040" w:themeFill="text1" w:themeFillTint="BF"/>
            <w:vAlign w:val="center"/>
          </w:tcPr>
          <w:p w14:paraId="38341728" w14:textId="1446AFDB"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lastRenderedPageBreak/>
              <w:t>Número certificado disponibilidad presupuestal</w:t>
            </w:r>
          </w:p>
        </w:tc>
        <w:tc>
          <w:tcPr>
            <w:tcW w:w="2835" w:type="dxa"/>
            <w:shd w:val="clear" w:color="auto" w:fill="404040" w:themeFill="text1" w:themeFillTint="BF"/>
            <w:vAlign w:val="center"/>
          </w:tcPr>
          <w:p w14:paraId="41691B3E" w14:textId="47C7F029"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Fecha certificado disponibilidad presupuestal</w:t>
            </w:r>
          </w:p>
        </w:tc>
        <w:tc>
          <w:tcPr>
            <w:tcW w:w="2693" w:type="dxa"/>
            <w:shd w:val="clear" w:color="auto" w:fill="404040" w:themeFill="text1" w:themeFillTint="BF"/>
            <w:vAlign w:val="center"/>
          </w:tcPr>
          <w:p w14:paraId="7846FED3" w14:textId="1775687D"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Valor certificado de disponibilidad presupuestal</w:t>
            </w:r>
          </w:p>
        </w:tc>
      </w:tr>
      <w:tr w:rsidR="00440B80" w:rsidRPr="00440B80" w14:paraId="20699ABC" w14:textId="77777777" w:rsidTr="00440B80">
        <w:trPr>
          <w:jc w:val="center"/>
        </w:trPr>
        <w:tc>
          <w:tcPr>
            <w:tcW w:w="2268" w:type="dxa"/>
            <w:vAlign w:val="center"/>
          </w:tcPr>
          <w:p w14:paraId="72AD933D" w14:textId="2A228F32"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el número del certificado]</w:t>
            </w:r>
          </w:p>
        </w:tc>
        <w:tc>
          <w:tcPr>
            <w:tcW w:w="2835" w:type="dxa"/>
            <w:vAlign w:val="center"/>
          </w:tcPr>
          <w:p w14:paraId="07F67350" w14:textId="33C1EB19"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la fecha de expedición del certificado]</w:t>
            </w:r>
          </w:p>
        </w:tc>
        <w:tc>
          <w:tcPr>
            <w:tcW w:w="2693" w:type="dxa"/>
            <w:vAlign w:val="center"/>
          </w:tcPr>
          <w:p w14:paraId="14B28A20" w14:textId="002F079E"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el valor del certificado]</w:t>
            </w:r>
          </w:p>
        </w:tc>
      </w:tr>
    </w:tbl>
    <w:p w14:paraId="31BB0ECE" w14:textId="7033BECA" w:rsidR="00440B80" w:rsidRDefault="00440B80" w:rsidP="00A87AC4">
      <w:pPr>
        <w:spacing w:after="0" w:line="240" w:lineRule="auto"/>
        <w:jc w:val="both"/>
        <w:rPr>
          <w:rFonts w:ascii="Arial" w:hAnsi="Arial" w:cs="Arial"/>
          <w:sz w:val="20"/>
          <w:szCs w:val="20"/>
          <w:lang w:val="es-MX"/>
        </w:rPr>
      </w:pPr>
    </w:p>
    <w:p w14:paraId="3999BE09" w14:textId="09A35233"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[Incluir otras fuentes de recursos en caso de que aplique]</w:t>
      </w:r>
    </w:p>
    <w:p w14:paraId="5995358F" w14:textId="77777777" w:rsidR="00440B80" w:rsidRPr="00440B80" w:rsidRDefault="00440B80" w:rsidP="00A87AC4">
      <w:pPr>
        <w:spacing w:after="0" w:line="240" w:lineRule="auto"/>
        <w:jc w:val="both"/>
        <w:rPr>
          <w:rFonts w:ascii="Arial" w:hAnsi="Arial" w:cs="Arial"/>
          <w:sz w:val="20"/>
          <w:szCs w:val="20"/>
          <w:lang w:val="es-MX"/>
        </w:rPr>
      </w:pPr>
    </w:p>
    <w:p w14:paraId="5A1C24CD" w14:textId="4C349048"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necesidad se encuentra incluida en el Plan Anual de Adquisiciones de la entidad.</w:t>
      </w:r>
    </w:p>
    <w:p w14:paraId="178FF220" w14:textId="77777777" w:rsidR="00440B80" w:rsidRPr="00440B80" w:rsidRDefault="00440B80" w:rsidP="00A87AC4">
      <w:pPr>
        <w:spacing w:after="0" w:line="240" w:lineRule="auto"/>
        <w:jc w:val="both"/>
        <w:rPr>
          <w:rFonts w:ascii="Arial" w:hAnsi="Arial" w:cs="Arial"/>
          <w:sz w:val="20"/>
          <w:szCs w:val="20"/>
          <w:lang w:val="es-MX"/>
        </w:rPr>
      </w:pPr>
    </w:p>
    <w:p w14:paraId="418DD180" w14:textId="77777777" w:rsidR="00147715" w:rsidRDefault="00147715" w:rsidP="00147715">
      <w:pPr>
        <w:spacing w:after="0" w:line="240" w:lineRule="auto"/>
        <w:jc w:val="both"/>
        <w:rPr>
          <w:rFonts w:ascii="Arial" w:hAnsi="Arial" w:cs="Arial"/>
          <w:sz w:val="20"/>
          <w:szCs w:val="20"/>
          <w:lang w:val="es-MX"/>
        </w:rPr>
      </w:pPr>
      <w:r w:rsidRPr="004A485D">
        <w:rPr>
          <w:rFonts w:ascii="Arial" w:hAnsi="Arial" w:cs="Arial"/>
          <w:sz w:val="20"/>
          <w:szCs w:val="20"/>
          <w:highlight w:val="lightGray"/>
          <w:lang w:val="es-MX"/>
        </w:rPr>
        <w:t>[Si el Proceso de Contratación incluye vigencias futuras, la entidad debe incluir lo siguiente:</w:t>
      </w:r>
      <w:r w:rsidRPr="00440B80">
        <w:rPr>
          <w:rFonts w:ascii="Arial" w:hAnsi="Arial" w:cs="Arial"/>
          <w:sz w:val="20"/>
          <w:szCs w:val="20"/>
          <w:highlight w:val="lightGray"/>
          <w:lang w:val="es-MX"/>
        </w:rPr>
        <w:t>]</w:t>
      </w:r>
    </w:p>
    <w:p w14:paraId="78AAF569" w14:textId="77777777" w:rsidR="00147715" w:rsidRDefault="00147715" w:rsidP="00147715">
      <w:pPr>
        <w:spacing w:after="0" w:line="240" w:lineRule="auto"/>
        <w:jc w:val="both"/>
        <w:rPr>
          <w:rFonts w:ascii="Arial" w:hAnsi="Arial" w:cs="Arial"/>
          <w:sz w:val="20"/>
          <w:szCs w:val="20"/>
          <w:lang w:val="es-MX"/>
        </w:rPr>
      </w:pPr>
    </w:p>
    <w:p w14:paraId="5195BC26" w14:textId="77777777" w:rsidR="00147715" w:rsidRDefault="00147715" w:rsidP="00147715">
      <w:pPr>
        <w:spacing w:after="0" w:line="240" w:lineRule="auto"/>
        <w:jc w:val="both"/>
        <w:rPr>
          <w:rFonts w:ascii="Arial" w:hAnsi="Arial" w:cs="Arial"/>
          <w:sz w:val="20"/>
          <w:szCs w:val="20"/>
          <w:lang w:val="es-MX"/>
        </w:rPr>
      </w:pPr>
      <w:r w:rsidRPr="004A485D">
        <w:rPr>
          <w:rFonts w:ascii="Arial" w:hAnsi="Arial" w:cs="Arial"/>
          <w:sz w:val="20"/>
          <w:szCs w:val="20"/>
          <w:lang w:val="es-MX"/>
        </w:rPr>
        <w:t xml:space="preserve">Para la atención del compromiso derivado del presente proceso fueron aprobadas vigencias futuras mediante el radicado </w:t>
      </w:r>
      <w:r w:rsidRPr="004A485D">
        <w:rPr>
          <w:rFonts w:ascii="Arial" w:hAnsi="Arial" w:cs="Arial"/>
          <w:sz w:val="20"/>
          <w:szCs w:val="20"/>
          <w:highlight w:val="lightGray"/>
          <w:lang w:val="es-MX"/>
        </w:rPr>
        <w:t>(incluir número de radicado)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(incluir día)</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mes)</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año)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[Entidad que autoriza las vigencias futuras]</w:t>
      </w:r>
      <w:r w:rsidRPr="004A485D">
        <w:rPr>
          <w:rFonts w:ascii="Arial" w:hAnsi="Arial" w:cs="Arial"/>
          <w:sz w:val="20"/>
          <w:szCs w:val="20"/>
          <w:lang w:val="es-MX"/>
        </w:rPr>
        <w:t>, el cual señala la autorización del cupo para la asunción de obligaciones con cargo a</w:t>
      </w:r>
      <w:r>
        <w:rPr>
          <w:rFonts w:ascii="Arial" w:hAnsi="Arial" w:cs="Arial"/>
          <w:sz w:val="20"/>
          <w:szCs w:val="20"/>
          <w:lang w:val="es-MX"/>
        </w:rPr>
        <w:t xml:space="preserve"> </w:t>
      </w:r>
      <w:r w:rsidRPr="004A485D">
        <w:rPr>
          <w:rFonts w:ascii="Arial" w:hAnsi="Arial" w:cs="Arial"/>
          <w:sz w:val="20"/>
          <w:szCs w:val="20"/>
          <w:lang w:val="es-MX"/>
        </w:rPr>
        <w:t xml:space="preserve">apropiaciones de vigencias </w:t>
      </w:r>
      <w:r w:rsidRPr="00AB1733">
        <w:rPr>
          <w:rFonts w:ascii="Arial" w:hAnsi="Arial" w:cs="Arial"/>
          <w:sz w:val="20"/>
          <w:szCs w:val="20"/>
          <w:highlight w:val="lightGray"/>
          <w:lang w:val="es-MX"/>
        </w:rPr>
        <w:t>[futuras [ordinarias o excepcionales según sea el caso]</w:t>
      </w:r>
      <w:r w:rsidRPr="004A485D">
        <w:rPr>
          <w:rFonts w:ascii="Arial" w:hAnsi="Arial" w:cs="Arial"/>
          <w:sz w:val="20"/>
          <w:szCs w:val="20"/>
          <w:lang w:val="es-MX"/>
        </w:rPr>
        <w:t xml:space="preserve"> para los años </w:t>
      </w:r>
      <w:r w:rsidRPr="004A485D">
        <w:rPr>
          <w:rFonts w:ascii="Arial" w:hAnsi="Arial" w:cs="Arial"/>
          <w:sz w:val="20"/>
          <w:szCs w:val="20"/>
          <w:highlight w:val="lightGray"/>
          <w:lang w:val="es-MX"/>
        </w:rPr>
        <w:t>(incluir los años correspondientes)</w:t>
      </w:r>
      <w:r w:rsidRPr="004A485D">
        <w:rPr>
          <w:rFonts w:ascii="Arial" w:hAnsi="Arial" w:cs="Arial"/>
          <w:sz w:val="20"/>
          <w:szCs w:val="20"/>
          <w:lang w:val="es-MX"/>
        </w:rPr>
        <w:t xml:space="preserve"> las cuales irán hasta la suma de</w:t>
      </w:r>
      <w:r>
        <w:rPr>
          <w:rFonts w:ascii="Arial" w:hAnsi="Arial" w:cs="Arial"/>
          <w:sz w:val="20"/>
          <w:szCs w:val="20"/>
          <w:lang w:val="es-MX"/>
        </w:rPr>
        <w:t>:</w:t>
      </w:r>
    </w:p>
    <w:p w14:paraId="785FD325" w14:textId="77777777" w:rsidR="00147715" w:rsidRDefault="00147715" w:rsidP="00147715">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tblGrid>
      <w:tr w:rsidR="00147715" w:rsidRPr="00440B80" w14:paraId="5FE3DD22" w14:textId="77777777" w:rsidTr="00857A78">
        <w:trPr>
          <w:jc w:val="center"/>
        </w:trPr>
        <w:tc>
          <w:tcPr>
            <w:tcW w:w="5103" w:type="dxa"/>
            <w:gridSpan w:val="2"/>
            <w:shd w:val="clear" w:color="auto" w:fill="404040" w:themeFill="text1" w:themeFillTint="BF"/>
            <w:vAlign w:val="center"/>
          </w:tcPr>
          <w:p w14:paraId="0F342E60" w14:textId="77777777" w:rsidR="00147715" w:rsidRPr="00440B80" w:rsidRDefault="00147715"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Vigencias futuras</w:t>
            </w:r>
          </w:p>
        </w:tc>
      </w:tr>
      <w:tr w:rsidR="00147715" w:rsidRPr="00440B80" w14:paraId="363AB6C7" w14:textId="77777777" w:rsidTr="00857A78">
        <w:trPr>
          <w:jc w:val="center"/>
        </w:trPr>
        <w:tc>
          <w:tcPr>
            <w:tcW w:w="2268" w:type="dxa"/>
            <w:shd w:val="clear" w:color="auto" w:fill="404040" w:themeFill="text1" w:themeFillTint="BF"/>
            <w:vAlign w:val="center"/>
          </w:tcPr>
          <w:p w14:paraId="43A74D66" w14:textId="77777777" w:rsidR="00147715" w:rsidRPr="00440B80" w:rsidRDefault="00147715"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Año</w:t>
            </w:r>
          </w:p>
        </w:tc>
        <w:tc>
          <w:tcPr>
            <w:tcW w:w="2835" w:type="dxa"/>
            <w:shd w:val="clear" w:color="auto" w:fill="404040" w:themeFill="text1" w:themeFillTint="BF"/>
            <w:vAlign w:val="center"/>
          </w:tcPr>
          <w:p w14:paraId="0451190D" w14:textId="77777777" w:rsidR="00147715" w:rsidRPr="00440B80" w:rsidRDefault="00147715"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Valor</w:t>
            </w:r>
          </w:p>
        </w:tc>
      </w:tr>
      <w:tr w:rsidR="00147715" w:rsidRPr="00440B80" w14:paraId="34053FA2" w14:textId="77777777" w:rsidTr="00857A78">
        <w:trPr>
          <w:jc w:val="center"/>
        </w:trPr>
        <w:tc>
          <w:tcPr>
            <w:tcW w:w="2268" w:type="dxa"/>
            <w:vAlign w:val="center"/>
          </w:tcPr>
          <w:p w14:paraId="0582CCD5" w14:textId="77777777" w:rsidR="00147715" w:rsidRPr="004A485D" w:rsidRDefault="00147715"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05F8C75F" w14:textId="77777777" w:rsidR="00147715" w:rsidRPr="004A485D" w:rsidRDefault="00147715"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147715" w:rsidRPr="00440B80" w14:paraId="375F771D" w14:textId="77777777" w:rsidTr="00857A78">
        <w:trPr>
          <w:jc w:val="center"/>
        </w:trPr>
        <w:tc>
          <w:tcPr>
            <w:tcW w:w="2268" w:type="dxa"/>
            <w:vAlign w:val="center"/>
          </w:tcPr>
          <w:p w14:paraId="48670590" w14:textId="77777777" w:rsidR="00147715" w:rsidRPr="00440B80" w:rsidRDefault="00147715"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334D4BBE" w14:textId="77777777" w:rsidR="00147715" w:rsidRPr="00440B80" w:rsidRDefault="00147715"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147715" w:rsidRPr="00AB1733" w14:paraId="10BAE488" w14:textId="77777777" w:rsidTr="00857A78">
        <w:trPr>
          <w:jc w:val="center"/>
        </w:trPr>
        <w:tc>
          <w:tcPr>
            <w:tcW w:w="2268" w:type="dxa"/>
            <w:vAlign w:val="center"/>
          </w:tcPr>
          <w:p w14:paraId="64696B20" w14:textId="77777777" w:rsidR="00147715" w:rsidRPr="00AB1733" w:rsidRDefault="00147715" w:rsidP="00857A78">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835" w:type="dxa"/>
            <w:vAlign w:val="center"/>
          </w:tcPr>
          <w:p w14:paraId="3B3F916D" w14:textId="77777777" w:rsidR="00147715" w:rsidRPr="00AB1733" w:rsidRDefault="00147715" w:rsidP="00857A78">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6CDDF864" w14:textId="77777777" w:rsidR="00147715" w:rsidRDefault="00147715" w:rsidP="00147715">
      <w:pPr>
        <w:spacing w:after="0" w:line="240" w:lineRule="auto"/>
        <w:jc w:val="both"/>
        <w:rPr>
          <w:rFonts w:ascii="Arial" w:hAnsi="Arial" w:cs="Arial"/>
          <w:sz w:val="20"/>
          <w:szCs w:val="20"/>
        </w:rPr>
      </w:pPr>
    </w:p>
    <w:p w14:paraId="1A8EFD01" w14:textId="77777777" w:rsidR="00147715" w:rsidRPr="004A485D" w:rsidRDefault="00147715" w:rsidP="00147715">
      <w:pPr>
        <w:spacing w:after="0" w:line="240" w:lineRule="auto"/>
        <w:jc w:val="both"/>
        <w:rPr>
          <w:rFonts w:ascii="Arial" w:hAnsi="Arial" w:cs="Arial"/>
          <w:sz w:val="20"/>
          <w:szCs w:val="20"/>
        </w:rPr>
      </w:pPr>
      <w:r w:rsidRPr="00AB1733">
        <w:rPr>
          <w:rFonts w:ascii="Arial" w:hAnsi="Arial" w:cs="Arial"/>
          <w:sz w:val="20"/>
          <w:szCs w:val="20"/>
          <w:highlight w:val="lightGray"/>
        </w:rPr>
        <w:t>En caso de que el proceso de contratación se adjudique por un valor inferior al establecido en el presupuesto oficial estimado, será potestad de la entidad determinar en cuál o cuáles vigencias fiscales hará el ajuste presupuestal correspondiente a las vigencias futuras.</w:t>
      </w:r>
    </w:p>
    <w:p w14:paraId="0F9F8F42" w14:textId="77777777" w:rsidR="00440B80" w:rsidRPr="00147715" w:rsidRDefault="00440B80" w:rsidP="00A87AC4">
      <w:pPr>
        <w:spacing w:after="0" w:line="240" w:lineRule="auto"/>
        <w:jc w:val="both"/>
        <w:rPr>
          <w:rFonts w:ascii="Arial" w:hAnsi="Arial" w:cs="Arial"/>
          <w:sz w:val="20"/>
          <w:szCs w:val="20"/>
        </w:rPr>
      </w:pPr>
    </w:p>
    <w:p w14:paraId="091F43AD" w14:textId="3DFD4B06" w:rsidR="00440B80" w:rsidRPr="00440B80" w:rsidRDefault="00440B80">
      <w:pPr>
        <w:pStyle w:val="NUMERACION"/>
        <w:numPr>
          <w:ilvl w:val="1"/>
          <w:numId w:val="2"/>
        </w:numPr>
        <w:ind w:left="567" w:hanging="567"/>
        <w:outlineLvl w:val="1"/>
      </w:pPr>
      <w:bookmarkStart w:id="9" w:name="_Toc199133818"/>
      <w:r w:rsidRPr="00440B80">
        <w:t xml:space="preserve">REGLAS DE </w:t>
      </w:r>
      <w:proofErr w:type="spellStart"/>
      <w:r w:rsidRPr="00440B80">
        <w:t>SUBSANABILIDAD</w:t>
      </w:r>
      <w:proofErr w:type="spellEnd"/>
      <w:r w:rsidRPr="00440B80">
        <w:t>, EXPLICACIONES Y ACLARACIONES</w:t>
      </w:r>
      <w:bookmarkEnd w:id="9"/>
    </w:p>
    <w:p w14:paraId="38B47442" w14:textId="77777777" w:rsidR="001E2FC0" w:rsidRDefault="001E2FC0" w:rsidP="00A87AC4">
      <w:pPr>
        <w:spacing w:after="0" w:line="240" w:lineRule="auto"/>
        <w:jc w:val="both"/>
        <w:rPr>
          <w:rFonts w:ascii="Arial" w:hAnsi="Arial" w:cs="Arial"/>
          <w:sz w:val="20"/>
          <w:szCs w:val="20"/>
          <w:lang w:val="es-MX"/>
        </w:rPr>
      </w:pPr>
    </w:p>
    <w:p w14:paraId="38B9F007" w14:textId="77777777" w:rsidR="00117E7D"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75A8E5B2" w14:textId="77777777" w:rsidR="00117E7D" w:rsidRPr="00117E7D" w:rsidRDefault="00117E7D" w:rsidP="00117E7D">
      <w:pPr>
        <w:spacing w:after="0" w:line="240" w:lineRule="auto"/>
        <w:jc w:val="both"/>
        <w:rPr>
          <w:rFonts w:ascii="Arial" w:hAnsi="Arial" w:cs="Arial"/>
          <w:sz w:val="20"/>
          <w:szCs w:val="20"/>
          <w:lang w:val="es-MX"/>
        </w:rPr>
      </w:pPr>
    </w:p>
    <w:p w14:paraId="503A08BF" w14:textId="6440929B" w:rsidR="00117E7D"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 xml:space="preserve">En caso de ser necesario, la entidad debe solicitar a los proponentes durante el proceso de evaluación y a más tardar en el informe de evaluación, las aclaraciones, precisiones o solicitud de documentos que puedan ser subsanables. Los proponentes deberán allegar las aclaraciones o documentos requeridos en el momento en el que fueron solicitados, durante la etapa de evaluación, y a más tardar hasta </w:t>
      </w:r>
      <w:r w:rsidR="00C41B25">
        <w:rPr>
          <w:rFonts w:ascii="Arial" w:hAnsi="Arial" w:cs="Arial"/>
          <w:sz w:val="20"/>
          <w:szCs w:val="20"/>
          <w:lang w:val="es-MX"/>
        </w:rPr>
        <w:t>el momento previo a la realización de la subasta</w:t>
      </w:r>
      <w:r w:rsidRPr="00117E7D">
        <w:rPr>
          <w:rFonts w:ascii="Arial" w:hAnsi="Arial" w:cs="Arial"/>
          <w:sz w:val="20"/>
          <w:szCs w:val="20"/>
          <w:lang w:val="es-MX"/>
        </w:rPr>
        <w:t>.</w:t>
      </w:r>
    </w:p>
    <w:p w14:paraId="4867EF6E" w14:textId="77777777" w:rsidR="00117E7D" w:rsidRPr="00117E7D" w:rsidRDefault="00117E7D" w:rsidP="00117E7D">
      <w:pPr>
        <w:spacing w:after="0" w:line="240" w:lineRule="auto"/>
        <w:jc w:val="both"/>
        <w:rPr>
          <w:rFonts w:ascii="Arial" w:hAnsi="Arial" w:cs="Arial"/>
          <w:sz w:val="20"/>
          <w:szCs w:val="20"/>
          <w:lang w:val="es-MX"/>
        </w:rPr>
      </w:pPr>
    </w:p>
    <w:p w14:paraId="5D6E56CF" w14:textId="1C45348E" w:rsidR="00117E7D"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En caso de que la Entidad no hubiese advertido durante el proceso de evaluación la ausencia de requisitos o la falta de documentos referentes a la futura contratación o al Proponente, ya sea en relación con los requisitos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3853718E" w14:textId="77777777" w:rsidR="00117E7D" w:rsidRPr="00117E7D" w:rsidRDefault="00117E7D" w:rsidP="00117E7D">
      <w:pPr>
        <w:spacing w:after="0" w:line="240" w:lineRule="auto"/>
        <w:jc w:val="both"/>
        <w:rPr>
          <w:rFonts w:ascii="Arial" w:hAnsi="Arial" w:cs="Arial"/>
          <w:sz w:val="20"/>
          <w:szCs w:val="20"/>
          <w:lang w:val="es-MX"/>
        </w:rPr>
      </w:pPr>
    </w:p>
    <w:p w14:paraId="4BB42274" w14:textId="145D6613" w:rsidR="001E2FC0" w:rsidRDefault="00117E7D" w:rsidP="00117E7D">
      <w:pPr>
        <w:spacing w:after="0" w:line="240" w:lineRule="auto"/>
        <w:jc w:val="both"/>
        <w:rPr>
          <w:rFonts w:ascii="Arial" w:hAnsi="Arial" w:cs="Arial"/>
          <w:sz w:val="20"/>
          <w:szCs w:val="20"/>
          <w:lang w:val="es-MX"/>
        </w:rPr>
      </w:pPr>
      <w:r>
        <w:rPr>
          <w:rFonts w:ascii="Arial" w:hAnsi="Arial" w:cs="Arial"/>
          <w:sz w:val="20"/>
          <w:szCs w:val="20"/>
          <w:lang w:val="es-MX"/>
        </w:rPr>
        <w:t>L</w:t>
      </w:r>
      <w:r w:rsidRPr="00117E7D">
        <w:rPr>
          <w:rFonts w:ascii="Arial" w:hAnsi="Arial" w:cs="Arial"/>
          <w:sz w:val="20"/>
          <w:szCs w:val="20"/>
          <w:lang w:val="es-MX"/>
        </w:rPr>
        <w:t>as subsanaciones, explicaciones y aclaraciones se presentarán por medio de mensajes, en la forma prevista en la plataforma.</w:t>
      </w:r>
    </w:p>
    <w:p w14:paraId="29E122B4" w14:textId="77777777" w:rsidR="00117E7D" w:rsidRPr="00440B80" w:rsidRDefault="00117E7D" w:rsidP="00117E7D">
      <w:pPr>
        <w:spacing w:after="0" w:line="240" w:lineRule="auto"/>
        <w:jc w:val="both"/>
        <w:rPr>
          <w:rFonts w:ascii="Arial" w:hAnsi="Arial" w:cs="Arial"/>
          <w:sz w:val="20"/>
          <w:szCs w:val="20"/>
          <w:lang w:val="es-MX"/>
        </w:rPr>
      </w:pPr>
    </w:p>
    <w:p w14:paraId="7B070488" w14:textId="6A67E160" w:rsidR="00117E7D"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lastRenderedPageBreak/>
        <w:t xml:space="preserve">Todos aquellos </w:t>
      </w:r>
      <w:r w:rsidR="00C41B25">
        <w:rPr>
          <w:rFonts w:ascii="Arial" w:hAnsi="Arial" w:cs="Arial"/>
          <w:sz w:val="20"/>
          <w:szCs w:val="20"/>
          <w:lang w:val="es-MX"/>
        </w:rPr>
        <w:t>documentos</w:t>
      </w:r>
      <w:r w:rsidRPr="00117E7D">
        <w:rPr>
          <w:rFonts w:ascii="Arial" w:hAnsi="Arial" w:cs="Arial"/>
          <w:sz w:val="20"/>
          <w:szCs w:val="20"/>
          <w:lang w:val="es-MX"/>
        </w:rPr>
        <w:t xml:space="preserve"> para acreditar requisitos de </w:t>
      </w:r>
      <w:proofErr w:type="gramStart"/>
      <w:r w:rsidRPr="00117E7D">
        <w:rPr>
          <w:rFonts w:ascii="Arial" w:hAnsi="Arial" w:cs="Arial"/>
          <w:sz w:val="20"/>
          <w:szCs w:val="20"/>
          <w:lang w:val="es-MX"/>
        </w:rPr>
        <w:t>desempate,</w:t>
      </w:r>
      <w:proofErr w:type="gramEnd"/>
      <w:r w:rsidRPr="00117E7D">
        <w:rPr>
          <w:rFonts w:ascii="Arial" w:hAnsi="Arial" w:cs="Arial"/>
          <w:sz w:val="20"/>
          <w:szCs w:val="20"/>
          <w:lang w:val="es-MX"/>
        </w:rPr>
        <w:t xml:space="preserve"> no son subsanables, por lo que los mismos deben ser aportados por los proponentes desde la presentación de la oferta. </w:t>
      </w:r>
    </w:p>
    <w:p w14:paraId="326D613F" w14:textId="77777777" w:rsidR="00117E7D" w:rsidRPr="00117E7D" w:rsidRDefault="00117E7D" w:rsidP="00117E7D">
      <w:pPr>
        <w:spacing w:after="0" w:line="240" w:lineRule="auto"/>
        <w:jc w:val="both"/>
        <w:rPr>
          <w:rFonts w:ascii="Arial" w:hAnsi="Arial" w:cs="Arial"/>
          <w:sz w:val="20"/>
          <w:szCs w:val="20"/>
          <w:lang w:val="es-MX"/>
        </w:rPr>
      </w:pPr>
    </w:p>
    <w:p w14:paraId="5E49F1A2" w14:textId="5745D0E3" w:rsidR="00440B80"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En virtud del principio de buena fe, los proponentes que presenten observaciones al Proceso o a las ofertas y conductas de los demás oferentes deberán justificar y demostrar su procedencia.</w:t>
      </w:r>
    </w:p>
    <w:p w14:paraId="60BD28FE" w14:textId="77777777" w:rsidR="00117E7D" w:rsidRPr="00440B80" w:rsidRDefault="00117E7D" w:rsidP="00117E7D">
      <w:pPr>
        <w:spacing w:after="0" w:line="240" w:lineRule="auto"/>
        <w:jc w:val="both"/>
        <w:rPr>
          <w:rFonts w:ascii="Arial" w:hAnsi="Arial" w:cs="Arial"/>
          <w:sz w:val="20"/>
          <w:szCs w:val="20"/>
          <w:lang w:val="es-MX"/>
        </w:rPr>
      </w:pPr>
    </w:p>
    <w:p w14:paraId="3691061F" w14:textId="52D8DCA6" w:rsidR="00440B80" w:rsidRPr="00440B80" w:rsidRDefault="00440B80">
      <w:pPr>
        <w:pStyle w:val="NUMERACION"/>
        <w:numPr>
          <w:ilvl w:val="1"/>
          <w:numId w:val="2"/>
        </w:numPr>
        <w:ind w:left="567" w:hanging="567"/>
        <w:outlineLvl w:val="1"/>
      </w:pPr>
      <w:bookmarkStart w:id="10" w:name="_Toc199133819"/>
      <w:r w:rsidRPr="00440B80">
        <w:t>CRONOGRAMA DEL PROCESO</w:t>
      </w:r>
      <w:bookmarkEnd w:id="10"/>
    </w:p>
    <w:p w14:paraId="6D1F1A44" w14:textId="77777777" w:rsidR="00440B80" w:rsidRDefault="00440B80" w:rsidP="00A87AC4">
      <w:pPr>
        <w:spacing w:after="0" w:line="240" w:lineRule="auto"/>
        <w:jc w:val="both"/>
        <w:rPr>
          <w:rFonts w:ascii="Arial" w:hAnsi="Arial" w:cs="Arial"/>
          <w:sz w:val="20"/>
          <w:szCs w:val="20"/>
          <w:lang w:val="es-MX"/>
        </w:rPr>
      </w:pPr>
    </w:p>
    <w:p w14:paraId="74A49FE9" w14:textId="48F52801"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cronograma del proceso es el contenido en el Anexo 2 – Cronograma.</w:t>
      </w:r>
    </w:p>
    <w:p w14:paraId="6AC16DD3" w14:textId="77777777" w:rsidR="00440B80" w:rsidRPr="00440B80" w:rsidRDefault="00440B80" w:rsidP="00A87AC4">
      <w:pPr>
        <w:spacing w:after="0" w:line="240" w:lineRule="auto"/>
        <w:jc w:val="both"/>
        <w:rPr>
          <w:rFonts w:ascii="Arial" w:hAnsi="Arial" w:cs="Arial"/>
          <w:sz w:val="20"/>
          <w:szCs w:val="20"/>
          <w:lang w:val="es-MX"/>
        </w:rPr>
      </w:pPr>
    </w:p>
    <w:p w14:paraId="649D8929" w14:textId="00C1306A" w:rsidR="00440B80" w:rsidRPr="00440B80" w:rsidRDefault="00440B80">
      <w:pPr>
        <w:pStyle w:val="NUMERACION"/>
        <w:numPr>
          <w:ilvl w:val="1"/>
          <w:numId w:val="2"/>
        </w:numPr>
        <w:ind w:left="567" w:hanging="567"/>
        <w:outlineLvl w:val="1"/>
      </w:pPr>
      <w:bookmarkStart w:id="11" w:name="_Toc199133820"/>
      <w:r w:rsidRPr="00440B80">
        <w:t>IDIOMA</w:t>
      </w:r>
      <w:bookmarkEnd w:id="11"/>
      <w:r w:rsidRPr="00440B80">
        <w:t xml:space="preserve"> </w:t>
      </w:r>
    </w:p>
    <w:p w14:paraId="3B0523E5" w14:textId="77777777" w:rsidR="00440B80" w:rsidRDefault="00440B80" w:rsidP="00A87AC4">
      <w:pPr>
        <w:spacing w:after="0" w:line="240" w:lineRule="auto"/>
        <w:jc w:val="both"/>
        <w:rPr>
          <w:rFonts w:ascii="Arial" w:hAnsi="Arial" w:cs="Arial"/>
          <w:sz w:val="20"/>
          <w:szCs w:val="20"/>
          <w:lang w:val="es-MX"/>
        </w:rPr>
      </w:pPr>
    </w:p>
    <w:p w14:paraId="0AA3D9C4" w14:textId="4F3EC944"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36BC195C" w14:textId="77777777" w:rsidR="00440B80" w:rsidRPr="00440B80" w:rsidRDefault="00440B80" w:rsidP="00A87AC4">
      <w:pPr>
        <w:spacing w:after="0" w:line="240" w:lineRule="auto"/>
        <w:jc w:val="both"/>
        <w:rPr>
          <w:rFonts w:ascii="Arial" w:hAnsi="Arial" w:cs="Arial"/>
          <w:sz w:val="20"/>
          <w:szCs w:val="20"/>
          <w:lang w:val="es-MX"/>
        </w:rPr>
      </w:pPr>
    </w:p>
    <w:p w14:paraId="4AE5EEF2" w14:textId="6925A83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proponente puede presentar con la oferta documentos con una traducción simple y entregar la traducción oficial al castellano dentro del plazo previsto para la subsanación. La traducción oficial debe ser el mismo texto presentado.</w:t>
      </w:r>
    </w:p>
    <w:p w14:paraId="64B38FAF" w14:textId="77777777" w:rsidR="00440B80" w:rsidRPr="00440B80" w:rsidRDefault="00440B80" w:rsidP="00A87AC4">
      <w:pPr>
        <w:spacing w:after="0" w:line="240" w:lineRule="auto"/>
        <w:jc w:val="both"/>
        <w:rPr>
          <w:rFonts w:ascii="Arial" w:hAnsi="Arial" w:cs="Arial"/>
          <w:sz w:val="20"/>
          <w:szCs w:val="20"/>
          <w:lang w:val="es-MX"/>
        </w:rPr>
      </w:pPr>
    </w:p>
    <w:p w14:paraId="720CA356" w14:textId="579C2BE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Para que la traducción oficial de los documentos en idioma extranjero sea válida, la traducción se realizará en los términos del Decreto 382 de 1951 y el artículo 33 de la Ley 962 de 2005, o la norma que la modifique, sustituya o complemente. </w:t>
      </w:r>
    </w:p>
    <w:p w14:paraId="1D4C2185" w14:textId="77777777" w:rsidR="00440B80" w:rsidRPr="00440B80" w:rsidRDefault="00440B80" w:rsidP="00A87AC4">
      <w:pPr>
        <w:spacing w:after="0" w:line="240" w:lineRule="auto"/>
        <w:jc w:val="both"/>
        <w:rPr>
          <w:rFonts w:ascii="Arial" w:hAnsi="Arial" w:cs="Arial"/>
          <w:sz w:val="20"/>
          <w:szCs w:val="20"/>
          <w:lang w:val="es-MX"/>
        </w:rPr>
      </w:pPr>
    </w:p>
    <w:p w14:paraId="69E309E2" w14:textId="0CAEA96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De igual manera, se deberán atender los demás lineamientos al respecto que se establecen en la Circular Única Externa expedida por la Agencia Nacional de Contratación Pública - Colombia Compra Eficiente-. </w:t>
      </w:r>
    </w:p>
    <w:p w14:paraId="23A6D10E" w14:textId="77777777" w:rsidR="00440B80" w:rsidRPr="00440B80" w:rsidRDefault="00440B80" w:rsidP="00A87AC4">
      <w:pPr>
        <w:spacing w:after="0" w:line="240" w:lineRule="auto"/>
        <w:jc w:val="both"/>
        <w:rPr>
          <w:rFonts w:ascii="Arial" w:hAnsi="Arial" w:cs="Arial"/>
          <w:sz w:val="20"/>
          <w:szCs w:val="20"/>
          <w:lang w:val="es-MX"/>
        </w:rPr>
      </w:pPr>
    </w:p>
    <w:p w14:paraId="45FF15D1" w14:textId="5BC89088" w:rsidR="00440B80" w:rsidRPr="00440B80" w:rsidRDefault="00440B80">
      <w:pPr>
        <w:pStyle w:val="NUMERACION"/>
        <w:numPr>
          <w:ilvl w:val="1"/>
          <w:numId w:val="2"/>
        </w:numPr>
        <w:ind w:left="567" w:hanging="567"/>
        <w:outlineLvl w:val="1"/>
      </w:pPr>
      <w:bookmarkStart w:id="12" w:name="_Toc199133821"/>
      <w:r w:rsidRPr="00440B80">
        <w:t>DOCUMENTOS OTORGADOS EN EL EXTERIOR</w:t>
      </w:r>
      <w:bookmarkEnd w:id="12"/>
    </w:p>
    <w:p w14:paraId="7A37A496" w14:textId="77777777" w:rsidR="00A63430" w:rsidRDefault="00A63430" w:rsidP="00A87AC4">
      <w:pPr>
        <w:spacing w:after="0" w:line="240" w:lineRule="auto"/>
        <w:jc w:val="both"/>
        <w:rPr>
          <w:rFonts w:ascii="Arial" w:hAnsi="Arial" w:cs="Arial"/>
          <w:sz w:val="20"/>
          <w:szCs w:val="20"/>
          <w:lang w:val="es-MX"/>
        </w:rPr>
      </w:pPr>
    </w:p>
    <w:p w14:paraId="65F4D049" w14:textId="43B20BD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207D5954" w14:textId="77777777" w:rsidR="00A63430" w:rsidRPr="00440B80" w:rsidRDefault="00A63430" w:rsidP="00A87AC4">
      <w:pPr>
        <w:spacing w:after="0" w:line="240" w:lineRule="auto"/>
        <w:jc w:val="both"/>
        <w:rPr>
          <w:rFonts w:ascii="Arial" w:hAnsi="Arial" w:cs="Arial"/>
          <w:sz w:val="20"/>
          <w:szCs w:val="20"/>
          <w:lang w:val="es-MX"/>
        </w:rPr>
      </w:pPr>
    </w:p>
    <w:p w14:paraId="7BE766CB" w14:textId="03D8A8A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Para el trámite de Apostilla o Legalización de documentos públicos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p>
    <w:p w14:paraId="29CB1744" w14:textId="77777777" w:rsidR="00A63430" w:rsidRPr="00440B80" w:rsidRDefault="00A63430" w:rsidP="00A87AC4">
      <w:pPr>
        <w:spacing w:after="0" w:line="240" w:lineRule="auto"/>
        <w:jc w:val="both"/>
        <w:rPr>
          <w:rFonts w:ascii="Arial" w:hAnsi="Arial" w:cs="Arial"/>
          <w:sz w:val="20"/>
          <w:szCs w:val="20"/>
          <w:lang w:val="es-MX"/>
        </w:rPr>
      </w:pPr>
    </w:p>
    <w:p w14:paraId="775F779F" w14:textId="28BB25C4" w:rsidR="00440B80" w:rsidRPr="00440B80" w:rsidRDefault="00440B80">
      <w:pPr>
        <w:pStyle w:val="NUMERACION"/>
        <w:numPr>
          <w:ilvl w:val="1"/>
          <w:numId w:val="2"/>
        </w:numPr>
        <w:ind w:left="567" w:hanging="567"/>
        <w:outlineLvl w:val="1"/>
      </w:pPr>
      <w:bookmarkStart w:id="13" w:name="_Toc199133822"/>
      <w:r w:rsidRPr="00440B80">
        <w:t>GLOSARIO</w:t>
      </w:r>
      <w:bookmarkEnd w:id="13"/>
    </w:p>
    <w:p w14:paraId="77BDE2D4" w14:textId="77777777" w:rsidR="00A63430" w:rsidRDefault="00A63430" w:rsidP="00A87AC4">
      <w:pPr>
        <w:spacing w:after="0" w:line="240" w:lineRule="auto"/>
        <w:jc w:val="both"/>
        <w:rPr>
          <w:rFonts w:ascii="Arial" w:hAnsi="Arial" w:cs="Arial"/>
          <w:sz w:val="20"/>
          <w:szCs w:val="20"/>
          <w:lang w:val="es-MX"/>
        </w:rPr>
      </w:pPr>
    </w:p>
    <w:p w14:paraId="247D14F6" w14:textId="14582E7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Para los fines de este pliego de condiciones, a menos que expresamente se estipule de otra manera, los términos deben entenderse de acuerdo con la definición contenida en el artículo 2.2.1.1.1.3.1 del Decreto 1082 de 2015, la Ley 1682 de 2013 o la norma que la modifique, complemente o sustituya, y el Anexo 3 </w:t>
      </w:r>
      <w:r w:rsidR="00117E7D">
        <w:rPr>
          <w:rFonts w:ascii="Arial" w:hAnsi="Arial" w:cs="Arial"/>
          <w:sz w:val="20"/>
          <w:szCs w:val="20"/>
          <w:lang w:val="es-MX"/>
        </w:rPr>
        <w:t>–</w:t>
      </w:r>
      <w:r w:rsidRPr="00440B80">
        <w:rPr>
          <w:rFonts w:ascii="Arial" w:hAnsi="Arial" w:cs="Arial"/>
          <w:sz w:val="20"/>
          <w:szCs w:val="20"/>
          <w:lang w:val="es-MX"/>
        </w:rPr>
        <w:t xml:space="preserve"> Glosario. Los términos no definidos deben comprenderse de conformidad con su significado natural y en el contexto del presente proceso de selección y el proyecto de infraestructura que se pretende adelantar.</w:t>
      </w:r>
    </w:p>
    <w:p w14:paraId="6DEC82AD" w14:textId="77777777" w:rsidR="00A63430" w:rsidRPr="00440B80" w:rsidRDefault="00A63430" w:rsidP="00A87AC4">
      <w:pPr>
        <w:spacing w:after="0" w:line="240" w:lineRule="auto"/>
        <w:jc w:val="both"/>
        <w:rPr>
          <w:rFonts w:ascii="Arial" w:hAnsi="Arial" w:cs="Arial"/>
          <w:sz w:val="20"/>
          <w:szCs w:val="20"/>
          <w:lang w:val="es-MX"/>
        </w:rPr>
      </w:pPr>
    </w:p>
    <w:p w14:paraId="6D99E121" w14:textId="77D00F43" w:rsidR="00440B80" w:rsidRPr="00440B80" w:rsidRDefault="00440B80">
      <w:pPr>
        <w:pStyle w:val="NUMERACION"/>
        <w:numPr>
          <w:ilvl w:val="1"/>
          <w:numId w:val="2"/>
        </w:numPr>
        <w:ind w:left="567" w:hanging="567"/>
        <w:outlineLvl w:val="1"/>
      </w:pPr>
      <w:bookmarkStart w:id="14" w:name="_Toc199133823"/>
      <w:r w:rsidRPr="00440B80">
        <w:t>INFORMACIÓN INEXACTA</w:t>
      </w:r>
      <w:bookmarkEnd w:id="14"/>
    </w:p>
    <w:p w14:paraId="27189A8A" w14:textId="77777777" w:rsidR="00A63430" w:rsidRDefault="00A63430" w:rsidP="00A87AC4">
      <w:pPr>
        <w:spacing w:after="0" w:line="240" w:lineRule="auto"/>
        <w:jc w:val="both"/>
        <w:rPr>
          <w:rFonts w:ascii="Arial" w:hAnsi="Arial" w:cs="Arial"/>
          <w:sz w:val="20"/>
          <w:szCs w:val="20"/>
          <w:lang w:val="es-MX"/>
        </w:rPr>
      </w:pPr>
    </w:p>
    <w:p w14:paraId="435E9EEE" w14:textId="6E61086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entidad se reserva el derecho de verificar integralmente la información aportada por el proponente. Para esto, puede acudir a las autoridades, personas, empresas o entidades</w:t>
      </w:r>
      <w:r w:rsidR="00302A5E">
        <w:rPr>
          <w:rFonts w:ascii="Arial" w:hAnsi="Arial" w:cs="Arial"/>
          <w:sz w:val="20"/>
          <w:szCs w:val="20"/>
          <w:lang w:val="es-MX"/>
        </w:rPr>
        <w:t xml:space="preserve"> </w:t>
      </w:r>
      <w:r w:rsidRPr="00440B80">
        <w:rPr>
          <w:rFonts w:ascii="Arial" w:hAnsi="Arial" w:cs="Arial"/>
          <w:sz w:val="20"/>
          <w:szCs w:val="20"/>
          <w:lang w:val="es-MX"/>
        </w:rPr>
        <w:t xml:space="preserve">respectivas. </w:t>
      </w:r>
    </w:p>
    <w:p w14:paraId="3BF254AD" w14:textId="77777777" w:rsidR="00A63430" w:rsidRPr="00440B80" w:rsidRDefault="00A63430" w:rsidP="00A87AC4">
      <w:pPr>
        <w:spacing w:after="0" w:line="240" w:lineRule="auto"/>
        <w:jc w:val="both"/>
        <w:rPr>
          <w:rFonts w:ascii="Arial" w:hAnsi="Arial" w:cs="Arial"/>
          <w:sz w:val="20"/>
          <w:szCs w:val="20"/>
          <w:lang w:val="es-MX"/>
        </w:rPr>
      </w:pPr>
    </w:p>
    <w:p w14:paraId="2003F8B0" w14:textId="5AA73E7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Cuando exista inconsistencia entre la información suministrada por el proponente y la verificada por la entidad, la información que pretende demostrar el proponente se tendrá por no acreditada. </w:t>
      </w:r>
    </w:p>
    <w:p w14:paraId="5D1488B0" w14:textId="77777777" w:rsidR="00A63430" w:rsidRPr="00440B80" w:rsidRDefault="00A63430" w:rsidP="00A87AC4">
      <w:pPr>
        <w:spacing w:after="0" w:line="240" w:lineRule="auto"/>
        <w:jc w:val="both"/>
        <w:rPr>
          <w:rFonts w:ascii="Arial" w:hAnsi="Arial" w:cs="Arial"/>
          <w:sz w:val="20"/>
          <w:szCs w:val="20"/>
          <w:lang w:val="es-MX"/>
        </w:rPr>
      </w:pPr>
    </w:p>
    <w:p w14:paraId="536844D0" w14:textId="77CCB4E1"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4AD9C07D" w14:textId="77777777" w:rsidR="00B008FE" w:rsidRDefault="00B008FE" w:rsidP="00A87AC4">
      <w:pPr>
        <w:spacing w:after="0" w:line="240" w:lineRule="auto"/>
        <w:jc w:val="both"/>
        <w:rPr>
          <w:rFonts w:ascii="Arial" w:hAnsi="Arial" w:cs="Arial"/>
          <w:sz w:val="20"/>
          <w:szCs w:val="20"/>
          <w:lang w:val="es-MX"/>
        </w:rPr>
      </w:pPr>
    </w:p>
    <w:p w14:paraId="6224C756" w14:textId="7B18678E" w:rsidR="00440B80" w:rsidRPr="00440B80" w:rsidRDefault="00440B80">
      <w:pPr>
        <w:pStyle w:val="NUMERACION"/>
        <w:numPr>
          <w:ilvl w:val="1"/>
          <w:numId w:val="2"/>
        </w:numPr>
        <w:ind w:left="567" w:hanging="567"/>
        <w:outlineLvl w:val="1"/>
      </w:pPr>
      <w:bookmarkStart w:id="15" w:name="_Toc199133824"/>
      <w:r w:rsidRPr="00440B80">
        <w:t>INFORMACIÓN RESERVADA</w:t>
      </w:r>
      <w:bookmarkEnd w:id="15"/>
    </w:p>
    <w:p w14:paraId="7F9BA010" w14:textId="77777777" w:rsidR="00A63430" w:rsidRDefault="00A63430" w:rsidP="00A87AC4">
      <w:pPr>
        <w:spacing w:after="0" w:line="240" w:lineRule="auto"/>
        <w:jc w:val="both"/>
        <w:rPr>
          <w:rFonts w:ascii="Arial" w:hAnsi="Arial" w:cs="Arial"/>
          <w:sz w:val="20"/>
          <w:szCs w:val="20"/>
          <w:lang w:val="es-MX"/>
        </w:rPr>
      </w:pPr>
    </w:p>
    <w:p w14:paraId="1FEB0287" w14:textId="77777777" w:rsidR="00117E7D" w:rsidRDefault="00117E7D" w:rsidP="00117E7D">
      <w:pPr>
        <w:spacing w:after="0" w:line="240" w:lineRule="auto"/>
        <w:jc w:val="both"/>
        <w:rPr>
          <w:rFonts w:ascii="Arial" w:hAnsi="Arial" w:cs="Arial"/>
          <w:sz w:val="20"/>
          <w:szCs w:val="20"/>
          <w:lang w:val="es-MX"/>
        </w:rPr>
      </w:pPr>
      <w:bookmarkStart w:id="16" w:name="_Hlk191957895"/>
      <w:r w:rsidRPr="00117E7D">
        <w:rPr>
          <w:rFonts w:ascii="Arial" w:hAnsi="Arial" w:cs="Arial"/>
          <w:sz w:val="20"/>
          <w:szCs w:val="20"/>
          <w:lang w:val="es-MX"/>
        </w:rPr>
        <w:t>Si dentro de la propuesta el proponente incluye información que conforme a la ley colombiana tiene el carácter de información reservada</w:t>
      </w:r>
      <w:bookmarkEnd w:id="16"/>
      <w:r w:rsidRPr="00117E7D">
        <w:rPr>
          <w:rFonts w:ascii="Arial" w:hAnsi="Arial" w:cs="Arial"/>
          <w:sz w:val="20"/>
          <w:szCs w:val="20"/>
          <w:lang w:val="es-MX"/>
        </w:rPr>
        <w:t>, este debe manifestar esta circunstancia con absoluta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3A91C3CE" w14:textId="77777777" w:rsidR="00117E7D" w:rsidRPr="00117E7D" w:rsidRDefault="00117E7D" w:rsidP="00117E7D">
      <w:pPr>
        <w:spacing w:after="0" w:line="240" w:lineRule="auto"/>
        <w:jc w:val="both"/>
        <w:rPr>
          <w:rFonts w:ascii="Arial" w:hAnsi="Arial" w:cs="Arial"/>
          <w:sz w:val="20"/>
          <w:szCs w:val="20"/>
          <w:lang w:val="es-MX"/>
        </w:rPr>
      </w:pPr>
    </w:p>
    <w:p w14:paraId="30A1B7C5" w14:textId="469C9C10" w:rsidR="00A63430" w:rsidRDefault="00117E7D" w:rsidP="00117E7D">
      <w:pPr>
        <w:spacing w:after="0" w:line="240" w:lineRule="auto"/>
        <w:jc w:val="both"/>
        <w:rPr>
          <w:rFonts w:ascii="Arial" w:hAnsi="Arial" w:cs="Arial"/>
          <w:sz w:val="20"/>
          <w:szCs w:val="20"/>
          <w:lang w:val="es-MX"/>
        </w:rPr>
      </w:pPr>
      <w:r w:rsidRPr="00117E7D">
        <w:rPr>
          <w:rFonts w:ascii="Arial" w:hAnsi="Arial" w:cs="Arial"/>
          <w:sz w:val="20"/>
          <w:szCs w:val="20"/>
          <w:lang w:val="es-MX"/>
        </w:rPr>
        <w:t>En todo caso, la entidad, sus funcionarios, sus empleados, contratistas, agentes y asesores están obligados a mantener la reserva de la información que, por disposición legal, tenga dicha calidad y que haya sido identificada por el proponente</w:t>
      </w:r>
      <w:r>
        <w:rPr>
          <w:rFonts w:ascii="Arial" w:hAnsi="Arial" w:cs="Arial"/>
          <w:sz w:val="20"/>
          <w:szCs w:val="20"/>
          <w:lang w:val="es-MX"/>
        </w:rPr>
        <w:t>.</w:t>
      </w:r>
    </w:p>
    <w:p w14:paraId="260424AA" w14:textId="77777777" w:rsidR="00117E7D" w:rsidRPr="00440B80" w:rsidRDefault="00117E7D" w:rsidP="00117E7D">
      <w:pPr>
        <w:spacing w:after="0" w:line="240" w:lineRule="auto"/>
        <w:jc w:val="both"/>
        <w:rPr>
          <w:rFonts w:ascii="Arial" w:hAnsi="Arial" w:cs="Arial"/>
          <w:sz w:val="20"/>
          <w:szCs w:val="20"/>
          <w:lang w:val="es-MX"/>
        </w:rPr>
      </w:pPr>
    </w:p>
    <w:p w14:paraId="7B149853" w14:textId="7864C8A8" w:rsidR="00440B80" w:rsidRDefault="00440B80">
      <w:pPr>
        <w:pStyle w:val="NUMERACION"/>
        <w:numPr>
          <w:ilvl w:val="1"/>
          <w:numId w:val="2"/>
        </w:numPr>
        <w:ind w:left="567" w:hanging="567"/>
        <w:outlineLvl w:val="1"/>
      </w:pPr>
      <w:bookmarkStart w:id="17" w:name="_Toc199133825"/>
      <w:r w:rsidRPr="00440B80">
        <w:t>MONEDA</w:t>
      </w:r>
      <w:bookmarkEnd w:id="17"/>
    </w:p>
    <w:p w14:paraId="4D72CA5E" w14:textId="77777777" w:rsidR="00A63430" w:rsidRPr="00440B80" w:rsidRDefault="00A63430" w:rsidP="00A87AC4">
      <w:pPr>
        <w:spacing w:after="0" w:line="240" w:lineRule="auto"/>
        <w:jc w:val="both"/>
        <w:rPr>
          <w:rFonts w:ascii="Arial" w:hAnsi="Arial" w:cs="Arial"/>
          <w:sz w:val="20"/>
          <w:szCs w:val="20"/>
          <w:lang w:val="es-MX"/>
        </w:rPr>
      </w:pPr>
    </w:p>
    <w:p w14:paraId="60249792" w14:textId="72781EA5"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 xml:space="preserve">Monedas Extranjeras </w:t>
      </w:r>
    </w:p>
    <w:p w14:paraId="107C73C2" w14:textId="77777777" w:rsidR="00A63430" w:rsidRDefault="00A63430" w:rsidP="00A87AC4">
      <w:pPr>
        <w:spacing w:after="0" w:line="240" w:lineRule="auto"/>
        <w:jc w:val="both"/>
        <w:rPr>
          <w:rFonts w:ascii="Arial" w:hAnsi="Arial" w:cs="Arial"/>
          <w:sz w:val="20"/>
          <w:szCs w:val="20"/>
          <w:lang w:val="es-MX"/>
        </w:rPr>
      </w:pPr>
    </w:p>
    <w:p w14:paraId="76D799C5" w14:textId="1F581077" w:rsidR="00440B80" w:rsidRPr="00A63430" w:rsidRDefault="00440B80" w:rsidP="00A87AC4">
      <w:pPr>
        <w:spacing w:after="0" w:line="240" w:lineRule="auto"/>
        <w:jc w:val="both"/>
        <w:rPr>
          <w:rFonts w:ascii="Arial" w:hAnsi="Arial" w:cs="Arial"/>
          <w:sz w:val="20"/>
          <w:szCs w:val="20"/>
          <w:lang w:val="es-MX"/>
        </w:rPr>
      </w:pPr>
      <w:r w:rsidRPr="00A63430">
        <w:rPr>
          <w:rFonts w:ascii="Arial" w:hAnsi="Arial" w:cs="Arial"/>
          <w:sz w:val="20"/>
          <w:szCs w:val="20"/>
          <w:lang w:val="es-MX"/>
        </w:rPr>
        <w:t>Los valores de los documentos aportados en la propuesta deben presentarse en pesos colombianos. Cuando un valor se exprese en moneda extranjera debe convertirse a pesos colombianos teniendo en cuenta lo siguiente:</w:t>
      </w:r>
    </w:p>
    <w:p w14:paraId="23C53B12" w14:textId="77777777" w:rsidR="00A63430" w:rsidRPr="00440B80" w:rsidRDefault="00A63430" w:rsidP="00A87AC4">
      <w:pPr>
        <w:pStyle w:val="Prrafodelista"/>
        <w:spacing w:after="0" w:line="240" w:lineRule="auto"/>
        <w:jc w:val="both"/>
        <w:rPr>
          <w:rFonts w:ascii="Arial" w:hAnsi="Arial" w:cs="Arial"/>
          <w:sz w:val="20"/>
          <w:szCs w:val="20"/>
          <w:lang w:val="es-MX"/>
        </w:rPr>
      </w:pPr>
    </w:p>
    <w:p w14:paraId="483323AF" w14:textId="17DB3B54" w:rsidR="00440B80" w:rsidRPr="00A6343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A63430">
        <w:rPr>
          <w:rFonts w:ascii="Arial" w:hAnsi="Arial" w:cs="Arial"/>
          <w:sz w:val="20"/>
          <w:szCs w:val="20"/>
          <w:lang w:val="es-MX"/>
        </w:rPr>
        <w:t xml:space="preserve">Si los valores de un contrato están expresados originalmente en </w:t>
      </w:r>
      <w:proofErr w:type="gramStart"/>
      <w:r w:rsidRPr="00A63430">
        <w:rPr>
          <w:rFonts w:ascii="Arial" w:hAnsi="Arial" w:cs="Arial"/>
          <w:sz w:val="20"/>
          <w:szCs w:val="20"/>
          <w:lang w:val="es-MX"/>
        </w:rPr>
        <w:t>Dólares</w:t>
      </w:r>
      <w:proofErr w:type="gramEnd"/>
      <w:r w:rsidRPr="00A63430">
        <w:rPr>
          <w:rFonts w:ascii="Arial" w:hAnsi="Arial" w:cs="Arial"/>
          <w:sz w:val="20"/>
          <w:szCs w:val="20"/>
          <w:lang w:val="es-MX"/>
        </w:rPr>
        <w:t xml:space="preserve"> de los Estados Unidos de América, los valores se convertirán a </w:t>
      </w:r>
      <w:proofErr w:type="gramStart"/>
      <w:r w:rsidRPr="00A63430">
        <w:rPr>
          <w:rFonts w:ascii="Arial" w:hAnsi="Arial" w:cs="Arial"/>
          <w:sz w:val="20"/>
          <w:szCs w:val="20"/>
          <w:lang w:val="es-MX"/>
        </w:rPr>
        <w:t>Pesos Colombianos</w:t>
      </w:r>
      <w:proofErr w:type="gramEnd"/>
      <w:r w:rsidRPr="00A63430">
        <w:rPr>
          <w:rFonts w:ascii="Arial" w:hAnsi="Arial" w:cs="Arial"/>
          <w:sz w:val="20"/>
          <w:szCs w:val="20"/>
          <w:lang w:val="es-MX"/>
        </w:rPr>
        <w:t xml:space="preserve">, utilizando el valor correspondiente al promedio de la </w:t>
      </w:r>
      <w:proofErr w:type="spellStart"/>
      <w:r w:rsidRPr="00A63430">
        <w:rPr>
          <w:rFonts w:ascii="Arial" w:hAnsi="Arial" w:cs="Arial"/>
          <w:sz w:val="20"/>
          <w:szCs w:val="20"/>
          <w:lang w:val="es-MX"/>
        </w:rPr>
        <w:t>TRM</w:t>
      </w:r>
      <w:proofErr w:type="spellEnd"/>
      <w:r w:rsidRPr="00A63430">
        <w:rPr>
          <w:rFonts w:ascii="Arial" w:hAnsi="Arial" w:cs="Arial"/>
          <w:sz w:val="20"/>
          <w:szCs w:val="20"/>
          <w:lang w:val="es-MX"/>
        </w:rPr>
        <w:t xml:space="preserve"> de la fecha de inicio del contrato y la </w:t>
      </w:r>
      <w:proofErr w:type="spellStart"/>
      <w:r w:rsidRPr="00A63430">
        <w:rPr>
          <w:rFonts w:ascii="Arial" w:hAnsi="Arial" w:cs="Arial"/>
          <w:sz w:val="20"/>
          <w:szCs w:val="20"/>
          <w:lang w:val="es-MX"/>
        </w:rPr>
        <w:t>TRM</w:t>
      </w:r>
      <w:proofErr w:type="spellEnd"/>
      <w:r w:rsidRPr="00A63430">
        <w:rPr>
          <w:rFonts w:ascii="Arial" w:hAnsi="Arial" w:cs="Arial"/>
          <w:sz w:val="20"/>
          <w:szCs w:val="20"/>
          <w:lang w:val="es-MX"/>
        </w:rPr>
        <w:t xml:space="preserve"> de la fecha de terminación del contrato. Para esto, el proponente deberá indicar la tasa representativa del mercado utilizada para la conversión de cada contrato en el Formato 3 – Experiencia; la </w:t>
      </w:r>
      <w:proofErr w:type="spellStart"/>
      <w:r w:rsidRPr="00A63430">
        <w:rPr>
          <w:rFonts w:ascii="Arial" w:hAnsi="Arial" w:cs="Arial"/>
          <w:sz w:val="20"/>
          <w:szCs w:val="20"/>
          <w:lang w:val="es-MX"/>
        </w:rPr>
        <w:t>TRM</w:t>
      </w:r>
      <w:proofErr w:type="spellEnd"/>
      <w:r w:rsidRPr="00A63430">
        <w:rPr>
          <w:rFonts w:ascii="Arial" w:hAnsi="Arial" w:cs="Arial"/>
          <w:sz w:val="20"/>
          <w:szCs w:val="20"/>
          <w:lang w:val="es-MX"/>
        </w:rPr>
        <w:t xml:space="preserve"> utilizada será la certificada por la Superintendencia Financiera de Colombia. </w:t>
      </w:r>
    </w:p>
    <w:p w14:paraId="6CECD9FF" w14:textId="77777777" w:rsidR="00440B80" w:rsidRPr="00440B80" w:rsidRDefault="00440B80" w:rsidP="00A87AC4">
      <w:pPr>
        <w:spacing w:after="0" w:line="240" w:lineRule="auto"/>
        <w:jc w:val="both"/>
        <w:rPr>
          <w:rFonts w:ascii="Arial" w:hAnsi="Arial" w:cs="Arial"/>
          <w:sz w:val="20"/>
          <w:szCs w:val="20"/>
          <w:lang w:val="es-MX"/>
        </w:rPr>
      </w:pPr>
    </w:p>
    <w:p w14:paraId="7054E996" w14:textId="23BBE439"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los valores del contrato están expresados originalmente en una moneda diferente a </w:t>
      </w:r>
      <w:proofErr w:type="gramStart"/>
      <w:r w:rsidRPr="00440B80">
        <w:rPr>
          <w:rFonts w:ascii="Arial" w:hAnsi="Arial" w:cs="Arial"/>
          <w:sz w:val="20"/>
          <w:szCs w:val="20"/>
          <w:lang w:val="es-MX"/>
        </w:rPr>
        <w:t>Dólares</w:t>
      </w:r>
      <w:proofErr w:type="gramEnd"/>
      <w:r w:rsidRPr="00440B80">
        <w:rPr>
          <w:rFonts w:ascii="Arial" w:hAnsi="Arial" w:cs="Arial"/>
          <w:sz w:val="20"/>
          <w:szCs w:val="20"/>
          <w:lang w:val="es-MX"/>
        </w:rPr>
        <w:t xml:space="preserve"> de los Estados Unidos de América, estos deberán convertirse inicialmente a esta moneda, </w:t>
      </w:r>
      <w:r w:rsidRPr="0063057D">
        <w:rPr>
          <w:rFonts w:ascii="Arial" w:hAnsi="Arial" w:cs="Arial"/>
          <w:sz w:val="20"/>
          <w:szCs w:val="20"/>
          <w:lang w:val="es-MX"/>
        </w:rPr>
        <w:t xml:space="preserve">utilizando para ello el valor correspondiente al promedio de la tasa de cambio de la fecha de inicio del contrato y la tasa de cambio de la fecha de terminación del contrato. Para tales efectos, se puede utilizar la información certificada por el Banco de la República. Para el cálculo se recomienda acudir a la siguiente página web: </w:t>
      </w:r>
      <w:hyperlink r:id="rId20" w:history="1">
        <w:r w:rsidR="00A63430" w:rsidRPr="0063057D">
          <w:rPr>
            <w:rStyle w:val="Hipervnculo"/>
            <w:rFonts w:ascii="Arial" w:hAnsi="Arial" w:cs="Arial"/>
            <w:sz w:val="20"/>
            <w:szCs w:val="20"/>
            <w:lang w:val="es-MX"/>
          </w:rPr>
          <w:t>https://www.oanda.com/currency-converter/es/</w:t>
        </w:r>
      </w:hyperlink>
      <w:r w:rsidR="00B008FE">
        <w:rPr>
          <w:rFonts w:ascii="Arial" w:hAnsi="Arial" w:cs="Arial"/>
          <w:sz w:val="20"/>
          <w:szCs w:val="20"/>
          <w:lang w:val="es-MX"/>
        </w:rPr>
        <w:t>.</w:t>
      </w:r>
      <w:r w:rsidRPr="0063057D">
        <w:rPr>
          <w:rFonts w:ascii="Arial" w:hAnsi="Arial" w:cs="Arial"/>
          <w:sz w:val="20"/>
          <w:szCs w:val="20"/>
          <w:lang w:val="es-MX"/>
        </w:rPr>
        <w:t xml:space="preserve"> Hecho esto</w:t>
      </w:r>
      <w:r w:rsidRPr="00440B80">
        <w:rPr>
          <w:rFonts w:ascii="Arial" w:hAnsi="Arial" w:cs="Arial"/>
          <w:sz w:val="20"/>
          <w:szCs w:val="20"/>
          <w:lang w:val="es-MX"/>
        </w:rPr>
        <w:t xml:space="preserve">, se procederá en la forma señalada en el numeral anterior. </w:t>
      </w:r>
    </w:p>
    <w:p w14:paraId="049205C6" w14:textId="77777777" w:rsidR="00440B80" w:rsidRPr="00440B80" w:rsidRDefault="00440B80" w:rsidP="00A87AC4">
      <w:pPr>
        <w:spacing w:after="0" w:line="240" w:lineRule="auto"/>
        <w:jc w:val="both"/>
        <w:rPr>
          <w:rFonts w:ascii="Arial" w:hAnsi="Arial" w:cs="Arial"/>
          <w:sz w:val="20"/>
          <w:szCs w:val="20"/>
          <w:lang w:val="es-MX"/>
        </w:rPr>
      </w:pPr>
    </w:p>
    <w:p w14:paraId="70F42E28" w14:textId="42806004"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los valores de los estados financieros están expresados originalmente en </w:t>
      </w:r>
      <w:proofErr w:type="gramStart"/>
      <w:r w:rsidRPr="00440B80">
        <w:rPr>
          <w:rFonts w:ascii="Arial" w:hAnsi="Arial" w:cs="Arial"/>
          <w:sz w:val="20"/>
          <w:szCs w:val="20"/>
          <w:lang w:val="es-MX"/>
        </w:rPr>
        <w:t>Dólares</w:t>
      </w:r>
      <w:proofErr w:type="gramEnd"/>
      <w:r w:rsidRPr="00440B80">
        <w:rPr>
          <w:rFonts w:ascii="Arial" w:hAnsi="Arial" w:cs="Arial"/>
          <w:sz w:val="20"/>
          <w:szCs w:val="20"/>
          <w:lang w:val="es-MX"/>
        </w:rPr>
        <w:t xml:space="preserve"> de los Estados Unidos de América, el proponente y la entidad tendrán en cuenta la tasa representativa del mercado vigente certificada por la Superintendencia Financiera de Colombia de la fecha de corte de los estados financieros.</w:t>
      </w:r>
    </w:p>
    <w:p w14:paraId="629B9B55" w14:textId="77777777" w:rsidR="00440B80" w:rsidRPr="00440B80" w:rsidRDefault="00440B80" w:rsidP="00A87AC4">
      <w:pPr>
        <w:spacing w:after="0" w:line="240" w:lineRule="auto"/>
        <w:jc w:val="both"/>
        <w:rPr>
          <w:rFonts w:ascii="Arial" w:hAnsi="Arial" w:cs="Arial"/>
          <w:sz w:val="20"/>
          <w:szCs w:val="20"/>
          <w:lang w:val="es-MX"/>
        </w:rPr>
      </w:pPr>
    </w:p>
    <w:p w14:paraId="06A2EDD0" w14:textId="1E7B94E3" w:rsidR="00440B80" w:rsidRPr="00440B80" w:rsidRDefault="00440B80" w:rsidP="008A1EBC">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lastRenderedPageBreak/>
        <w:t xml:space="preserve">Si los valores de los estados financieros están expresados originalmente en una moneda diferente a </w:t>
      </w:r>
      <w:proofErr w:type="gramStart"/>
      <w:r w:rsidRPr="00440B80">
        <w:rPr>
          <w:rFonts w:ascii="Arial" w:hAnsi="Arial" w:cs="Arial"/>
          <w:sz w:val="20"/>
          <w:szCs w:val="20"/>
          <w:lang w:val="es-MX"/>
        </w:rPr>
        <w:t>Dólares</w:t>
      </w:r>
      <w:proofErr w:type="gramEnd"/>
      <w:r w:rsidRPr="00440B80">
        <w:rPr>
          <w:rFonts w:ascii="Arial" w:hAnsi="Arial" w:cs="Arial"/>
          <w:sz w:val="20"/>
          <w:szCs w:val="20"/>
          <w:lang w:val="es-MX"/>
        </w:rPr>
        <w:t xml:space="preserve"> de los Estados Unidos de América, estos deben convertirse inicialmente a </w:t>
      </w:r>
      <w:proofErr w:type="gramStart"/>
      <w:r w:rsidRPr="00440B80">
        <w:rPr>
          <w:rFonts w:ascii="Arial" w:hAnsi="Arial" w:cs="Arial"/>
          <w:sz w:val="20"/>
          <w:szCs w:val="20"/>
          <w:lang w:val="es-MX"/>
        </w:rPr>
        <w:t>Dólares</w:t>
      </w:r>
      <w:proofErr w:type="gramEnd"/>
      <w:r w:rsidRPr="00440B80">
        <w:rPr>
          <w:rFonts w:ascii="Arial" w:hAnsi="Arial" w:cs="Arial"/>
          <w:sz w:val="20"/>
          <w:szCs w:val="20"/>
          <w:lang w:val="es-MX"/>
        </w:rPr>
        <w:t xml:space="preserve"> de los Estados Unidos de América utilizando para ello el valor correspondiente a la fecha de expedición de los estados </w:t>
      </w:r>
      <w:r w:rsidRPr="0063057D">
        <w:rPr>
          <w:rFonts w:ascii="Arial" w:hAnsi="Arial" w:cs="Arial"/>
          <w:sz w:val="20"/>
          <w:szCs w:val="20"/>
          <w:lang w:val="es-MX"/>
        </w:rPr>
        <w:t xml:space="preserve">financieros. Para verificar la tasa de cambio entre la moneda y los </w:t>
      </w:r>
      <w:proofErr w:type="gramStart"/>
      <w:r w:rsidRPr="0063057D">
        <w:rPr>
          <w:rFonts w:ascii="Arial" w:hAnsi="Arial" w:cs="Arial"/>
          <w:sz w:val="20"/>
          <w:szCs w:val="20"/>
          <w:lang w:val="es-MX"/>
        </w:rPr>
        <w:t>Dólares</w:t>
      </w:r>
      <w:proofErr w:type="gramEnd"/>
      <w:r w:rsidRPr="0063057D">
        <w:rPr>
          <w:rFonts w:ascii="Arial" w:hAnsi="Arial" w:cs="Arial"/>
          <w:sz w:val="20"/>
          <w:szCs w:val="20"/>
          <w:lang w:val="es-MX"/>
        </w:rPr>
        <w:t xml:space="preserve"> de los Estados Unidos de América, se recomienda al proponente utilizar la página web </w:t>
      </w:r>
      <w:hyperlink r:id="rId21" w:history="1">
        <w:r w:rsidR="00A63430" w:rsidRPr="0063057D">
          <w:rPr>
            <w:rStyle w:val="Hipervnculo"/>
            <w:rFonts w:ascii="Arial" w:hAnsi="Arial" w:cs="Arial"/>
            <w:sz w:val="20"/>
            <w:szCs w:val="20"/>
            <w:lang w:val="es-MX"/>
          </w:rPr>
          <w:t>https://www.oanda.com/currency-converter/es/</w:t>
        </w:r>
      </w:hyperlink>
      <w:r w:rsidR="008A1EBC">
        <w:rPr>
          <w:rFonts w:ascii="Arial" w:hAnsi="Arial" w:cs="Arial"/>
          <w:sz w:val="20"/>
          <w:szCs w:val="20"/>
        </w:rPr>
        <w:t>.</w:t>
      </w:r>
      <w:r w:rsidRPr="0063057D">
        <w:rPr>
          <w:rFonts w:ascii="Arial" w:hAnsi="Arial" w:cs="Arial"/>
          <w:sz w:val="20"/>
          <w:szCs w:val="20"/>
          <w:lang w:val="es-MX"/>
        </w:rPr>
        <w:t xml:space="preserve"> Hecho esto se procederá en la forma señalada en el numeral III.</w:t>
      </w:r>
      <w:r w:rsidRPr="00440B80">
        <w:rPr>
          <w:rFonts w:ascii="Arial" w:hAnsi="Arial" w:cs="Arial"/>
          <w:sz w:val="20"/>
          <w:szCs w:val="20"/>
          <w:lang w:val="es-MX"/>
        </w:rPr>
        <w:t xml:space="preserve"> </w:t>
      </w:r>
    </w:p>
    <w:p w14:paraId="338A078D" w14:textId="77777777" w:rsidR="00440B80" w:rsidRPr="00440B80" w:rsidRDefault="00440B80" w:rsidP="00A87AC4">
      <w:pPr>
        <w:spacing w:after="0" w:line="240" w:lineRule="auto"/>
        <w:jc w:val="both"/>
        <w:rPr>
          <w:rFonts w:ascii="Arial" w:hAnsi="Arial" w:cs="Arial"/>
          <w:sz w:val="20"/>
          <w:szCs w:val="20"/>
          <w:lang w:val="es-MX"/>
        </w:rPr>
      </w:pPr>
    </w:p>
    <w:p w14:paraId="51506E89" w14:textId="1920632E"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Conversión a Salarios Mínimos Mensuales Legales Vigentes (</w:t>
      </w:r>
      <w:proofErr w:type="spellStart"/>
      <w:r w:rsidRPr="00A63430">
        <w:rPr>
          <w:rFonts w:ascii="Arial" w:hAnsi="Arial" w:cs="Arial"/>
          <w:b/>
          <w:bCs/>
          <w:sz w:val="20"/>
          <w:szCs w:val="20"/>
          <w:lang w:val="es-MX"/>
        </w:rPr>
        <w:t>SMMLV</w:t>
      </w:r>
      <w:proofErr w:type="spellEnd"/>
      <w:r w:rsidRPr="00A63430">
        <w:rPr>
          <w:rFonts w:ascii="Arial" w:hAnsi="Arial" w:cs="Arial"/>
          <w:b/>
          <w:bCs/>
          <w:sz w:val="20"/>
          <w:szCs w:val="20"/>
          <w:lang w:val="es-MX"/>
        </w:rPr>
        <w:t>)</w:t>
      </w:r>
    </w:p>
    <w:p w14:paraId="3F253DEE" w14:textId="77777777" w:rsidR="00A63430" w:rsidRDefault="00A63430" w:rsidP="00A87AC4">
      <w:pPr>
        <w:spacing w:after="0" w:line="240" w:lineRule="auto"/>
        <w:jc w:val="both"/>
        <w:rPr>
          <w:rFonts w:ascii="Arial" w:hAnsi="Arial" w:cs="Arial"/>
          <w:sz w:val="20"/>
          <w:szCs w:val="20"/>
          <w:lang w:val="es-MX"/>
        </w:rPr>
      </w:pPr>
    </w:p>
    <w:p w14:paraId="15AD4E18" w14:textId="12C5AC6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Cuando los Documentos del proceso señalen que un valor debe expresarse en Salarios Mínimos Mensuales Legales Vigentes (</w:t>
      </w:r>
      <w:proofErr w:type="spellStart"/>
      <w:r w:rsidRPr="00440B80">
        <w:rPr>
          <w:rFonts w:ascii="Arial" w:hAnsi="Arial" w:cs="Arial"/>
          <w:sz w:val="20"/>
          <w:szCs w:val="20"/>
          <w:lang w:val="es-MX"/>
        </w:rPr>
        <w:t>SMMLV</w:t>
      </w:r>
      <w:proofErr w:type="spellEnd"/>
      <w:r w:rsidRPr="00440B80">
        <w:rPr>
          <w:rFonts w:ascii="Arial" w:hAnsi="Arial" w:cs="Arial"/>
          <w:sz w:val="20"/>
          <w:szCs w:val="20"/>
          <w:lang w:val="es-MX"/>
        </w:rPr>
        <w:t xml:space="preserve">) se seguirá el siguiente proceso: </w:t>
      </w:r>
    </w:p>
    <w:p w14:paraId="4473B632" w14:textId="77777777" w:rsidR="00A63430" w:rsidRPr="00440B80" w:rsidRDefault="00A63430" w:rsidP="00A87AC4">
      <w:pPr>
        <w:spacing w:after="0" w:line="240" w:lineRule="auto"/>
        <w:jc w:val="both"/>
        <w:rPr>
          <w:rFonts w:ascii="Arial" w:hAnsi="Arial" w:cs="Arial"/>
          <w:sz w:val="20"/>
          <w:szCs w:val="20"/>
          <w:lang w:val="es-MX"/>
        </w:rPr>
      </w:pPr>
    </w:p>
    <w:p w14:paraId="3499BDC5" w14:textId="1EFBDAB2" w:rsidR="00440B80" w:rsidRP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A63430">
        <w:rPr>
          <w:rFonts w:ascii="Arial" w:hAnsi="Arial" w:cs="Arial"/>
          <w:sz w:val="20"/>
          <w:szCs w:val="20"/>
          <w:lang w:val="es-MX"/>
        </w:rPr>
        <w:t xml:space="preserve">Los valores convertidos a </w:t>
      </w:r>
      <w:proofErr w:type="gramStart"/>
      <w:r w:rsidRPr="00A63430">
        <w:rPr>
          <w:rFonts w:ascii="Arial" w:hAnsi="Arial" w:cs="Arial"/>
          <w:sz w:val="20"/>
          <w:szCs w:val="20"/>
          <w:lang w:val="es-MX"/>
        </w:rPr>
        <w:t>Pesos Colombianos</w:t>
      </w:r>
      <w:proofErr w:type="gramEnd"/>
      <w:r w:rsidRPr="00A63430">
        <w:rPr>
          <w:rFonts w:ascii="Arial" w:hAnsi="Arial" w:cs="Arial"/>
          <w:sz w:val="20"/>
          <w:szCs w:val="20"/>
          <w:lang w:val="es-MX"/>
        </w:rPr>
        <w:t xml:space="preserve">, aplicando el proceso descrito en el literal anterior, o cuya moneda de origen sea el peso colombiano, deben convertirse a </w:t>
      </w:r>
      <w:proofErr w:type="spellStart"/>
      <w:r w:rsidRPr="00A63430">
        <w:rPr>
          <w:rFonts w:ascii="Arial" w:hAnsi="Arial" w:cs="Arial"/>
          <w:sz w:val="20"/>
          <w:szCs w:val="20"/>
          <w:lang w:val="es-MX"/>
        </w:rPr>
        <w:t>SMMLV</w:t>
      </w:r>
      <w:proofErr w:type="spellEnd"/>
      <w:r w:rsidRPr="00A63430">
        <w:rPr>
          <w:rFonts w:ascii="Arial" w:hAnsi="Arial" w:cs="Arial"/>
          <w:sz w:val="20"/>
          <w:szCs w:val="20"/>
          <w:lang w:val="es-MX"/>
        </w:rPr>
        <w:t xml:space="preserve">, para lo cual se emplearán los valores históricos de </w:t>
      </w:r>
      <w:proofErr w:type="spellStart"/>
      <w:r w:rsidRPr="00A63430">
        <w:rPr>
          <w:rFonts w:ascii="Arial" w:hAnsi="Arial" w:cs="Arial"/>
          <w:sz w:val="20"/>
          <w:szCs w:val="20"/>
          <w:lang w:val="es-MX"/>
        </w:rPr>
        <w:t>SMMLV</w:t>
      </w:r>
      <w:proofErr w:type="spellEnd"/>
      <w:r w:rsidRPr="00A63430">
        <w:rPr>
          <w:rFonts w:ascii="Arial" w:hAnsi="Arial" w:cs="Arial"/>
          <w:sz w:val="20"/>
          <w:szCs w:val="20"/>
          <w:lang w:val="es-MX"/>
        </w:rPr>
        <w:t xml:space="preserve"> señalados por el Banco de la República (</w:t>
      </w:r>
      <w:hyperlink r:id="rId22" w:history="1">
        <w:r w:rsidR="00A63430" w:rsidRPr="005262E1">
          <w:rPr>
            <w:rStyle w:val="Hipervnculo"/>
            <w:rFonts w:ascii="Arial" w:hAnsi="Arial" w:cs="Arial"/>
            <w:sz w:val="20"/>
            <w:szCs w:val="20"/>
            <w:lang w:val="es-MX"/>
          </w:rPr>
          <w:t>http://www.banrep.gov.co/es/mercado-laboral/salarios</w:t>
        </w:r>
      </w:hyperlink>
      <w:r w:rsidRPr="00A63430">
        <w:rPr>
          <w:rFonts w:ascii="Arial" w:hAnsi="Arial" w:cs="Arial"/>
          <w:sz w:val="20"/>
          <w:szCs w:val="20"/>
          <w:lang w:val="es-MX"/>
        </w:rPr>
        <w:t>), del año correspondiente a la fecha de terminación del contrato.</w:t>
      </w:r>
    </w:p>
    <w:p w14:paraId="0911FA3F" w14:textId="77777777" w:rsidR="00440B80" w:rsidRPr="00440B80" w:rsidRDefault="00440B80" w:rsidP="00A87AC4">
      <w:pPr>
        <w:spacing w:after="0" w:line="240" w:lineRule="auto"/>
        <w:jc w:val="both"/>
        <w:rPr>
          <w:rFonts w:ascii="Arial" w:hAnsi="Arial" w:cs="Arial"/>
          <w:sz w:val="20"/>
          <w:szCs w:val="20"/>
          <w:lang w:val="es-MX"/>
        </w:rPr>
      </w:pPr>
    </w:p>
    <w:p w14:paraId="723FA77F" w14:textId="77777777" w:rsid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440B80">
        <w:rPr>
          <w:rFonts w:ascii="Arial" w:hAnsi="Arial" w:cs="Arial"/>
          <w:sz w:val="20"/>
          <w:szCs w:val="20"/>
          <w:lang w:val="es-MX"/>
        </w:rPr>
        <w:t xml:space="preserve">Los valores convertidos a </w:t>
      </w:r>
      <w:proofErr w:type="spellStart"/>
      <w:r w:rsidRPr="00440B80">
        <w:rPr>
          <w:rFonts w:ascii="Arial" w:hAnsi="Arial" w:cs="Arial"/>
          <w:sz w:val="20"/>
          <w:szCs w:val="20"/>
          <w:lang w:val="es-MX"/>
        </w:rPr>
        <w:t>SMMLV</w:t>
      </w:r>
      <w:proofErr w:type="spellEnd"/>
      <w:r w:rsidRPr="00440B80">
        <w:rPr>
          <w:rFonts w:ascii="Arial" w:hAnsi="Arial" w:cs="Arial"/>
          <w:sz w:val="20"/>
          <w:szCs w:val="20"/>
          <w:lang w:val="es-MX"/>
        </w:rPr>
        <w:t xml:space="preserve">, se deben ajustar a la unidad más próxima de la siguiente forma: hacia arriba para valores mayores o iguales a </w:t>
      </w:r>
      <w:proofErr w:type="gramStart"/>
      <w:r w:rsidRPr="00440B80">
        <w:rPr>
          <w:rFonts w:ascii="Arial" w:hAnsi="Arial" w:cs="Arial"/>
          <w:sz w:val="20"/>
          <w:szCs w:val="20"/>
          <w:lang w:val="es-MX"/>
        </w:rPr>
        <w:t>cero punto</w:t>
      </w:r>
      <w:proofErr w:type="gramEnd"/>
      <w:r w:rsidRPr="00440B80">
        <w:rPr>
          <w:rFonts w:ascii="Arial" w:hAnsi="Arial" w:cs="Arial"/>
          <w:sz w:val="20"/>
          <w:szCs w:val="20"/>
          <w:lang w:val="es-MX"/>
        </w:rPr>
        <w:t xml:space="preserve"> cinco (0.5) y hacia abajo para valores menores a </w:t>
      </w:r>
      <w:proofErr w:type="gramStart"/>
      <w:r w:rsidRPr="00440B80">
        <w:rPr>
          <w:rFonts w:ascii="Arial" w:hAnsi="Arial" w:cs="Arial"/>
          <w:sz w:val="20"/>
          <w:szCs w:val="20"/>
          <w:lang w:val="es-MX"/>
        </w:rPr>
        <w:t>cero punto</w:t>
      </w:r>
      <w:proofErr w:type="gramEnd"/>
      <w:r w:rsidRPr="00440B80">
        <w:rPr>
          <w:rFonts w:ascii="Arial" w:hAnsi="Arial" w:cs="Arial"/>
          <w:sz w:val="20"/>
          <w:szCs w:val="20"/>
          <w:lang w:val="es-MX"/>
        </w:rPr>
        <w:t xml:space="preserve"> cinco (0.5).</w:t>
      </w:r>
    </w:p>
    <w:p w14:paraId="4497C376" w14:textId="77777777" w:rsidR="00A63430" w:rsidRDefault="00A63430" w:rsidP="00A87AC4">
      <w:pPr>
        <w:spacing w:after="0" w:line="240" w:lineRule="auto"/>
        <w:jc w:val="both"/>
        <w:rPr>
          <w:rFonts w:ascii="Arial" w:hAnsi="Arial" w:cs="Arial"/>
          <w:sz w:val="20"/>
          <w:szCs w:val="20"/>
          <w:lang w:val="es-MX"/>
        </w:rPr>
      </w:pPr>
    </w:p>
    <w:p w14:paraId="28CDC132" w14:textId="60D0C80F" w:rsidR="00440B80" w:rsidRPr="00A63430" w:rsidRDefault="00A63430" w:rsidP="00A87AC4">
      <w:pPr>
        <w:spacing w:after="0" w:line="240" w:lineRule="auto"/>
        <w:jc w:val="both"/>
        <w:rPr>
          <w:rFonts w:ascii="Arial" w:hAnsi="Arial" w:cs="Arial"/>
          <w:sz w:val="20"/>
          <w:szCs w:val="20"/>
          <w:lang w:val="es-MX"/>
        </w:rPr>
      </w:pPr>
      <w:r w:rsidRPr="00A63430">
        <w:rPr>
          <w:rFonts w:ascii="Arial" w:hAnsi="Arial" w:cs="Arial"/>
          <w:sz w:val="20"/>
          <w:szCs w:val="20"/>
          <w:lang w:val="es-MX"/>
        </w:rPr>
        <w:t>S</w:t>
      </w:r>
      <w:r w:rsidR="00440B80" w:rsidRPr="00A63430">
        <w:rPr>
          <w:rFonts w:ascii="Arial" w:hAnsi="Arial" w:cs="Arial"/>
          <w:sz w:val="20"/>
          <w:szCs w:val="20"/>
          <w:lang w:val="es-MX"/>
        </w:rPr>
        <w:t xml:space="preserve">i el proponente aporta certificaciones en las que no indican el día, sino solamente el mes y el año, se procederá así: </w:t>
      </w:r>
    </w:p>
    <w:p w14:paraId="104E8C68" w14:textId="77777777" w:rsidR="00A63430" w:rsidRPr="00A63430" w:rsidRDefault="00A63430" w:rsidP="00A87AC4">
      <w:pPr>
        <w:pStyle w:val="Prrafodelista"/>
        <w:spacing w:after="0" w:line="240" w:lineRule="auto"/>
        <w:ind w:left="567"/>
        <w:jc w:val="both"/>
        <w:rPr>
          <w:rFonts w:ascii="Arial" w:hAnsi="Arial" w:cs="Arial"/>
          <w:sz w:val="20"/>
          <w:szCs w:val="20"/>
          <w:lang w:val="es-MX"/>
        </w:rPr>
      </w:pPr>
    </w:p>
    <w:p w14:paraId="78796F4E" w14:textId="0D3261C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Fecha (mes, año) de suscripción y/o inicio del contrato: se tendrá en cuenta el último día del mes señalado en la certificación. </w:t>
      </w:r>
    </w:p>
    <w:p w14:paraId="60DEF0CE" w14:textId="77777777" w:rsidR="00A63430" w:rsidRPr="00440B80" w:rsidRDefault="00A63430" w:rsidP="00A87AC4">
      <w:pPr>
        <w:spacing w:after="0" w:line="240" w:lineRule="auto"/>
        <w:jc w:val="both"/>
        <w:rPr>
          <w:rFonts w:ascii="Arial" w:hAnsi="Arial" w:cs="Arial"/>
          <w:sz w:val="20"/>
          <w:szCs w:val="20"/>
          <w:lang w:val="es-MX"/>
        </w:rPr>
      </w:pPr>
    </w:p>
    <w:p w14:paraId="65B002DD" w14:textId="63C8E7EC"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Fecha (mes, año) de terminación del contrato: se tendrá en cuenta el primer día del mes señalado en la certificación.</w:t>
      </w:r>
    </w:p>
    <w:p w14:paraId="2D7647D0" w14:textId="77777777" w:rsidR="00A63430" w:rsidRPr="00440B80" w:rsidRDefault="00A63430" w:rsidP="00A87AC4">
      <w:pPr>
        <w:spacing w:after="0" w:line="240" w:lineRule="auto"/>
        <w:jc w:val="both"/>
        <w:rPr>
          <w:rFonts w:ascii="Arial" w:hAnsi="Arial" w:cs="Arial"/>
          <w:sz w:val="20"/>
          <w:szCs w:val="20"/>
          <w:lang w:val="es-MX"/>
        </w:rPr>
      </w:pPr>
    </w:p>
    <w:p w14:paraId="2C6AB81F" w14:textId="164CC93E" w:rsidR="00440B80" w:rsidRPr="00440B80" w:rsidRDefault="00440B80">
      <w:pPr>
        <w:pStyle w:val="NUMERACION"/>
        <w:numPr>
          <w:ilvl w:val="1"/>
          <w:numId w:val="2"/>
        </w:numPr>
        <w:ind w:left="567" w:hanging="567"/>
        <w:outlineLvl w:val="1"/>
      </w:pPr>
      <w:bookmarkStart w:id="18" w:name="_Toc199133826"/>
      <w:r w:rsidRPr="00440B80">
        <w:t>CONFLICTO DE INTERÉS DE ORIGEN CONSTITUCIONAL O LEGAL</w:t>
      </w:r>
      <w:bookmarkEnd w:id="18"/>
    </w:p>
    <w:p w14:paraId="5E75B3CB" w14:textId="77777777" w:rsidR="005334AB" w:rsidRDefault="005334AB" w:rsidP="00A87AC4">
      <w:pPr>
        <w:spacing w:after="0" w:line="240" w:lineRule="auto"/>
        <w:jc w:val="both"/>
        <w:rPr>
          <w:rFonts w:ascii="Arial" w:hAnsi="Arial" w:cs="Arial"/>
          <w:sz w:val="20"/>
          <w:szCs w:val="20"/>
          <w:lang w:val="es-MX"/>
        </w:rPr>
      </w:pPr>
    </w:p>
    <w:p w14:paraId="15263CF4" w14:textId="647F5546"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76B7E3CD" w14:textId="432467F7" w:rsidR="00440B80" w:rsidRDefault="00440B80" w:rsidP="00A87AC4">
      <w:pPr>
        <w:spacing w:after="0" w:line="240" w:lineRule="auto"/>
        <w:jc w:val="both"/>
        <w:rPr>
          <w:rFonts w:ascii="Arial" w:hAnsi="Arial" w:cs="Arial"/>
          <w:sz w:val="20"/>
          <w:szCs w:val="20"/>
          <w:lang w:val="es-MX"/>
        </w:rPr>
      </w:pPr>
    </w:p>
    <w:p w14:paraId="139B6B12" w14:textId="3AC4A2DB" w:rsidR="005334AB" w:rsidRPr="005334AB" w:rsidRDefault="005334AB">
      <w:pPr>
        <w:pStyle w:val="NUMERACION"/>
        <w:numPr>
          <w:ilvl w:val="1"/>
          <w:numId w:val="2"/>
        </w:numPr>
        <w:ind w:left="567" w:hanging="567"/>
        <w:outlineLvl w:val="1"/>
      </w:pPr>
      <w:bookmarkStart w:id="19" w:name="_Toc199133827"/>
      <w:r w:rsidRPr="005334AB">
        <w:t>CAUSALES DE RECHAZO</w:t>
      </w:r>
      <w:bookmarkEnd w:id="19"/>
    </w:p>
    <w:p w14:paraId="6C7AA37F" w14:textId="77777777" w:rsidR="005334AB" w:rsidRDefault="005334AB" w:rsidP="00A87AC4">
      <w:pPr>
        <w:spacing w:after="0" w:line="240" w:lineRule="auto"/>
        <w:jc w:val="both"/>
        <w:rPr>
          <w:rFonts w:ascii="Arial" w:hAnsi="Arial" w:cs="Arial"/>
          <w:sz w:val="20"/>
          <w:szCs w:val="20"/>
          <w:lang w:val="es-MX"/>
        </w:rPr>
      </w:pPr>
    </w:p>
    <w:p w14:paraId="4C673BB9" w14:textId="0B83AFF2"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Son causales de rechazo de las propuestas las siguientes</w:t>
      </w:r>
      <w:r w:rsidR="0058631B">
        <w:rPr>
          <w:rFonts w:ascii="Arial" w:hAnsi="Arial" w:cs="Arial"/>
          <w:sz w:val="20"/>
          <w:szCs w:val="20"/>
          <w:lang w:val="es-MX"/>
        </w:rPr>
        <w:t>:</w:t>
      </w:r>
    </w:p>
    <w:p w14:paraId="0DA002B3" w14:textId="77777777" w:rsidR="003A161A" w:rsidRPr="005334AB" w:rsidRDefault="003A161A" w:rsidP="00A87AC4">
      <w:pPr>
        <w:spacing w:after="0" w:line="240" w:lineRule="auto"/>
        <w:jc w:val="both"/>
        <w:rPr>
          <w:rFonts w:ascii="Arial" w:hAnsi="Arial" w:cs="Arial"/>
          <w:sz w:val="20"/>
          <w:szCs w:val="20"/>
          <w:lang w:val="es-MX"/>
        </w:rPr>
      </w:pPr>
    </w:p>
    <w:p w14:paraId="1FD1D160" w14:textId="77777777" w:rsidR="003A161A" w:rsidRPr="0063057D" w:rsidRDefault="005334AB">
      <w:pPr>
        <w:pStyle w:val="Prrafodelista"/>
        <w:numPr>
          <w:ilvl w:val="0"/>
          <w:numId w:val="6"/>
        </w:numPr>
        <w:spacing w:after="0" w:line="240" w:lineRule="auto"/>
        <w:jc w:val="both"/>
        <w:rPr>
          <w:rFonts w:ascii="Arial" w:hAnsi="Arial" w:cs="Arial"/>
          <w:sz w:val="20"/>
          <w:szCs w:val="20"/>
          <w:lang w:val="es-MX"/>
        </w:rPr>
      </w:pPr>
      <w:r w:rsidRPr="0063057D">
        <w:rPr>
          <w:rFonts w:ascii="Arial" w:hAnsi="Arial" w:cs="Arial"/>
          <w:sz w:val="20"/>
          <w:szCs w:val="20"/>
          <w:lang w:val="es-MX"/>
        </w:rPr>
        <w:t>Que el proponente o alguno de los integrantes del proponente plural esté incurso en causal de inhabilidad, incompatibilidad o prohibición previstas en la legislación para contratar.</w:t>
      </w:r>
    </w:p>
    <w:p w14:paraId="38BE6693" w14:textId="598D28D2" w:rsidR="005334AB" w:rsidRPr="003A161A" w:rsidRDefault="005334AB" w:rsidP="00A87AC4">
      <w:pPr>
        <w:pStyle w:val="Prrafodelista"/>
        <w:spacing w:after="0" w:line="240" w:lineRule="auto"/>
        <w:jc w:val="both"/>
        <w:rPr>
          <w:rFonts w:ascii="Arial" w:hAnsi="Arial" w:cs="Arial"/>
          <w:sz w:val="20"/>
          <w:szCs w:val="20"/>
          <w:lang w:val="es-MX"/>
        </w:rPr>
      </w:pPr>
      <w:r w:rsidRPr="0063057D">
        <w:rPr>
          <w:rFonts w:ascii="Arial" w:hAnsi="Arial" w:cs="Arial"/>
          <w:sz w:val="20"/>
          <w:szCs w:val="20"/>
          <w:lang w:val="es-MX"/>
        </w:rPr>
        <w:t>Cuando en el mismo Proceso de Contratación se presentan oferentes en la situación descrita por los literales g) y h) del numeral 1 del artículo 8 de la Ley 80 de 1993, la entidad solo admitirá la oferta presentada primero en el tiempo</w:t>
      </w:r>
      <w:r w:rsidR="0063057D" w:rsidRPr="0063057D">
        <w:rPr>
          <w:rFonts w:ascii="Arial" w:hAnsi="Arial" w:cs="Arial"/>
          <w:sz w:val="20"/>
          <w:szCs w:val="20"/>
          <w:lang w:val="es-MX"/>
        </w:rPr>
        <w:t>.</w:t>
      </w:r>
    </w:p>
    <w:p w14:paraId="36BA5D8A" w14:textId="77777777" w:rsidR="003A161A" w:rsidRDefault="005334AB">
      <w:pPr>
        <w:pStyle w:val="Prrafodelista"/>
        <w:numPr>
          <w:ilvl w:val="0"/>
          <w:numId w:val="6"/>
        </w:numPr>
        <w:spacing w:after="0" w:line="240" w:lineRule="auto"/>
        <w:jc w:val="both"/>
        <w:rPr>
          <w:rFonts w:ascii="Arial" w:hAnsi="Arial" w:cs="Arial"/>
          <w:sz w:val="20"/>
          <w:szCs w:val="20"/>
          <w:lang w:val="es-MX"/>
        </w:rPr>
      </w:pPr>
      <w:r w:rsidRPr="003A161A">
        <w:rPr>
          <w:rFonts w:ascii="Arial" w:hAnsi="Arial" w:cs="Arial"/>
          <w:sz w:val="20"/>
          <w:szCs w:val="20"/>
          <w:lang w:val="es-MX"/>
        </w:rPr>
        <w:t>Cuando una misma persona natural o jurídica, o integrante de un proponente plural presente o haga parte en más de una propuesta para el presente Proceso de Contratación.</w:t>
      </w:r>
    </w:p>
    <w:p w14:paraId="59FFF135" w14:textId="1DB9B645" w:rsidR="005334AB" w:rsidRPr="003A161A" w:rsidRDefault="005334AB" w:rsidP="00A87AC4">
      <w:pPr>
        <w:pStyle w:val="Prrafodelista"/>
        <w:spacing w:after="0" w:line="240" w:lineRule="auto"/>
        <w:jc w:val="both"/>
        <w:rPr>
          <w:rFonts w:ascii="Arial" w:hAnsi="Arial" w:cs="Arial"/>
          <w:sz w:val="20"/>
          <w:szCs w:val="20"/>
          <w:lang w:val="es-MX"/>
        </w:rPr>
      </w:pPr>
      <w:r w:rsidRPr="003A161A">
        <w:rPr>
          <w:rFonts w:ascii="Arial" w:hAnsi="Arial" w:cs="Arial"/>
          <w:sz w:val="20"/>
          <w:szCs w:val="20"/>
          <w:highlight w:val="lightGray"/>
          <w:lang w:val="es-MX"/>
        </w:rPr>
        <w:t xml:space="preserve">Reemplazar el texto anterior por el siguiente, cuando el proceso es estructurado por lotes o segmentos: Cuando una misma persona natural o jurídica, o integrante de un proponente </w:t>
      </w:r>
      <w:r w:rsidRPr="003A161A">
        <w:rPr>
          <w:rFonts w:ascii="Arial" w:hAnsi="Arial" w:cs="Arial"/>
          <w:sz w:val="20"/>
          <w:szCs w:val="20"/>
          <w:highlight w:val="lightGray"/>
          <w:lang w:val="es-MX"/>
        </w:rPr>
        <w:lastRenderedPageBreak/>
        <w:t>plural presente o haga parte en más de una propuesta para el mismo lote o segmento del presente Proceso de Contratación]</w:t>
      </w:r>
      <w:r w:rsidRPr="003A161A">
        <w:rPr>
          <w:rFonts w:ascii="Arial" w:hAnsi="Arial" w:cs="Arial"/>
          <w:sz w:val="20"/>
          <w:szCs w:val="20"/>
          <w:lang w:val="es-MX"/>
        </w:rPr>
        <w:t xml:space="preserve"> </w:t>
      </w:r>
    </w:p>
    <w:p w14:paraId="4AD56162" w14:textId="478254BB"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Que el proponente o alguno de los integrantes del proponente plural esté reportado en el Boletín de </w:t>
      </w:r>
      <w:proofErr w:type="gramStart"/>
      <w:r w:rsidRPr="005334AB">
        <w:rPr>
          <w:rFonts w:ascii="Arial" w:hAnsi="Arial" w:cs="Arial"/>
          <w:sz w:val="20"/>
          <w:szCs w:val="20"/>
          <w:lang w:val="es-MX"/>
        </w:rPr>
        <w:t>Responsables</w:t>
      </w:r>
      <w:proofErr w:type="gramEnd"/>
      <w:r w:rsidRPr="005334AB">
        <w:rPr>
          <w:rFonts w:ascii="Arial" w:hAnsi="Arial" w:cs="Arial"/>
          <w:sz w:val="20"/>
          <w:szCs w:val="20"/>
          <w:lang w:val="es-MX"/>
        </w:rPr>
        <w:t xml:space="preserve"> Fiscales emitido por la Contraloría General de la República.</w:t>
      </w:r>
    </w:p>
    <w:p w14:paraId="7705D25A" w14:textId="21DADAB6"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la persona jurídica proponente individual o integrante del proponente plural esté incursa en la situación descrita en el numeral 1 del artículo 38 de la Ley 1116 de 2006.</w:t>
      </w:r>
    </w:p>
    <w:p w14:paraId="3563BA29" w14:textId="7D09ED86"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con un requisito habilitante en los términos establecidos en la sección 1.6.</w:t>
      </w:r>
    </w:p>
    <w:p w14:paraId="4DE98D49" w14:textId="4096ED69"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la inscripción en el Registro Único de Proponentes (</w:t>
      </w:r>
      <w:proofErr w:type="spellStart"/>
      <w:r w:rsidRPr="005334AB">
        <w:rPr>
          <w:rFonts w:ascii="Arial" w:hAnsi="Arial" w:cs="Arial"/>
          <w:sz w:val="20"/>
          <w:szCs w:val="20"/>
          <w:lang w:val="es-MX"/>
        </w:rPr>
        <w:t>RUP</w:t>
      </w:r>
      <w:proofErr w:type="spellEnd"/>
      <w:r w:rsidRPr="005334AB">
        <w:rPr>
          <w:rFonts w:ascii="Arial" w:hAnsi="Arial" w:cs="Arial"/>
          <w:sz w:val="20"/>
          <w:szCs w:val="20"/>
          <w:lang w:val="es-MX"/>
        </w:rPr>
        <w:t>) que realice el proponente, por primera vez o cuando han cesado los efectos y debe volver a inscribirse, no esté en firme en la fecha prevista para el cierre del Proceso de Contratación.</w:t>
      </w:r>
    </w:p>
    <w:p w14:paraId="13DE13EC" w14:textId="5170C629"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no acredite la presentación de la información para renovar el Registro Único de Proponentes (</w:t>
      </w:r>
      <w:proofErr w:type="spellStart"/>
      <w:r w:rsidRPr="005334AB">
        <w:rPr>
          <w:rFonts w:ascii="Arial" w:hAnsi="Arial" w:cs="Arial"/>
          <w:sz w:val="20"/>
          <w:szCs w:val="20"/>
          <w:lang w:val="es-MX"/>
        </w:rPr>
        <w:t>RUP</w:t>
      </w:r>
      <w:proofErr w:type="spellEnd"/>
      <w:r w:rsidRPr="005334AB">
        <w:rPr>
          <w:rFonts w:ascii="Arial" w:hAnsi="Arial" w:cs="Arial"/>
          <w:sz w:val="20"/>
          <w:szCs w:val="20"/>
          <w:lang w:val="es-MX"/>
        </w:rPr>
        <w:t xml:space="preserve">), a más tardar el quinto día hábil del mes de abril de cada año, o en la fecha que establezca la ley o el reglamento, si fuera una distinta. </w:t>
      </w:r>
    </w:p>
    <w:p w14:paraId="49AEF583" w14:textId="46C9B52A"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aporte información inexacta sobre la cual pueda existir una posible falsedad en los términos de la sección 1.11</w:t>
      </w:r>
      <w:r w:rsidR="00E332CF">
        <w:rPr>
          <w:rFonts w:ascii="Arial" w:hAnsi="Arial" w:cs="Arial"/>
          <w:sz w:val="20"/>
          <w:szCs w:val="20"/>
          <w:lang w:val="es-MX"/>
        </w:rPr>
        <w:t>.</w:t>
      </w:r>
    </w:p>
    <w:p w14:paraId="580D85F2" w14:textId="7DBD9F0C"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proponente se encuentre inmerso en un conflicto de interés previsto en una norma de rango constitucional o legal o en la causal prevista en el numeral 1.14 del pliego de condiciones.</w:t>
      </w:r>
    </w:p>
    <w:p w14:paraId="19D86936" w14:textId="59F10531"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No entregar la Garantía de seriedad de la oferta junto con la propuesta.</w:t>
      </w:r>
    </w:p>
    <w:p w14:paraId="1E48FD5C" w14:textId="181F3AFF" w:rsidR="005334AB" w:rsidRPr="005334AB" w:rsidRDefault="008A1EBC">
      <w:pPr>
        <w:pStyle w:val="Prrafodelista"/>
        <w:numPr>
          <w:ilvl w:val="0"/>
          <w:numId w:val="6"/>
        </w:numPr>
        <w:spacing w:after="0" w:line="240" w:lineRule="auto"/>
        <w:jc w:val="both"/>
        <w:rPr>
          <w:rFonts w:ascii="Arial" w:hAnsi="Arial" w:cs="Arial"/>
          <w:sz w:val="20"/>
          <w:szCs w:val="20"/>
          <w:lang w:val="es-MX"/>
        </w:rPr>
      </w:pPr>
      <w:r w:rsidRPr="008A1EBC">
        <w:rPr>
          <w:rFonts w:ascii="Arial" w:hAnsi="Arial" w:cs="Arial"/>
          <w:sz w:val="20"/>
          <w:szCs w:val="20"/>
          <w:lang w:val="es-MX"/>
        </w:rPr>
        <w:t>Que el objeto social del proponente, en caso de que se trate de una persona jurídica, o el de sus integrantes, tratándose de Proponentes Plurales, no le permita ejecutar el objeto del contrato</w:t>
      </w:r>
      <w:r w:rsidR="005334AB" w:rsidRPr="005334AB">
        <w:rPr>
          <w:rFonts w:ascii="Arial" w:hAnsi="Arial" w:cs="Arial"/>
          <w:sz w:val="20"/>
          <w:szCs w:val="20"/>
          <w:lang w:val="es-MX"/>
        </w:rPr>
        <w:t xml:space="preserve">. </w:t>
      </w:r>
    </w:p>
    <w:p w14:paraId="712C637F" w14:textId="6E4AF046" w:rsid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Que el valor total d</w:t>
      </w:r>
      <w:r w:rsidR="00B008FE">
        <w:rPr>
          <w:rFonts w:ascii="Arial" w:hAnsi="Arial" w:cs="Arial"/>
          <w:sz w:val="20"/>
          <w:szCs w:val="20"/>
          <w:lang w:val="es-MX"/>
        </w:rPr>
        <w:t xml:space="preserve">e la oferta </w:t>
      </w:r>
      <w:r w:rsidR="008A1EBC" w:rsidRPr="008A1EBC">
        <w:rPr>
          <w:rFonts w:ascii="Arial" w:hAnsi="Arial" w:cs="Arial"/>
          <w:sz w:val="20"/>
          <w:szCs w:val="20"/>
          <w:lang w:val="es-MX"/>
        </w:rPr>
        <w:t>o el obtenido de la corrección aritmética exceda el presupuesto oficial estimado para el proceso de contratación</w:t>
      </w:r>
      <w:r w:rsidR="00B008FE">
        <w:rPr>
          <w:rFonts w:ascii="Arial" w:hAnsi="Arial" w:cs="Arial"/>
          <w:sz w:val="20"/>
          <w:szCs w:val="20"/>
          <w:lang w:val="es-MX"/>
        </w:rPr>
        <w:t>.</w:t>
      </w:r>
    </w:p>
    <w:p w14:paraId="1973F70F" w14:textId="5CC85252" w:rsidR="00E332CF" w:rsidRPr="00E332CF" w:rsidRDefault="00E332CF" w:rsidP="001629F1">
      <w:pPr>
        <w:pStyle w:val="Prrafodelista"/>
        <w:numPr>
          <w:ilvl w:val="0"/>
          <w:numId w:val="6"/>
        </w:numPr>
        <w:jc w:val="both"/>
        <w:rPr>
          <w:rFonts w:ascii="Arial" w:hAnsi="Arial" w:cs="Arial"/>
          <w:sz w:val="20"/>
          <w:szCs w:val="20"/>
          <w:lang w:val="es-MX"/>
        </w:rPr>
      </w:pPr>
      <w:r w:rsidRPr="00E332CF">
        <w:rPr>
          <w:rFonts w:ascii="Arial" w:hAnsi="Arial" w:cs="Arial"/>
          <w:sz w:val="20"/>
          <w:szCs w:val="20"/>
          <w:lang w:val="es-MX"/>
        </w:rPr>
        <w:t>Presentar la oferta con tachaduras o enmendaduras en alguno de los documentos que acreditan los requisitos habilitantes o los factores de evaluación de la oferta y no estén convalidadas en la forma indicada en la sección 2.</w:t>
      </w:r>
      <w:r w:rsidR="00965C5D">
        <w:rPr>
          <w:rFonts w:ascii="Arial" w:hAnsi="Arial" w:cs="Arial"/>
          <w:sz w:val="20"/>
          <w:szCs w:val="20"/>
          <w:lang w:val="es-MX"/>
        </w:rPr>
        <w:t>4</w:t>
      </w:r>
      <w:r w:rsidRPr="00E332CF">
        <w:rPr>
          <w:rFonts w:ascii="Arial" w:hAnsi="Arial" w:cs="Arial"/>
          <w:sz w:val="20"/>
          <w:szCs w:val="20"/>
          <w:lang w:val="es-MX"/>
        </w:rPr>
        <w:t xml:space="preserve"> del Pliego de Condiciones, sin perjuicio de la posibilidad de subsanar los primeros en los términos del numeral 1.6.</w:t>
      </w:r>
    </w:p>
    <w:p w14:paraId="5EE66CF0" w14:textId="77777777" w:rsidR="008A1EBC" w:rsidRPr="005334AB" w:rsidRDefault="008A1EBC" w:rsidP="008A1EBC">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Que el proponente adicione, suprima, cambie, o modifique los ítems, la descripción, las especificaciones, el detalle, las unidades o cantidades señaladas en el Formulario 1 – Formulario de Presupuesto Oficial, de acuerdo con lo exigido por la entidad. </w:t>
      </w:r>
    </w:p>
    <w:p w14:paraId="34B8201C" w14:textId="1F114344"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3A161A">
        <w:rPr>
          <w:rFonts w:ascii="Arial" w:hAnsi="Arial" w:cs="Arial"/>
          <w:sz w:val="20"/>
          <w:szCs w:val="20"/>
          <w:highlight w:val="lightGray"/>
          <w:lang w:val="es-MX"/>
        </w:rPr>
        <w:t>[Incluir solo cuando la forma de pago sea por precios unitarios</w:t>
      </w:r>
      <w:r w:rsidR="00782AAF">
        <w:rPr>
          <w:rFonts w:ascii="Arial" w:hAnsi="Arial" w:cs="Arial"/>
          <w:sz w:val="20"/>
          <w:szCs w:val="20"/>
          <w:highlight w:val="lightGray"/>
          <w:lang w:val="es-MX"/>
        </w:rPr>
        <w:t xml:space="preserve"> o ajustar la causal de conformidad con el proceso de selección</w:t>
      </w:r>
      <w:r w:rsidRPr="003A161A">
        <w:rPr>
          <w:rFonts w:ascii="Arial" w:hAnsi="Arial" w:cs="Arial"/>
          <w:sz w:val="20"/>
          <w:szCs w:val="20"/>
          <w:highlight w:val="lightGray"/>
          <w:lang w:val="es-MX"/>
        </w:rPr>
        <w:t>]</w:t>
      </w:r>
      <w:r w:rsidRPr="005334AB">
        <w:rPr>
          <w:rFonts w:ascii="Arial" w:hAnsi="Arial" w:cs="Arial"/>
          <w:sz w:val="20"/>
          <w:szCs w:val="20"/>
          <w:lang w:val="es-MX"/>
        </w:rPr>
        <w:t xml:space="preserve"> No ofrecer el valor de un precio unitario u ofrecerlo en cero (0) pesos. </w:t>
      </w:r>
    </w:p>
    <w:p w14:paraId="27199650" w14:textId="5C534217" w:rsidR="003A161A" w:rsidRPr="00B008FE" w:rsidRDefault="005334AB">
      <w:pPr>
        <w:pStyle w:val="Prrafodelista"/>
        <w:numPr>
          <w:ilvl w:val="0"/>
          <w:numId w:val="6"/>
        </w:numPr>
        <w:spacing w:after="0" w:line="240" w:lineRule="auto"/>
        <w:jc w:val="both"/>
        <w:rPr>
          <w:rFonts w:ascii="Arial" w:hAnsi="Arial" w:cs="Arial"/>
          <w:sz w:val="20"/>
          <w:szCs w:val="20"/>
          <w:lang w:val="es-MX"/>
        </w:rPr>
      </w:pPr>
      <w:r w:rsidRPr="00B008FE">
        <w:rPr>
          <w:rFonts w:ascii="Arial" w:hAnsi="Arial" w:cs="Arial"/>
          <w:sz w:val="20"/>
          <w:szCs w:val="20"/>
          <w:highlight w:val="lightGray"/>
          <w:lang w:val="es-MX"/>
        </w:rPr>
        <w:t>[</w:t>
      </w:r>
      <w:r w:rsidR="00782AAF" w:rsidRPr="003A161A">
        <w:rPr>
          <w:rFonts w:ascii="Arial" w:hAnsi="Arial" w:cs="Arial"/>
          <w:sz w:val="20"/>
          <w:szCs w:val="20"/>
          <w:highlight w:val="lightGray"/>
          <w:lang w:val="es-MX"/>
        </w:rPr>
        <w:t>Incluir solo cuando la forma de pago sea por precios unitarios</w:t>
      </w:r>
      <w:r w:rsidR="00782AAF">
        <w:rPr>
          <w:rFonts w:ascii="Arial" w:hAnsi="Arial" w:cs="Arial"/>
          <w:sz w:val="20"/>
          <w:szCs w:val="20"/>
          <w:highlight w:val="lightGray"/>
          <w:lang w:val="es-MX"/>
        </w:rPr>
        <w:t xml:space="preserve"> o ajustar la causal de conformidad con el proceso de selección</w:t>
      </w:r>
      <w:r w:rsidRPr="00B008FE">
        <w:rPr>
          <w:rFonts w:ascii="Arial" w:hAnsi="Arial" w:cs="Arial"/>
          <w:sz w:val="20"/>
          <w:szCs w:val="20"/>
          <w:highlight w:val="lightGray"/>
          <w:lang w:val="es-MX"/>
        </w:rPr>
        <w:t>]</w:t>
      </w:r>
      <w:r w:rsidRPr="00B008FE">
        <w:rPr>
          <w:rFonts w:ascii="Arial" w:hAnsi="Arial" w:cs="Arial"/>
          <w:sz w:val="20"/>
          <w:szCs w:val="20"/>
          <w:lang w:val="es-MX"/>
        </w:rPr>
        <w:t xml:space="preserve"> Superar el valor unitario de alguno o algunos de los siguientes ítems ofrecidos con respecto al valor establecido para cada ítem del presupuesto oficial:</w:t>
      </w:r>
      <w:r w:rsidR="003A161A" w:rsidRPr="00B008FE">
        <w:rPr>
          <w:rFonts w:ascii="Arial" w:hAnsi="Arial" w:cs="Arial"/>
          <w:sz w:val="20"/>
          <w:szCs w:val="20"/>
          <w:lang w:val="es-MX"/>
        </w:rPr>
        <w:t xml:space="preserve"> </w:t>
      </w:r>
      <w:r w:rsidR="003A161A" w:rsidRPr="0058631B">
        <w:rPr>
          <w:rFonts w:ascii="Arial" w:hAnsi="Arial" w:cs="Arial"/>
          <w:sz w:val="20"/>
          <w:szCs w:val="20"/>
          <w:lang w:val="es-MX"/>
        </w:rPr>
        <w:t>Está causal de rechazo aplicara a todos los ítems definidos a valor unitario establecidos en el Formulario 1 – Formulario de Presupuesto Oficial.</w:t>
      </w:r>
      <w:r w:rsidRPr="00B008FE">
        <w:rPr>
          <w:rFonts w:ascii="Arial" w:hAnsi="Arial" w:cs="Arial"/>
          <w:sz w:val="20"/>
          <w:szCs w:val="20"/>
          <w:lang w:val="es-MX"/>
        </w:rPr>
        <w:t xml:space="preserve"> </w:t>
      </w:r>
    </w:p>
    <w:p w14:paraId="4DDD6B8C" w14:textId="0B5FB0AC"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Cuando se presente propuesta condicionada para la adjudicación del contrato.</w:t>
      </w:r>
    </w:p>
    <w:p w14:paraId="4273B0DA" w14:textId="2D21EFAD"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Presentar la oferta extemporáneamente.</w:t>
      </w:r>
    </w:p>
    <w:p w14:paraId="5F8E7C27" w14:textId="77777777" w:rsidR="001629F1" w:rsidRPr="001629F1" w:rsidRDefault="001629F1" w:rsidP="001629F1">
      <w:pPr>
        <w:pStyle w:val="Prrafodelista"/>
        <w:numPr>
          <w:ilvl w:val="0"/>
          <w:numId w:val="6"/>
        </w:numPr>
        <w:rPr>
          <w:rFonts w:ascii="Arial" w:hAnsi="Arial" w:cs="Arial"/>
          <w:sz w:val="20"/>
          <w:szCs w:val="20"/>
          <w:lang w:val="es-MX"/>
        </w:rPr>
      </w:pPr>
      <w:r w:rsidRPr="001629F1">
        <w:rPr>
          <w:rFonts w:ascii="Arial" w:hAnsi="Arial" w:cs="Arial"/>
          <w:sz w:val="20"/>
          <w:szCs w:val="20"/>
          <w:lang w:val="es-MX"/>
        </w:rPr>
        <w:t>No presentar oferta económica. Entregar la información de la propuesta económica en el sobre que no corresponda.</w:t>
      </w:r>
    </w:p>
    <w:p w14:paraId="21711393" w14:textId="16450D92" w:rsidR="005334AB" w:rsidRPr="00CB58B4" w:rsidRDefault="008A1EBC">
      <w:pPr>
        <w:pStyle w:val="Prrafodelista"/>
        <w:numPr>
          <w:ilvl w:val="0"/>
          <w:numId w:val="6"/>
        </w:num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Presentar más de </w:t>
      </w:r>
      <w:r w:rsidR="00536B3A" w:rsidRPr="00CB58B4">
        <w:rPr>
          <w:rFonts w:ascii="Arial" w:hAnsi="Arial" w:cs="Arial"/>
          <w:sz w:val="20"/>
          <w:szCs w:val="20"/>
          <w:lang w:val="es-MX"/>
        </w:rPr>
        <w:t xml:space="preserve">un Formulario 1 – Presupuesto Oficial </w:t>
      </w:r>
      <w:r w:rsidRPr="00CB58B4">
        <w:rPr>
          <w:rFonts w:ascii="Arial" w:hAnsi="Arial" w:cs="Arial"/>
          <w:sz w:val="20"/>
          <w:szCs w:val="20"/>
          <w:lang w:val="es-MX"/>
        </w:rPr>
        <w:t>con valores distintos</w:t>
      </w:r>
      <w:r w:rsidR="005334AB" w:rsidRPr="00CB58B4">
        <w:rPr>
          <w:rFonts w:ascii="Arial" w:hAnsi="Arial" w:cs="Arial"/>
          <w:sz w:val="20"/>
          <w:szCs w:val="20"/>
          <w:lang w:val="es-MX"/>
        </w:rPr>
        <w:t>. [</w:t>
      </w:r>
      <w:r w:rsidR="005334AB" w:rsidRPr="00CB58B4">
        <w:rPr>
          <w:rFonts w:ascii="Arial" w:hAnsi="Arial" w:cs="Arial"/>
          <w:sz w:val="20"/>
          <w:szCs w:val="20"/>
          <w:highlight w:val="lightGray"/>
          <w:lang w:val="es-MX"/>
        </w:rPr>
        <w:t>Cuando el proceso se estructure por lotes o segmentos reemplazar el texto anterior por el siguiente:</w:t>
      </w:r>
      <w:r w:rsidR="005334AB" w:rsidRPr="00CB58B4">
        <w:rPr>
          <w:rFonts w:ascii="Arial" w:hAnsi="Arial" w:cs="Arial"/>
          <w:sz w:val="20"/>
          <w:szCs w:val="20"/>
          <w:lang w:val="es-MX"/>
        </w:rPr>
        <w:t xml:space="preserve"> </w:t>
      </w:r>
      <w:r w:rsidR="00F72259" w:rsidRPr="00CB58B4">
        <w:rPr>
          <w:rFonts w:ascii="Arial" w:hAnsi="Arial" w:cs="Arial"/>
          <w:sz w:val="20"/>
          <w:szCs w:val="20"/>
          <w:lang w:val="es-MX"/>
        </w:rPr>
        <w:t xml:space="preserve">Presentar más de un </w:t>
      </w:r>
      <w:r w:rsidR="00536B3A" w:rsidRPr="00CB58B4">
        <w:rPr>
          <w:rFonts w:ascii="Arial" w:hAnsi="Arial" w:cs="Arial"/>
          <w:sz w:val="20"/>
          <w:szCs w:val="20"/>
          <w:lang w:val="es-MX"/>
        </w:rPr>
        <w:t xml:space="preserve">Formulario 1 – Presupuesto Oficial </w:t>
      </w:r>
      <w:r w:rsidR="00F72259" w:rsidRPr="00CB58B4">
        <w:rPr>
          <w:rFonts w:ascii="Arial" w:hAnsi="Arial" w:cs="Arial"/>
          <w:sz w:val="20"/>
          <w:szCs w:val="20"/>
          <w:lang w:val="es-MX"/>
        </w:rPr>
        <w:t xml:space="preserve">con valores distintos </w:t>
      </w:r>
      <w:r w:rsidR="005334AB" w:rsidRPr="00CB58B4">
        <w:rPr>
          <w:rFonts w:ascii="Arial" w:hAnsi="Arial" w:cs="Arial"/>
          <w:sz w:val="20"/>
          <w:szCs w:val="20"/>
          <w:lang w:val="es-MX"/>
        </w:rPr>
        <w:t>para el mismo lote</w:t>
      </w:r>
      <w:r w:rsidR="00536B3A" w:rsidRPr="00CB58B4">
        <w:rPr>
          <w:rFonts w:ascii="Arial" w:hAnsi="Arial" w:cs="Arial"/>
          <w:sz w:val="20"/>
          <w:szCs w:val="20"/>
          <w:lang w:val="es-MX"/>
        </w:rPr>
        <w:t xml:space="preserve"> </w:t>
      </w:r>
      <w:r w:rsidR="005334AB" w:rsidRPr="00CB58B4">
        <w:rPr>
          <w:rFonts w:ascii="Arial" w:hAnsi="Arial" w:cs="Arial"/>
          <w:sz w:val="20"/>
          <w:szCs w:val="20"/>
          <w:lang w:val="es-MX"/>
        </w:rPr>
        <w:t>o segmento</w:t>
      </w:r>
      <w:r w:rsidR="00C057CA" w:rsidRPr="00CB58B4">
        <w:rPr>
          <w:rFonts w:ascii="Arial" w:hAnsi="Arial" w:cs="Arial"/>
          <w:sz w:val="20"/>
          <w:szCs w:val="20"/>
          <w:lang w:val="es-MX"/>
        </w:rPr>
        <w:t>.</w:t>
      </w:r>
      <w:r w:rsidR="005334AB" w:rsidRPr="00CB58B4">
        <w:rPr>
          <w:rFonts w:ascii="Arial" w:hAnsi="Arial" w:cs="Arial"/>
          <w:sz w:val="20"/>
          <w:szCs w:val="20"/>
          <w:lang w:val="es-MX"/>
        </w:rPr>
        <w:t xml:space="preserve"> </w:t>
      </w:r>
    </w:p>
    <w:p w14:paraId="0A08AE78" w14:textId="0C3F0DED"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lastRenderedPageBreak/>
        <w:t xml:space="preserve">Cuando se determine que el valor total de la oferta es artificialmente bajo, de acuerdo con lo establecido en la </w:t>
      </w:r>
      <w:r w:rsidRPr="00F72259">
        <w:rPr>
          <w:rFonts w:ascii="Arial" w:hAnsi="Arial" w:cs="Arial"/>
          <w:sz w:val="20"/>
          <w:szCs w:val="20"/>
          <w:lang w:val="es-MX"/>
        </w:rPr>
        <w:t>sección 4.1.</w:t>
      </w:r>
      <w:r w:rsidR="009D14B5" w:rsidRPr="00F72259">
        <w:rPr>
          <w:rFonts w:ascii="Arial" w:hAnsi="Arial" w:cs="Arial"/>
          <w:sz w:val="20"/>
          <w:szCs w:val="20"/>
          <w:lang w:val="es-MX"/>
        </w:rPr>
        <w:t>2.</w:t>
      </w:r>
    </w:p>
    <w:p w14:paraId="0A19F0B0" w14:textId="4E8EAFD8" w:rsidR="005334AB" w:rsidRPr="007A6B96" w:rsidRDefault="005334AB">
      <w:pPr>
        <w:pStyle w:val="Prrafodelista"/>
        <w:numPr>
          <w:ilvl w:val="0"/>
          <w:numId w:val="6"/>
        </w:numPr>
        <w:spacing w:after="0" w:line="240" w:lineRule="auto"/>
        <w:jc w:val="both"/>
        <w:rPr>
          <w:rFonts w:ascii="Arial" w:hAnsi="Arial" w:cs="Arial"/>
          <w:sz w:val="20"/>
          <w:szCs w:val="20"/>
          <w:lang w:val="es-MX"/>
        </w:rPr>
      </w:pPr>
      <w:r w:rsidRPr="007A6B96">
        <w:rPr>
          <w:rFonts w:ascii="Arial" w:hAnsi="Arial" w:cs="Arial"/>
          <w:sz w:val="20"/>
          <w:szCs w:val="20"/>
          <w:lang w:val="es-MX"/>
        </w:rPr>
        <w:t>Cuando se presenten propuestas parciales y esta posibilidad no haya sido establecida en el pliego de condiciones.</w:t>
      </w:r>
    </w:p>
    <w:p w14:paraId="6957CF0F" w14:textId="36151B0D" w:rsidR="005334AB" w:rsidRP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Ofrecer un plazo superior al señalado por la entidad </w:t>
      </w:r>
      <w:r w:rsidR="00B008FE">
        <w:rPr>
          <w:rFonts w:ascii="Arial" w:hAnsi="Arial" w:cs="Arial"/>
          <w:sz w:val="20"/>
          <w:szCs w:val="20"/>
          <w:lang w:val="es-MX"/>
        </w:rPr>
        <w:t>en los documentos del proceso</w:t>
      </w:r>
      <w:r w:rsidRPr="005334AB">
        <w:rPr>
          <w:rFonts w:ascii="Arial" w:hAnsi="Arial" w:cs="Arial"/>
          <w:sz w:val="20"/>
          <w:szCs w:val="20"/>
          <w:lang w:val="es-MX"/>
        </w:rPr>
        <w:t>.</w:t>
      </w:r>
    </w:p>
    <w:p w14:paraId="68AF5461" w14:textId="28B395C8" w:rsid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w:t>
      </w:r>
      <w:r w:rsidR="00782AAF">
        <w:rPr>
          <w:rFonts w:ascii="Arial" w:hAnsi="Arial" w:cs="Arial"/>
          <w:sz w:val="20"/>
          <w:szCs w:val="20"/>
          <w:lang w:val="es-MX"/>
        </w:rPr>
        <w:t>los documentos del proceso</w:t>
      </w:r>
      <w:r w:rsidRPr="005334AB">
        <w:rPr>
          <w:rFonts w:ascii="Arial" w:hAnsi="Arial" w:cs="Arial"/>
          <w:sz w:val="20"/>
          <w:szCs w:val="20"/>
          <w:lang w:val="es-MX"/>
        </w:rPr>
        <w:t>.</w:t>
      </w:r>
    </w:p>
    <w:p w14:paraId="0FC9138E" w14:textId="52F2E5E3" w:rsidR="008A1EBC" w:rsidRPr="00CB58B4" w:rsidRDefault="008A1EBC" w:rsidP="008A1EBC">
      <w:pPr>
        <w:pStyle w:val="Prrafodelista"/>
        <w:numPr>
          <w:ilvl w:val="0"/>
          <w:numId w:val="6"/>
        </w:numPr>
        <w:jc w:val="both"/>
        <w:rPr>
          <w:rFonts w:ascii="Arial" w:hAnsi="Arial" w:cs="Arial"/>
          <w:sz w:val="20"/>
          <w:szCs w:val="20"/>
          <w:lang w:val="es-MX"/>
        </w:rPr>
      </w:pPr>
      <w:r w:rsidRPr="008A1EBC">
        <w:rPr>
          <w:rFonts w:ascii="Arial" w:hAnsi="Arial" w:cs="Arial"/>
          <w:sz w:val="20"/>
          <w:szCs w:val="20"/>
          <w:highlight w:val="lightGray"/>
          <w:lang w:val="es-MX"/>
        </w:rPr>
        <w:t xml:space="preserve">[Incluir cuando la convocatoria del Proceso de Contratación esté limitada a </w:t>
      </w:r>
      <w:proofErr w:type="spellStart"/>
      <w:r w:rsidRPr="008A1EBC">
        <w:rPr>
          <w:rFonts w:ascii="Arial" w:hAnsi="Arial" w:cs="Arial"/>
          <w:sz w:val="20"/>
          <w:szCs w:val="20"/>
          <w:highlight w:val="lightGray"/>
          <w:lang w:val="es-MX"/>
        </w:rPr>
        <w:t>Mipyme</w:t>
      </w:r>
      <w:proofErr w:type="spellEnd"/>
      <w:r w:rsidRPr="008A1EBC">
        <w:rPr>
          <w:rFonts w:ascii="Arial" w:hAnsi="Arial" w:cs="Arial"/>
          <w:sz w:val="20"/>
          <w:szCs w:val="20"/>
          <w:highlight w:val="lightGray"/>
          <w:lang w:val="es-MX"/>
        </w:rPr>
        <w:t>]</w:t>
      </w:r>
      <w:r>
        <w:rPr>
          <w:rFonts w:ascii="Arial" w:hAnsi="Arial" w:cs="Arial"/>
          <w:sz w:val="20"/>
          <w:szCs w:val="20"/>
          <w:lang w:val="es-MX"/>
        </w:rPr>
        <w:t xml:space="preserve"> </w:t>
      </w:r>
      <w:r w:rsidRPr="008A1EBC">
        <w:rPr>
          <w:rFonts w:ascii="Arial" w:hAnsi="Arial" w:cs="Arial"/>
          <w:sz w:val="20"/>
          <w:szCs w:val="20"/>
          <w:lang w:val="es-MX"/>
        </w:rPr>
        <w:t xml:space="preserve">Cuando el que presenta oferta o alguno de los miembros del Proponente Plural no acredita la </w:t>
      </w:r>
      <w:r w:rsidRPr="00CB58B4">
        <w:rPr>
          <w:rFonts w:ascii="Arial" w:hAnsi="Arial" w:cs="Arial"/>
          <w:sz w:val="20"/>
          <w:szCs w:val="20"/>
          <w:lang w:val="es-MX"/>
        </w:rPr>
        <w:t xml:space="preserve">condición de </w:t>
      </w:r>
      <w:proofErr w:type="spellStart"/>
      <w:r w:rsidRPr="00CB58B4">
        <w:rPr>
          <w:rFonts w:ascii="Arial" w:hAnsi="Arial" w:cs="Arial"/>
          <w:sz w:val="20"/>
          <w:szCs w:val="20"/>
          <w:lang w:val="es-MX"/>
        </w:rPr>
        <w:t>Mipyme</w:t>
      </w:r>
      <w:proofErr w:type="spellEnd"/>
      <w:r w:rsidRPr="00CB58B4">
        <w:rPr>
          <w:rFonts w:ascii="Arial" w:hAnsi="Arial" w:cs="Arial"/>
          <w:sz w:val="20"/>
          <w:szCs w:val="20"/>
          <w:lang w:val="es-MX"/>
        </w:rPr>
        <w:t xml:space="preserve"> y, en consecuencia, no aporta el </w:t>
      </w:r>
      <w:proofErr w:type="spellStart"/>
      <w:r w:rsidRPr="00CB58B4">
        <w:rPr>
          <w:rFonts w:ascii="Arial" w:hAnsi="Arial" w:cs="Arial"/>
          <w:sz w:val="20"/>
          <w:szCs w:val="20"/>
          <w:lang w:val="es-MX"/>
        </w:rPr>
        <w:t>RUP</w:t>
      </w:r>
      <w:proofErr w:type="spellEnd"/>
      <w:r w:rsidRPr="00CB58B4">
        <w:rPr>
          <w:rFonts w:ascii="Arial" w:hAnsi="Arial" w:cs="Arial"/>
          <w:sz w:val="20"/>
          <w:szCs w:val="20"/>
          <w:lang w:val="es-MX"/>
        </w:rPr>
        <w:t xml:space="preserve"> vigente y en firme al momento de su presentación y no subsana su entrega, en los términos del numeral 1.6.</w:t>
      </w:r>
    </w:p>
    <w:p w14:paraId="55B4C12A" w14:textId="402F69B5" w:rsidR="005334AB" w:rsidRPr="00CB58B4" w:rsidRDefault="005334AB">
      <w:pPr>
        <w:pStyle w:val="Prrafodelista"/>
        <w:numPr>
          <w:ilvl w:val="0"/>
          <w:numId w:val="6"/>
        </w:num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Cuando la Entidad Estatal encuentre que la propuesta aportada por un Proponente Plural se realice con un usuario del </w:t>
      </w:r>
      <w:proofErr w:type="spellStart"/>
      <w:r w:rsidRPr="00CB58B4">
        <w:rPr>
          <w:rFonts w:ascii="Arial" w:hAnsi="Arial" w:cs="Arial"/>
          <w:sz w:val="20"/>
          <w:szCs w:val="20"/>
          <w:lang w:val="es-MX"/>
        </w:rPr>
        <w:t>SECOP</w:t>
      </w:r>
      <w:proofErr w:type="spellEnd"/>
      <w:r w:rsidRPr="00CB58B4">
        <w:rPr>
          <w:rFonts w:ascii="Arial" w:hAnsi="Arial" w:cs="Arial"/>
          <w:sz w:val="20"/>
          <w:szCs w:val="20"/>
          <w:lang w:val="es-MX"/>
        </w:rPr>
        <w:t xml:space="preserve"> II diferente al de la unión temporal o consorcio</w:t>
      </w:r>
      <w:r w:rsidR="008A1EBC" w:rsidRPr="00CB58B4">
        <w:rPr>
          <w:rFonts w:ascii="Arial" w:hAnsi="Arial" w:cs="Arial"/>
          <w:sz w:val="20"/>
          <w:szCs w:val="20"/>
          <w:lang w:val="es-MX"/>
        </w:rPr>
        <w:t>, según corresponda</w:t>
      </w:r>
      <w:r w:rsidRPr="00CB58B4">
        <w:rPr>
          <w:rFonts w:ascii="Arial" w:hAnsi="Arial" w:cs="Arial"/>
          <w:sz w:val="20"/>
          <w:szCs w:val="20"/>
          <w:lang w:val="es-MX"/>
        </w:rPr>
        <w:t>.</w:t>
      </w:r>
    </w:p>
    <w:p w14:paraId="12635EF3" w14:textId="27994575" w:rsidR="005334AB" w:rsidRDefault="005334AB">
      <w:pPr>
        <w:pStyle w:val="Prrafodelista"/>
        <w:numPr>
          <w:ilvl w:val="0"/>
          <w:numId w:val="6"/>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Las demás previstas en la ley. </w:t>
      </w:r>
    </w:p>
    <w:p w14:paraId="3E0A572C" w14:textId="77777777" w:rsidR="003A161A" w:rsidRPr="003A161A" w:rsidRDefault="003A161A" w:rsidP="00A87AC4">
      <w:pPr>
        <w:spacing w:after="0" w:line="240" w:lineRule="auto"/>
        <w:ind w:left="360"/>
        <w:jc w:val="both"/>
        <w:rPr>
          <w:rFonts w:ascii="Arial" w:hAnsi="Arial" w:cs="Arial"/>
          <w:sz w:val="20"/>
          <w:szCs w:val="20"/>
          <w:lang w:val="es-MX"/>
        </w:rPr>
      </w:pPr>
    </w:p>
    <w:p w14:paraId="093E38F8" w14:textId="0CCCBCDC" w:rsidR="005334AB" w:rsidRPr="005334AB" w:rsidRDefault="005334AB">
      <w:pPr>
        <w:pStyle w:val="NUMERACION"/>
        <w:numPr>
          <w:ilvl w:val="1"/>
          <w:numId w:val="2"/>
        </w:numPr>
        <w:ind w:left="567" w:hanging="567"/>
        <w:outlineLvl w:val="1"/>
      </w:pPr>
      <w:bookmarkStart w:id="20" w:name="_Toc199133828"/>
      <w:r w:rsidRPr="005334AB">
        <w:t>CAUSALES PARA DECLARAR DESIERTO EL PROCESO DE SELECCIÓN</w:t>
      </w:r>
      <w:bookmarkEnd w:id="20"/>
    </w:p>
    <w:p w14:paraId="3873034E" w14:textId="77777777" w:rsidR="003A161A" w:rsidRDefault="003A161A" w:rsidP="00A87AC4">
      <w:pPr>
        <w:spacing w:after="0" w:line="240" w:lineRule="auto"/>
        <w:jc w:val="both"/>
        <w:rPr>
          <w:rFonts w:ascii="Arial" w:hAnsi="Arial" w:cs="Arial"/>
          <w:sz w:val="20"/>
          <w:szCs w:val="20"/>
          <w:lang w:val="es-MX"/>
        </w:rPr>
      </w:pPr>
    </w:p>
    <w:p w14:paraId="331C2769" w14:textId="2F52AB71"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 entidad podrá declarar desierto el procedimiento de selección cuando: </w:t>
      </w:r>
    </w:p>
    <w:p w14:paraId="1187DB4E" w14:textId="77777777" w:rsidR="003A161A" w:rsidRPr="005334AB" w:rsidRDefault="003A161A" w:rsidP="00A87AC4">
      <w:pPr>
        <w:spacing w:after="0" w:line="240" w:lineRule="auto"/>
        <w:jc w:val="both"/>
        <w:rPr>
          <w:rFonts w:ascii="Arial" w:hAnsi="Arial" w:cs="Arial"/>
          <w:sz w:val="20"/>
          <w:szCs w:val="20"/>
          <w:lang w:val="es-MX"/>
        </w:rPr>
      </w:pPr>
    </w:p>
    <w:p w14:paraId="5A20AC27" w14:textId="7226B60F"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No se presenten ofertas.</w:t>
      </w:r>
    </w:p>
    <w:p w14:paraId="3279392C" w14:textId="4B72E76E"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Ninguna oferta resulte hábil, por no cumplir las exigencias del pliego de condiciones.</w:t>
      </w:r>
    </w:p>
    <w:p w14:paraId="6F932120" w14:textId="179C2F9C"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Existan causas o motivos que impidan la escogencia objetiva del proponente.</w:t>
      </w:r>
    </w:p>
    <w:p w14:paraId="7A6AC826" w14:textId="63374EEB" w:rsid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Lo contemple la ley.</w:t>
      </w:r>
    </w:p>
    <w:p w14:paraId="5BDB69D5" w14:textId="77777777" w:rsidR="003A161A" w:rsidRPr="005334AB" w:rsidRDefault="003A161A" w:rsidP="00A87AC4">
      <w:pPr>
        <w:spacing w:after="0" w:line="240" w:lineRule="auto"/>
        <w:jc w:val="both"/>
        <w:rPr>
          <w:rFonts w:ascii="Arial" w:hAnsi="Arial" w:cs="Arial"/>
          <w:sz w:val="20"/>
          <w:szCs w:val="20"/>
          <w:lang w:val="es-MX"/>
        </w:rPr>
      </w:pPr>
    </w:p>
    <w:p w14:paraId="6D8D6000" w14:textId="4F35D081" w:rsidR="005334AB" w:rsidRPr="005334AB" w:rsidRDefault="005334AB">
      <w:pPr>
        <w:pStyle w:val="NUMERACION"/>
        <w:numPr>
          <w:ilvl w:val="1"/>
          <w:numId w:val="2"/>
        </w:numPr>
        <w:ind w:left="567" w:hanging="567"/>
        <w:outlineLvl w:val="1"/>
      </w:pPr>
      <w:bookmarkStart w:id="21" w:name="_Toc199133829"/>
      <w:r w:rsidRPr="005334AB">
        <w:t>NORMAS DE INTERPRETACIÓN DEL PLIEGO DE CONDICIONES</w:t>
      </w:r>
      <w:bookmarkEnd w:id="21"/>
    </w:p>
    <w:p w14:paraId="58C1CDF5" w14:textId="77777777" w:rsidR="003A161A" w:rsidRDefault="003A161A" w:rsidP="00A87AC4">
      <w:pPr>
        <w:spacing w:after="0" w:line="240" w:lineRule="auto"/>
        <w:jc w:val="both"/>
        <w:rPr>
          <w:rFonts w:ascii="Arial" w:hAnsi="Arial" w:cs="Arial"/>
          <w:sz w:val="20"/>
          <w:szCs w:val="20"/>
          <w:lang w:val="es-MX"/>
        </w:rPr>
      </w:pPr>
    </w:p>
    <w:p w14:paraId="63A8C620" w14:textId="1E071995"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16D19FC" w14:textId="77777777" w:rsidR="003A161A" w:rsidRPr="005334AB" w:rsidRDefault="003A161A" w:rsidP="00A87AC4">
      <w:pPr>
        <w:spacing w:after="0" w:line="240" w:lineRule="auto"/>
        <w:jc w:val="both"/>
        <w:rPr>
          <w:rFonts w:ascii="Arial" w:hAnsi="Arial" w:cs="Arial"/>
          <w:sz w:val="20"/>
          <w:szCs w:val="20"/>
          <w:lang w:val="es-MX"/>
        </w:rPr>
      </w:pPr>
    </w:p>
    <w:p w14:paraId="5CC5A9A4" w14:textId="218A9C82"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Además, se seguirán los siguientes criterios para la interpretación y entendimiento del pliego de condiciones:</w:t>
      </w:r>
    </w:p>
    <w:p w14:paraId="5DA2F766" w14:textId="77777777" w:rsidR="003A161A" w:rsidRPr="005334AB" w:rsidRDefault="003A161A" w:rsidP="00A87AC4">
      <w:pPr>
        <w:spacing w:after="0" w:line="240" w:lineRule="auto"/>
        <w:jc w:val="both"/>
        <w:rPr>
          <w:rFonts w:ascii="Arial" w:hAnsi="Arial" w:cs="Arial"/>
          <w:sz w:val="20"/>
          <w:szCs w:val="20"/>
          <w:lang w:val="es-MX"/>
        </w:rPr>
      </w:pPr>
    </w:p>
    <w:p w14:paraId="2609E7A0" w14:textId="11706E2F"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El orden de los numerales, capítulos y cláusulas de este pliego de condiciones no deben interpretarse como un grado de prelación entre los mismos.</w:t>
      </w:r>
    </w:p>
    <w:p w14:paraId="65079FF1" w14:textId="4630902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Los títulos de los numerales y capítulos utilizados en este pliego solo sirven como referencia y no afectan la interpretación de su contenido.</w:t>
      </w:r>
    </w:p>
    <w:p w14:paraId="708FD0F1" w14:textId="786BF374"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en singular se entenderán también en plural y viceversa, cuando lo exija el contexto; y las palabras en género femenino, se entenderán en género masculino y viceversa, cuando el contexto lo requiera.</w:t>
      </w:r>
    </w:p>
    <w:p w14:paraId="584F9912" w14:textId="59030266"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718D5A4C" w14:textId="0F4BF359"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definidas en este pliego de condiciones deben entenderse en dicho sentido.</w:t>
      </w:r>
    </w:p>
    <w:p w14:paraId="56CDFA1F" w14:textId="5778D98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referencias a normas jurídicas incluyen las disposiciones que las modifiquen, adicionen, sustituyan o complementen.</w:t>
      </w:r>
    </w:p>
    <w:p w14:paraId="4868E5ED" w14:textId="2BFB50C0" w:rsid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Este pliego se interpretará, además, en lo pertinente, de conformidad con las reglas del código civil definidas en los artículos 1618 a 1624.</w:t>
      </w:r>
    </w:p>
    <w:p w14:paraId="6355AE17" w14:textId="77777777" w:rsidR="003A161A" w:rsidRPr="003A161A" w:rsidRDefault="003A161A" w:rsidP="00A87AC4">
      <w:pPr>
        <w:spacing w:after="0" w:line="240" w:lineRule="auto"/>
        <w:jc w:val="both"/>
        <w:rPr>
          <w:rFonts w:ascii="Arial" w:hAnsi="Arial" w:cs="Arial"/>
          <w:sz w:val="20"/>
          <w:szCs w:val="20"/>
          <w:lang w:val="es-MX"/>
        </w:rPr>
      </w:pPr>
    </w:p>
    <w:p w14:paraId="7B49A1D1" w14:textId="0BDA2994" w:rsidR="005334AB" w:rsidRPr="005334AB" w:rsidRDefault="005334AB">
      <w:pPr>
        <w:pStyle w:val="NUMERACION"/>
        <w:numPr>
          <w:ilvl w:val="1"/>
          <w:numId w:val="2"/>
        </w:numPr>
        <w:ind w:left="567" w:hanging="567"/>
        <w:outlineLvl w:val="1"/>
      </w:pPr>
      <w:bookmarkStart w:id="22" w:name="_Toc199133830"/>
      <w:r w:rsidRPr="005334AB">
        <w:t>RETIRO DE LA PROPUESTA</w:t>
      </w:r>
      <w:bookmarkEnd w:id="22"/>
    </w:p>
    <w:p w14:paraId="0E6DAB55" w14:textId="77777777" w:rsidR="003A161A" w:rsidRDefault="003A161A" w:rsidP="00A87AC4">
      <w:pPr>
        <w:spacing w:after="0" w:line="240" w:lineRule="auto"/>
        <w:jc w:val="both"/>
        <w:rPr>
          <w:rFonts w:ascii="Arial" w:hAnsi="Arial" w:cs="Arial"/>
          <w:sz w:val="20"/>
          <w:szCs w:val="20"/>
          <w:lang w:val="es-MX"/>
        </w:rPr>
      </w:pPr>
    </w:p>
    <w:p w14:paraId="66B5420C" w14:textId="54A18A21" w:rsidR="005334AB" w:rsidRDefault="001F3BF8"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El </w:t>
      </w:r>
      <w:proofErr w:type="spellStart"/>
      <w:r w:rsidRPr="0063057D">
        <w:rPr>
          <w:rFonts w:ascii="Arial" w:hAnsi="Arial" w:cs="Arial"/>
          <w:sz w:val="20"/>
          <w:szCs w:val="20"/>
          <w:lang w:val="es-MX"/>
        </w:rPr>
        <w:t>SECOP</w:t>
      </w:r>
      <w:proofErr w:type="spellEnd"/>
      <w:r w:rsidRPr="0063057D">
        <w:rPr>
          <w:rFonts w:ascii="Arial" w:hAnsi="Arial" w:cs="Arial"/>
          <w:sz w:val="20"/>
          <w:szCs w:val="20"/>
          <w:lang w:val="es-MX"/>
        </w:rPr>
        <w:t xml:space="preserve"> II permite al Proveedor retirar sus ofertas en cualquier momento antes del vencimiento del plazo para presentar ofertas.</w:t>
      </w:r>
      <w:r w:rsidRPr="001F3BF8">
        <w:rPr>
          <w:rFonts w:ascii="Arial" w:hAnsi="Arial" w:cs="Arial"/>
          <w:sz w:val="20"/>
          <w:szCs w:val="20"/>
          <w:lang w:val="es-MX"/>
        </w:rPr>
        <w:t xml:space="preserve"> </w:t>
      </w:r>
      <w:r>
        <w:rPr>
          <w:rFonts w:ascii="Arial" w:hAnsi="Arial" w:cs="Arial"/>
          <w:sz w:val="20"/>
          <w:szCs w:val="20"/>
          <w:lang w:val="es-MX"/>
        </w:rPr>
        <w:t>Para retirar una oferta ya presentada, e</w:t>
      </w:r>
      <w:r w:rsidR="005334AB" w:rsidRPr="005334AB">
        <w:rPr>
          <w:rFonts w:ascii="Arial" w:hAnsi="Arial" w:cs="Arial"/>
          <w:sz w:val="20"/>
          <w:szCs w:val="20"/>
          <w:lang w:val="es-MX"/>
        </w:rPr>
        <w:t xml:space="preserve">l proponente debe seguir el proceso indicado en la </w:t>
      </w:r>
      <w:r w:rsidR="005334AB" w:rsidRPr="001F3BF8">
        <w:rPr>
          <w:rFonts w:ascii="Arial" w:hAnsi="Arial" w:cs="Arial"/>
          <w:i/>
          <w:iCs/>
          <w:sz w:val="20"/>
          <w:szCs w:val="20"/>
          <w:lang w:val="es-MX"/>
        </w:rPr>
        <w:t xml:space="preserve">“Guía rápida para la presentación de ofertas en </w:t>
      </w:r>
      <w:proofErr w:type="spellStart"/>
      <w:r w:rsidR="005334AB" w:rsidRPr="001F3BF8">
        <w:rPr>
          <w:rFonts w:ascii="Arial" w:hAnsi="Arial" w:cs="Arial"/>
          <w:i/>
          <w:iCs/>
          <w:sz w:val="20"/>
          <w:szCs w:val="20"/>
          <w:lang w:val="es-MX"/>
        </w:rPr>
        <w:t>SECOP</w:t>
      </w:r>
      <w:proofErr w:type="spellEnd"/>
      <w:r w:rsidR="005334AB" w:rsidRPr="001F3BF8">
        <w:rPr>
          <w:rFonts w:ascii="Arial" w:hAnsi="Arial" w:cs="Arial"/>
          <w:i/>
          <w:iCs/>
          <w:sz w:val="20"/>
          <w:szCs w:val="20"/>
          <w:lang w:val="es-MX"/>
        </w:rPr>
        <w:t xml:space="preserve"> II”</w:t>
      </w:r>
      <w:r w:rsidR="005334AB" w:rsidRPr="005334AB">
        <w:rPr>
          <w:rFonts w:ascii="Arial" w:hAnsi="Arial" w:cs="Arial"/>
          <w:sz w:val="20"/>
          <w:szCs w:val="20"/>
          <w:lang w:val="es-MX"/>
        </w:rPr>
        <w:t xml:space="preserve">. Una vez se cumpla la fecha de cierre del proceso, el </w:t>
      </w:r>
      <w:proofErr w:type="spellStart"/>
      <w:r w:rsidR="005334AB" w:rsidRPr="005334AB">
        <w:rPr>
          <w:rFonts w:ascii="Arial" w:hAnsi="Arial" w:cs="Arial"/>
          <w:sz w:val="20"/>
          <w:szCs w:val="20"/>
          <w:lang w:val="es-MX"/>
        </w:rPr>
        <w:t>SECOP</w:t>
      </w:r>
      <w:proofErr w:type="spellEnd"/>
      <w:r w:rsidR="005334AB" w:rsidRPr="005334AB">
        <w:rPr>
          <w:rFonts w:ascii="Arial" w:hAnsi="Arial" w:cs="Arial"/>
          <w:sz w:val="20"/>
          <w:szCs w:val="20"/>
          <w:lang w:val="es-MX"/>
        </w:rPr>
        <w:t xml:space="preserve"> II bloquea a los proveedores la opción del retiro de ofertas. En este sentido, basta el retiro de la oferta en la plataforma del </w:t>
      </w:r>
      <w:proofErr w:type="spellStart"/>
      <w:r w:rsidR="005334AB" w:rsidRPr="005334AB">
        <w:rPr>
          <w:rFonts w:ascii="Arial" w:hAnsi="Arial" w:cs="Arial"/>
          <w:sz w:val="20"/>
          <w:szCs w:val="20"/>
          <w:lang w:val="es-MX"/>
        </w:rPr>
        <w:t>SECOP</w:t>
      </w:r>
      <w:proofErr w:type="spellEnd"/>
      <w:r w:rsidR="005334AB" w:rsidRPr="005334AB">
        <w:rPr>
          <w:rFonts w:ascii="Arial" w:hAnsi="Arial" w:cs="Arial"/>
          <w:sz w:val="20"/>
          <w:szCs w:val="20"/>
          <w:lang w:val="es-MX"/>
        </w:rPr>
        <w:t xml:space="preserve"> II, sin necesidad de enviar una solicitud a la entidad.</w:t>
      </w:r>
    </w:p>
    <w:p w14:paraId="07BF9DE3" w14:textId="5D18B061" w:rsidR="00302A5E" w:rsidRPr="00302A5E" w:rsidRDefault="00302A5E" w:rsidP="00A87AC4">
      <w:pPr>
        <w:spacing w:after="0" w:line="240" w:lineRule="auto"/>
        <w:jc w:val="both"/>
        <w:rPr>
          <w:rFonts w:ascii="Arial" w:hAnsi="Arial" w:cs="Arial"/>
          <w:sz w:val="20"/>
          <w:szCs w:val="20"/>
          <w:lang w:val="es-MX"/>
        </w:rPr>
      </w:pPr>
    </w:p>
    <w:p w14:paraId="3F8BB08A" w14:textId="49E305FC" w:rsidR="00302A5E" w:rsidRPr="00302A5E" w:rsidRDefault="00302A5E">
      <w:pPr>
        <w:pStyle w:val="NUMERACION"/>
        <w:numPr>
          <w:ilvl w:val="1"/>
          <w:numId w:val="2"/>
        </w:numPr>
        <w:ind w:left="567" w:hanging="567"/>
        <w:outlineLvl w:val="1"/>
      </w:pPr>
      <w:bookmarkStart w:id="23" w:name="_Toc199133831"/>
      <w:r w:rsidRPr="00302A5E">
        <w:t>CONFIDENCIALIDAD DE LA INFORMACIÓN RELACIONADA CON DATOS SENSIBLES</w:t>
      </w:r>
      <w:bookmarkEnd w:id="23"/>
    </w:p>
    <w:p w14:paraId="57CB2880" w14:textId="77777777" w:rsidR="00302A5E" w:rsidRDefault="00302A5E" w:rsidP="00A87AC4">
      <w:pPr>
        <w:spacing w:after="0" w:line="240" w:lineRule="auto"/>
        <w:jc w:val="both"/>
        <w:rPr>
          <w:rFonts w:ascii="Arial" w:hAnsi="Arial" w:cs="Arial"/>
          <w:sz w:val="20"/>
          <w:szCs w:val="20"/>
          <w:lang w:val="es-MX"/>
        </w:rPr>
      </w:pPr>
    </w:p>
    <w:p w14:paraId="6D006B02" w14:textId="25696818" w:rsidR="00302A5E" w:rsidRP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 xml:space="preserve">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w:t>
      </w:r>
      <w:r w:rsidRPr="00302A5E">
        <w:rPr>
          <w:rFonts w:ascii="Arial" w:hAnsi="Arial" w:cs="Arial"/>
          <w:i/>
          <w:iCs/>
          <w:sz w:val="20"/>
          <w:szCs w:val="20"/>
          <w:lang w:val="es-MX"/>
        </w:rPr>
        <w:t>“todas las personas tienen derecho a acceder a los documentos públicos salvo los casos que establezca la ley”</w:t>
      </w:r>
      <w:r w:rsidRPr="00302A5E">
        <w:rPr>
          <w:rFonts w:ascii="Arial" w:hAnsi="Arial" w:cs="Arial"/>
          <w:sz w:val="20"/>
          <w:szCs w:val="20"/>
          <w:lang w:val="es-MX"/>
        </w:rPr>
        <w:t>.</w:t>
      </w:r>
    </w:p>
    <w:p w14:paraId="44161381" w14:textId="77777777" w:rsidR="00302A5E" w:rsidRPr="00302A5E" w:rsidRDefault="00302A5E" w:rsidP="00A87AC4">
      <w:pPr>
        <w:spacing w:after="0" w:line="240" w:lineRule="auto"/>
        <w:jc w:val="both"/>
        <w:rPr>
          <w:rFonts w:ascii="Arial" w:hAnsi="Arial" w:cs="Arial"/>
          <w:sz w:val="20"/>
          <w:szCs w:val="20"/>
          <w:lang w:val="es-MX"/>
        </w:rPr>
      </w:pPr>
    </w:p>
    <w:p w14:paraId="1DF7055F" w14:textId="2BCD405F"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a través de la Ley 1581 de 2012 se expidió el régimen general de protección de datos personales colombiano y según</w:t>
      </w:r>
      <w:r>
        <w:rPr>
          <w:rFonts w:ascii="Arial" w:hAnsi="Arial" w:cs="Arial"/>
          <w:sz w:val="20"/>
          <w:szCs w:val="20"/>
          <w:lang w:val="es-MX"/>
        </w:rPr>
        <w:t xml:space="preserve"> </w:t>
      </w:r>
      <w:r w:rsidRPr="00302A5E">
        <w:rPr>
          <w:rFonts w:ascii="Arial" w:hAnsi="Arial" w:cs="Arial"/>
          <w:sz w:val="20"/>
          <w:szCs w:val="20"/>
          <w:lang w:val="es-MX"/>
        </w:rPr>
        <w:t>lo estipulado en el artículo 5 relativo a la</w:t>
      </w:r>
      <w:r>
        <w:rPr>
          <w:rFonts w:ascii="Arial" w:hAnsi="Arial" w:cs="Arial"/>
          <w:sz w:val="20"/>
          <w:szCs w:val="20"/>
          <w:lang w:val="es-MX"/>
        </w:rPr>
        <w:t xml:space="preserve"> </w:t>
      </w:r>
      <w:r w:rsidRPr="00302A5E">
        <w:rPr>
          <w:rFonts w:ascii="Arial" w:hAnsi="Arial" w:cs="Arial"/>
          <w:sz w:val="20"/>
          <w:szCs w:val="20"/>
          <w:lang w:val="es-MX"/>
        </w:rPr>
        <w:t xml:space="preserve">protección de la información personal sensible, definida como </w:t>
      </w:r>
      <w:r w:rsidRPr="00302A5E">
        <w:rPr>
          <w:rFonts w:ascii="Arial" w:hAnsi="Arial" w:cs="Arial"/>
          <w:i/>
          <w:iCs/>
          <w:sz w:val="20"/>
          <w:szCs w:val="20"/>
          <w:lang w:val="es-MX"/>
        </w:rPr>
        <w:t>(…)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w:t>
      </w:r>
    </w:p>
    <w:p w14:paraId="7A086A80" w14:textId="77777777" w:rsidR="00302A5E" w:rsidRPr="00302A5E" w:rsidRDefault="00302A5E" w:rsidP="00A87AC4">
      <w:pPr>
        <w:spacing w:after="0" w:line="240" w:lineRule="auto"/>
        <w:jc w:val="both"/>
        <w:rPr>
          <w:rFonts w:ascii="Arial" w:hAnsi="Arial" w:cs="Arial"/>
          <w:sz w:val="20"/>
          <w:szCs w:val="20"/>
          <w:lang w:val="es-MX"/>
        </w:rPr>
      </w:pPr>
    </w:p>
    <w:p w14:paraId="2895C842" w14:textId="1B8C52E7"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la Ley 1712 de 2014, regula el derecho de acceso a la información pública, los procedimientos para el ejercicio y garantía del derecho, así como, las excepciones de los artículos 18 y 19 a la publicidad de información clasificada y/o reservada.</w:t>
      </w:r>
    </w:p>
    <w:p w14:paraId="577212CF" w14:textId="77777777" w:rsidR="00302A5E" w:rsidRPr="00302A5E" w:rsidRDefault="00302A5E" w:rsidP="00A87AC4">
      <w:pPr>
        <w:spacing w:after="0" w:line="240" w:lineRule="auto"/>
        <w:jc w:val="both"/>
        <w:rPr>
          <w:rFonts w:ascii="Arial" w:hAnsi="Arial" w:cs="Arial"/>
          <w:sz w:val="20"/>
          <w:szCs w:val="20"/>
          <w:lang w:val="es-MX"/>
        </w:rPr>
      </w:pPr>
    </w:p>
    <w:p w14:paraId="15304F0A" w14:textId="71552894"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teniendo en cuenta lo anterior, la Entidad</w:t>
      </w:r>
      <w:r>
        <w:rPr>
          <w:rFonts w:ascii="Arial" w:hAnsi="Arial" w:cs="Arial"/>
          <w:sz w:val="20"/>
          <w:szCs w:val="20"/>
          <w:lang w:val="es-MX"/>
        </w:rPr>
        <w:t xml:space="preserve"> </w:t>
      </w:r>
      <w:r w:rsidRPr="00302A5E">
        <w:rPr>
          <w:rFonts w:ascii="Arial" w:hAnsi="Arial" w:cs="Arial"/>
          <w:sz w:val="20"/>
          <w:szCs w:val="20"/>
          <w:lang w:val="es-MX"/>
        </w:rPr>
        <w:t>garantizará el derecho a la protección de los datos personales, la intimidad, la vida, la salud, la seguridad, la reserva de los secretos comerciales, industriales o profesionales y</w:t>
      </w:r>
      <w:r>
        <w:rPr>
          <w:rFonts w:ascii="Arial" w:hAnsi="Arial" w:cs="Arial"/>
          <w:sz w:val="20"/>
          <w:szCs w:val="20"/>
          <w:lang w:val="es-MX"/>
        </w:rPr>
        <w:t xml:space="preserve"> </w:t>
      </w:r>
      <w:r w:rsidRPr="00302A5E">
        <w:rPr>
          <w:rFonts w:ascii="Arial" w:hAnsi="Arial" w:cs="Arial"/>
          <w:sz w:val="20"/>
          <w:szCs w:val="20"/>
          <w:lang w:val="es-MX"/>
        </w:rPr>
        <w:t>toda aquella información que es suministrada por el Proponente</w:t>
      </w:r>
      <w:r>
        <w:rPr>
          <w:rFonts w:ascii="Arial" w:hAnsi="Arial" w:cs="Arial"/>
          <w:sz w:val="20"/>
          <w:szCs w:val="20"/>
          <w:lang w:val="es-MX"/>
        </w:rPr>
        <w:t xml:space="preserve"> </w:t>
      </w:r>
      <w:r w:rsidRPr="00302A5E">
        <w:rPr>
          <w:rFonts w:ascii="Arial" w:hAnsi="Arial" w:cs="Arial"/>
          <w:sz w:val="20"/>
          <w:szCs w:val="20"/>
          <w:lang w:val="es-MX"/>
        </w:rPr>
        <w:t xml:space="preserve">para el cumplimiento de los factores de desempate y que goza de excepción legal de acuerdo con la regulación enunciada anteriormente, información relativa a los siguientes y sin limitarse a: i) mujeres víctimas de violencia intrafamiliar, </w:t>
      </w:r>
      <w:proofErr w:type="spellStart"/>
      <w:r w:rsidRPr="00302A5E">
        <w:rPr>
          <w:rFonts w:ascii="Arial" w:hAnsi="Arial" w:cs="Arial"/>
          <w:sz w:val="20"/>
          <w:szCs w:val="20"/>
          <w:lang w:val="es-MX"/>
        </w:rPr>
        <w:t>ii</w:t>
      </w:r>
      <w:proofErr w:type="spellEnd"/>
      <w:r w:rsidRPr="00302A5E">
        <w:rPr>
          <w:rFonts w:ascii="Arial" w:hAnsi="Arial" w:cs="Arial"/>
          <w:sz w:val="20"/>
          <w:szCs w:val="20"/>
          <w:lang w:val="es-MX"/>
        </w:rPr>
        <w:t xml:space="preserve">) personas en proceso de reincorporación y/o reintegración y </w:t>
      </w:r>
      <w:proofErr w:type="spellStart"/>
      <w:r w:rsidRPr="00302A5E">
        <w:rPr>
          <w:rFonts w:ascii="Arial" w:hAnsi="Arial" w:cs="Arial"/>
          <w:sz w:val="20"/>
          <w:szCs w:val="20"/>
          <w:lang w:val="es-MX"/>
        </w:rPr>
        <w:t>iii</w:t>
      </w:r>
      <w:proofErr w:type="spellEnd"/>
      <w:r w:rsidRPr="00302A5E">
        <w:rPr>
          <w:rFonts w:ascii="Arial" w:hAnsi="Arial" w:cs="Arial"/>
          <w:sz w:val="20"/>
          <w:szCs w:val="20"/>
          <w:lang w:val="es-MX"/>
        </w:rPr>
        <w:t xml:space="preserve">) la población indígena, negra, afrocolombiana, raizal, palenquera, </w:t>
      </w:r>
      <w:proofErr w:type="spellStart"/>
      <w:r w:rsidRPr="00302A5E">
        <w:rPr>
          <w:rFonts w:ascii="Arial" w:hAnsi="Arial" w:cs="Arial"/>
          <w:sz w:val="20"/>
          <w:szCs w:val="20"/>
          <w:lang w:val="es-MX"/>
        </w:rPr>
        <w:t>Rrom</w:t>
      </w:r>
      <w:proofErr w:type="spellEnd"/>
      <w:r w:rsidRPr="00302A5E">
        <w:rPr>
          <w:rFonts w:ascii="Arial" w:hAnsi="Arial" w:cs="Arial"/>
          <w:sz w:val="20"/>
          <w:szCs w:val="20"/>
          <w:lang w:val="es-MX"/>
        </w:rPr>
        <w:t xml:space="preserve"> o gitana.</w:t>
      </w:r>
    </w:p>
    <w:p w14:paraId="273E02A1" w14:textId="77777777" w:rsidR="00302A5E" w:rsidRPr="00302A5E" w:rsidRDefault="00302A5E" w:rsidP="00A87AC4">
      <w:pPr>
        <w:spacing w:after="0" w:line="240" w:lineRule="auto"/>
        <w:jc w:val="both"/>
        <w:rPr>
          <w:rFonts w:ascii="Arial" w:hAnsi="Arial" w:cs="Arial"/>
          <w:sz w:val="20"/>
          <w:szCs w:val="20"/>
          <w:lang w:val="es-MX"/>
        </w:rPr>
      </w:pPr>
    </w:p>
    <w:p w14:paraId="7954FBE9" w14:textId="6B02AC99"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Por tanto, las Entidades deberán validar la información y la documentación, antes de cargar lo correspondiente</w:t>
      </w:r>
      <w:r>
        <w:rPr>
          <w:rFonts w:ascii="Arial" w:hAnsi="Arial" w:cs="Arial"/>
          <w:sz w:val="20"/>
          <w:szCs w:val="20"/>
          <w:lang w:val="es-MX"/>
        </w:rPr>
        <w:t xml:space="preserve"> </w:t>
      </w:r>
      <w:r w:rsidRPr="00302A5E">
        <w:rPr>
          <w:rFonts w:ascii="Arial" w:hAnsi="Arial" w:cs="Arial"/>
          <w:sz w:val="20"/>
          <w:szCs w:val="20"/>
          <w:lang w:val="es-MX"/>
        </w:rPr>
        <w:t xml:space="preserve">en el </w:t>
      </w:r>
      <w:proofErr w:type="spellStart"/>
      <w:r w:rsidRPr="00302A5E">
        <w:rPr>
          <w:rFonts w:ascii="Arial" w:hAnsi="Arial" w:cs="Arial"/>
          <w:sz w:val="20"/>
          <w:szCs w:val="20"/>
          <w:lang w:val="es-MX"/>
        </w:rPr>
        <w:t>SECOP</w:t>
      </w:r>
      <w:proofErr w:type="spellEnd"/>
      <w:r w:rsidRPr="00302A5E">
        <w:rPr>
          <w:rFonts w:ascii="Arial" w:hAnsi="Arial" w:cs="Arial"/>
          <w:sz w:val="20"/>
          <w:szCs w:val="20"/>
          <w:lang w:val="es-MX"/>
        </w:rPr>
        <w:t xml:space="preserve"> con el fin de evitar</w:t>
      </w:r>
      <w:r>
        <w:rPr>
          <w:rFonts w:ascii="Arial" w:hAnsi="Arial" w:cs="Arial"/>
          <w:sz w:val="20"/>
          <w:szCs w:val="20"/>
          <w:lang w:val="es-MX"/>
        </w:rPr>
        <w:t xml:space="preserve"> </w:t>
      </w:r>
      <w:r w:rsidRPr="00302A5E">
        <w:rPr>
          <w:rFonts w:ascii="Arial" w:hAnsi="Arial" w:cs="Arial"/>
          <w:sz w:val="20"/>
          <w:szCs w:val="20"/>
          <w:lang w:val="es-MX"/>
        </w:rPr>
        <w:t xml:space="preserve">publicar para conocimiento de terceros no autorizados la información relacionada con los factores de desempate de mujeres víctimas de violencia intrafamiliar, personas en procesos de reincorporación y/o reintegración, población indígena, negra, afrocolombiana, raizal, palenquera, </w:t>
      </w:r>
      <w:proofErr w:type="spellStart"/>
      <w:r w:rsidRPr="00302A5E">
        <w:rPr>
          <w:rFonts w:ascii="Arial" w:hAnsi="Arial" w:cs="Arial"/>
          <w:sz w:val="20"/>
          <w:szCs w:val="20"/>
          <w:lang w:val="es-MX"/>
        </w:rPr>
        <w:t>Rrom</w:t>
      </w:r>
      <w:proofErr w:type="spellEnd"/>
      <w:r w:rsidRPr="00302A5E">
        <w:rPr>
          <w:rFonts w:ascii="Arial" w:hAnsi="Arial" w:cs="Arial"/>
          <w:sz w:val="20"/>
          <w:szCs w:val="20"/>
          <w:lang w:val="es-MX"/>
        </w:rPr>
        <w:t xml:space="preserve"> o gitana o demás datos sensibles, con el fin de no afectar el derecho a la intimidad de los oferentes o de sus trabajadores o socios o accionistas.</w:t>
      </w:r>
    </w:p>
    <w:p w14:paraId="69ABCCE8" w14:textId="77777777" w:rsidR="00302A5E" w:rsidRPr="00302A5E" w:rsidRDefault="00302A5E" w:rsidP="00A87AC4">
      <w:pPr>
        <w:spacing w:after="0" w:line="240" w:lineRule="auto"/>
        <w:jc w:val="both"/>
        <w:rPr>
          <w:rFonts w:ascii="Arial" w:hAnsi="Arial" w:cs="Arial"/>
          <w:sz w:val="20"/>
          <w:szCs w:val="20"/>
          <w:lang w:val="es-MX"/>
        </w:rPr>
      </w:pPr>
    </w:p>
    <w:p w14:paraId="17336BCE" w14:textId="4C510C36" w:rsidR="00302A5E" w:rsidRP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 xml:space="preserve">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w:t>
      </w:r>
      <w:r w:rsidRPr="00302A5E">
        <w:rPr>
          <w:rFonts w:ascii="Arial" w:hAnsi="Arial" w:cs="Arial"/>
          <w:i/>
          <w:iCs/>
          <w:sz w:val="20"/>
          <w:szCs w:val="20"/>
          <w:lang w:val="es-MX"/>
        </w:rPr>
        <w:t xml:space="preserve">“Formato 11- Autorización para el tratamiento de datos </w:t>
      </w:r>
      <w:r w:rsidRPr="00302A5E">
        <w:rPr>
          <w:rFonts w:ascii="Arial" w:hAnsi="Arial" w:cs="Arial"/>
          <w:i/>
          <w:iCs/>
          <w:sz w:val="20"/>
          <w:szCs w:val="20"/>
          <w:lang w:val="es-MX"/>
        </w:rPr>
        <w:lastRenderedPageBreak/>
        <w:t>personales”</w:t>
      </w:r>
      <w:r w:rsidRPr="00302A5E">
        <w:rPr>
          <w:rFonts w:ascii="Arial" w:hAnsi="Arial" w:cs="Arial"/>
          <w:sz w:val="20"/>
          <w:szCs w:val="20"/>
          <w:lang w:val="es-MX"/>
        </w:rPr>
        <w:t xml:space="preserve"> que deberá adjuntarse como documento y como requisito para el otorgamiento del criterio de desempate.</w:t>
      </w:r>
    </w:p>
    <w:p w14:paraId="520C48F4" w14:textId="77777777" w:rsidR="00CC2CAB" w:rsidRDefault="00CC2CAB" w:rsidP="00A87AC4">
      <w:pPr>
        <w:spacing w:after="0" w:line="240" w:lineRule="auto"/>
        <w:jc w:val="both"/>
        <w:rPr>
          <w:rFonts w:ascii="Arial" w:hAnsi="Arial" w:cs="Arial"/>
          <w:sz w:val="20"/>
          <w:szCs w:val="20"/>
          <w:lang w:val="es-MX"/>
        </w:rPr>
      </w:pPr>
    </w:p>
    <w:p w14:paraId="276DE899" w14:textId="671913BF" w:rsidR="00302A5E" w:rsidRDefault="00302A5E" w:rsidP="00A87AC4">
      <w:pPr>
        <w:spacing w:after="0" w:line="240" w:lineRule="auto"/>
        <w:rPr>
          <w:rFonts w:ascii="Arial" w:hAnsi="Arial" w:cs="Arial"/>
          <w:b/>
          <w:sz w:val="20"/>
          <w:szCs w:val="20"/>
          <w:lang w:val="es-MX"/>
        </w:rPr>
      </w:pPr>
      <w:r>
        <w:br w:type="page"/>
      </w:r>
    </w:p>
    <w:p w14:paraId="48178757" w14:textId="5016BD63" w:rsidR="006F3861" w:rsidRDefault="00B4431D" w:rsidP="00A87AC4">
      <w:pPr>
        <w:pStyle w:val="CAPITULOS"/>
        <w:jc w:val="center"/>
      </w:pPr>
      <w:bookmarkStart w:id="24" w:name="_Toc199133832"/>
      <w:r w:rsidRPr="00B4431D">
        <w:lastRenderedPageBreak/>
        <w:t>ELABORACIÓN Y PRESENTACIÓN DE LA OFERTA</w:t>
      </w:r>
      <w:bookmarkEnd w:id="24"/>
    </w:p>
    <w:p w14:paraId="753FB62D" w14:textId="283CC7A6" w:rsidR="006F3861" w:rsidRDefault="006F3861" w:rsidP="00A87AC4">
      <w:pPr>
        <w:spacing w:after="0" w:line="240" w:lineRule="auto"/>
        <w:jc w:val="both"/>
        <w:rPr>
          <w:rFonts w:ascii="Arial" w:hAnsi="Arial" w:cs="Arial"/>
          <w:sz w:val="20"/>
          <w:szCs w:val="20"/>
          <w:lang w:val="es-MX"/>
        </w:rPr>
      </w:pPr>
    </w:p>
    <w:p w14:paraId="7AF0DB1B" w14:textId="01870ACF" w:rsidR="00B4431D" w:rsidRPr="00B4431D" w:rsidRDefault="00B4431D">
      <w:pPr>
        <w:pStyle w:val="NUMERACION"/>
        <w:numPr>
          <w:ilvl w:val="1"/>
          <w:numId w:val="5"/>
        </w:numPr>
        <w:ind w:left="567" w:hanging="567"/>
        <w:outlineLvl w:val="1"/>
      </w:pPr>
      <w:bookmarkStart w:id="25" w:name="_Toc199133833"/>
      <w:r w:rsidRPr="00B4431D">
        <w:t>CARTA DE PRESENTACIÓN DE LA OFERTA</w:t>
      </w:r>
      <w:bookmarkEnd w:id="25"/>
    </w:p>
    <w:p w14:paraId="30061A48" w14:textId="77777777" w:rsidR="00B4431D" w:rsidRDefault="00B4431D" w:rsidP="00A87AC4">
      <w:pPr>
        <w:spacing w:after="0" w:line="240" w:lineRule="auto"/>
        <w:jc w:val="both"/>
        <w:rPr>
          <w:rFonts w:ascii="Arial" w:hAnsi="Arial" w:cs="Arial"/>
          <w:sz w:val="20"/>
          <w:szCs w:val="20"/>
          <w:lang w:val="es-MX"/>
        </w:rPr>
      </w:pPr>
    </w:p>
    <w:p w14:paraId="0512A5F4" w14:textId="58A794D8" w:rsidR="00B4431D" w:rsidRP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proponente debe presentar el Formato 1 – Carta de Presentación de la Oferta el cual debe ir firmado por la persona natural proponente o por el representante legal del proponente individual o plural o por el apoderado. </w:t>
      </w:r>
    </w:p>
    <w:p w14:paraId="0DC46E2B" w14:textId="77777777" w:rsidR="00B4431D" w:rsidRDefault="00B4431D" w:rsidP="00A87AC4">
      <w:pPr>
        <w:spacing w:after="0" w:line="240" w:lineRule="auto"/>
        <w:jc w:val="both"/>
        <w:rPr>
          <w:rFonts w:ascii="Arial" w:hAnsi="Arial" w:cs="Arial"/>
          <w:sz w:val="20"/>
          <w:szCs w:val="20"/>
          <w:lang w:val="es-MX"/>
        </w:rPr>
      </w:pPr>
    </w:p>
    <w:p w14:paraId="26CD25C2" w14:textId="799271FE" w:rsidR="00A50276" w:rsidRDefault="00A50276" w:rsidP="00A87AC4">
      <w:pPr>
        <w:spacing w:after="0" w:line="240" w:lineRule="auto"/>
        <w:jc w:val="both"/>
        <w:rPr>
          <w:rFonts w:ascii="Arial" w:hAnsi="Arial" w:cs="Arial"/>
          <w:sz w:val="20"/>
          <w:szCs w:val="20"/>
          <w:lang w:val="es-MX"/>
        </w:rPr>
      </w:pPr>
      <w:r w:rsidRPr="00A50276">
        <w:rPr>
          <w:rFonts w:ascii="Arial" w:hAnsi="Arial" w:cs="Arial"/>
          <w:sz w:val="20"/>
          <w:szCs w:val="20"/>
          <w:highlight w:val="lightGray"/>
          <w:lang w:val="es-MX"/>
        </w:rPr>
        <w:t>[En caso de ser aplicable incluya los siguientes tres (3) siguientes párrafos, en caso contrario elimínelos]</w:t>
      </w:r>
    </w:p>
    <w:p w14:paraId="6E4067FF" w14:textId="77777777" w:rsidR="00A50276" w:rsidRDefault="00A50276" w:rsidP="00A87AC4">
      <w:pPr>
        <w:spacing w:after="0" w:line="240" w:lineRule="auto"/>
        <w:jc w:val="both"/>
        <w:rPr>
          <w:rFonts w:ascii="Arial" w:hAnsi="Arial" w:cs="Arial"/>
          <w:sz w:val="20"/>
          <w:szCs w:val="20"/>
          <w:lang w:val="es-MX"/>
        </w:rPr>
      </w:pPr>
    </w:p>
    <w:p w14:paraId="377540F5" w14:textId="1BF1F0F7" w:rsidR="00B4431D" w:rsidRPr="00A50276" w:rsidRDefault="00B4431D" w:rsidP="00A87AC4">
      <w:pPr>
        <w:spacing w:after="0" w:line="240" w:lineRule="auto"/>
        <w:jc w:val="both"/>
        <w:rPr>
          <w:rFonts w:ascii="Arial" w:hAnsi="Arial" w:cs="Arial"/>
          <w:sz w:val="20"/>
          <w:szCs w:val="20"/>
          <w:highlight w:val="lightGray"/>
          <w:lang w:val="es-MX"/>
        </w:rPr>
      </w:pPr>
      <w:r w:rsidRPr="00A50276">
        <w:rPr>
          <w:rFonts w:ascii="Arial" w:hAnsi="Arial" w:cs="Arial"/>
          <w:sz w:val="20"/>
          <w:szCs w:val="20"/>
          <w:highlight w:val="lightGray"/>
          <w:lang w:val="es-MX"/>
        </w:rPr>
        <w:t>En virtud de lo previsto en la Ley 842 de 2003 y con el fin de evitar el ejercicio ilegal de la Ingeniería</w:t>
      </w:r>
      <w:r w:rsidR="007A6B96">
        <w:rPr>
          <w:rFonts w:ascii="Arial" w:hAnsi="Arial" w:cs="Arial"/>
          <w:sz w:val="20"/>
          <w:szCs w:val="20"/>
          <w:highlight w:val="lightGray"/>
          <w:lang w:val="es-MX"/>
        </w:rPr>
        <w:t xml:space="preserve"> (Incluir el AVAL de conformidad con el Estudio Previo)</w:t>
      </w:r>
      <w:r w:rsidRPr="00A50276">
        <w:rPr>
          <w:rFonts w:ascii="Arial" w:hAnsi="Arial" w:cs="Arial"/>
          <w:sz w:val="20"/>
          <w:szCs w:val="20"/>
          <w:highlight w:val="lightGray"/>
          <w:lang w:val="es-MX"/>
        </w:rPr>
        <w:t xml:space="preserve">, la persona natural (proponente individual o integrante de la estructura plural) que pretenda participar en el presente proceso, debe acreditar que posee título como ingeniero, para lo cual debe adjuntar certificado de vigencia de matrícula profesional expedida por el </w:t>
      </w:r>
      <w:proofErr w:type="spellStart"/>
      <w:r w:rsidRPr="00A50276">
        <w:rPr>
          <w:rFonts w:ascii="Arial" w:hAnsi="Arial" w:cs="Arial"/>
          <w:sz w:val="20"/>
          <w:szCs w:val="20"/>
          <w:highlight w:val="lightGray"/>
          <w:lang w:val="es-MX"/>
        </w:rPr>
        <w:t>Copnia</w:t>
      </w:r>
      <w:proofErr w:type="spellEnd"/>
      <w:r w:rsidRPr="00A50276">
        <w:rPr>
          <w:rFonts w:ascii="Arial" w:hAnsi="Arial" w:cs="Arial"/>
          <w:sz w:val="20"/>
          <w:szCs w:val="20"/>
          <w:highlight w:val="lightGray"/>
          <w:lang w:val="es-MX"/>
        </w:rPr>
        <w:t xml:space="preserve"> </w:t>
      </w:r>
      <w:r w:rsidR="00A50276">
        <w:rPr>
          <w:rFonts w:ascii="Arial" w:hAnsi="Arial" w:cs="Arial"/>
          <w:sz w:val="20"/>
          <w:szCs w:val="20"/>
          <w:highlight w:val="lightGray"/>
          <w:lang w:val="es-MX"/>
        </w:rPr>
        <w:t xml:space="preserve">o </w:t>
      </w:r>
      <w:r w:rsidRPr="00A50276">
        <w:rPr>
          <w:rFonts w:ascii="Arial" w:hAnsi="Arial" w:cs="Arial"/>
          <w:sz w:val="20"/>
          <w:szCs w:val="20"/>
          <w:highlight w:val="lightGray"/>
          <w:lang w:val="es-MX"/>
        </w:rPr>
        <w:t xml:space="preserve">en la respectiva rama de la ingeniería, según corresponda, vigente a la fecha de cierre de este Proceso de selección. </w:t>
      </w:r>
    </w:p>
    <w:p w14:paraId="326E77AA" w14:textId="77777777" w:rsidR="00B4431D" w:rsidRPr="00A50276" w:rsidRDefault="00B4431D" w:rsidP="00A87AC4">
      <w:pPr>
        <w:spacing w:after="0" w:line="240" w:lineRule="auto"/>
        <w:jc w:val="both"/>
        <w:rPr>
          <w:rFonts w:ascii="Arial" w:hAnsi="Arial" w:cs="Arial"/>
          <w:sz w:val="20"/>
          <w:szCs w:val="20"/>
          <w:highlight w:val="lightGray"/>
          <w:lang w:val="es-MX"/>
        </w:rPr>
      </w:pPr>
    </w:p>
    <w:p w14:paraId="2849BD23" w14:textId="5357B270" w:rsidR="00B4431D" w:rsidRPr="00A50276" w:rsidRDefault="00B4431D" w:rsidP="00A87AC4">
      <w:pPr>
        <w:spacing w:after="0" w:line="240" w:lineRule="auto"/>
        <w:jc w:val="both"/>
        <w:rPr>
          <w:rFonts w:ascii="Arial" w:hAnsi="Arial" w:cs="Arial"/>
          <w:sz w:val="20"/>
          <w:szCs w:val="20"/>
          <w:highlight w:val="lightGray"/>
          <w:lang w:val="es-MX"/>
        </w:rPr>
      </w:pPr>
      <w:r w:rsidRPr="00A50276">
        <w:rPr>
          <w:rFonts w:ascii="Arial" w:hAnsi="Arial" w:cs="Arial"/>
          <w:sz w:val="20"/>
          <w:szCs w:val="20"/>
          <w:highlight w:val="lightGray"/>
          <w:lang w:val="es-MX"/>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w:t>
      </w:r>
      <w:proofErr w:type="spellStart"/>
      <w:r w:rsidRPr="00A50276">
        <w:rPr>
          <w:rFonts w:ascii="Arial" w:hAnsi="Arial" w:cs="Arial"/>
          <w:sz w:val="20"/>
          <w:szCs w:val="20"/>
          <w:highlight w:val="lightGray"/>
          <w:lang w:val="es-MX"/>
        </w:rPr>
        <w:t>COPNIA</w:t>
      </w:r>
      <w:proofErr w:type="spellEnd"/>
      <w:r w:rsidRPr="00A50276">
        <w:rPr>
          <w:rFonts w:ascii="Arial" w:hAnsi="Arial" w:cs="Arial"/>
          <w:sz w:val="20"/>
          <w:szCs w:val="20"/>
          <w:highlight w:val="lightGray"/>
          <w:lang w:val="es-MX"/>
        </w:rPr>
        <w:t xml:space="preserve"> o en la respectiva rama de la ingeniería, según corresponda, vigente a la fecha de cierre de este Proceso de Contratación. </w:t>
      </w:r>
    </w:p>
    <w:p w14:paraId="2FE9C228" w14:textId="77777777" w:rsidR="00B4431D" w:rsidRPr="00A50276" w:rsidRDefault="00B4431D" w:rsidP="00A87AC4">
      <w:pPr>
        <w:spacing w:after="0" w:line="240" w:lineRule="auto"/>
        <w:jc w:val="both"/>
        <w:rPr>
          <w:rFonts w:ascii="Arial" w:hAnsi="Arial" w:cs="Arial"/>
          <w:sz w:val="20"/>
          <w:szCs w:val="20"/>
          <w:highlight w:val="lightGray"/>
          <w:lang w:val="es-MX"/>
        </w:rPr>
      </w:pPr>
    </w:p>
    <w:p w14:paraId="35CA3539" w14:textId="52F1829C" w:rsidR="00B4431D" w:rsidRDefault="00B4431D" w:rsidP="00A87AC4">
      <w:pPr>
        <w:spacing w:after="0" w:line="240" w:lineRule="auto"/>
        <w:jc w:val="both"/>
        <w:rPr>
          <w:rFonts w:ascii="Arial" w:hAnsi="Arial" w:cs="Arial"/>
          <w:sz w:val="20"/>
          <w:szCs w:val="20"/>
          <w:lang w:val="es-MX"/>
        </w:rPr>
      </w:pPr>
      <w:r w:rsidRPr="00A50276">
        <w:rPr>
          <w:rFonts w:ascii="Arial" w:hAnsi="Arial" w:cs="Arial"/>
          <w:sz w:val="20"/>
          <w:szCs w:val="20"/>
          <w:highlight w:val="lightGray"/>
          <w:lang w:val="es-MX"/>
        </w:rPr>
        <w:t>El aval del ingeniero de que trata el artículo 20 de la Ley 842 de 2003 hace parte integral del Formato 1 – Carta de presentación de la oferta, cuando el proponente deba presentarlo.</w:t>
      </w:r>
    </w:p>
    <w:p w14:paraId="162C69F3" w14:textId="77777777" w:rsidR="00B4431D" w:rsidRPr="00B4431D" w:rsidRDefault="00B4431D" w:rsidP="00A87AC4">
      <w:pPr>
        <w:spacing w:after="0" w:line="240" w:lineRule="auto"/>
        <w:jc w:val="both"/>
        <w:rPr>
          <w:rFonts w:ascii="Arial" w:hAnsi="Arial" w:cs="Arial"/>
          <w:sz w:val="20"/>
          <w:szCs w:val="20"/>
          <w:lang w:val="es-MX"/>
        </w:rPr>
      </w:pPr>
    </w:p>
    <w:p w14:paraId="2968AA7E" w14:textId="40E9497F"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50B56C25" w14:textId="77777777" w:rsidR="00B4431D" w:rsidRPr="00B4431D" w:rsidRDefault="00B4431D" w:rsidP="00A87AC4">
      <w:pPr>
        <w:spacing w:after="0" w:line="240" w:lineRule="auto"/>
        <w:jc w:val="both"/>
        <w:rPr>
          <w:rFonts w:ascii="Arial" w:hAnsi="Arial" w:cs="Arial"/>
          <w:sz w:val="20"/>
          <w:szCs w:val="20"/>
          <w:lang w:val="es-MX"/>
        </w:rPr>
      </w:pPr>
    </w:p>
    <w:p w14:paraId="2F6174FF" w14:textId="5B02AD91"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proponente debe diligenciar los Formatos. Todos los espacios en blanco deben diligenciarse con la información solicitada. </w:t>
      </w:r>
    </w:p>
    <w:p w14:paraId="10C9839F" w14:textId="77777777" w:rsidR="00B4431D" w:rsidRPr="00B4431D" w:rsidRDefault="00B4431D" w:rsidP="00A87AC4">
      <w:pPr>
        <w:spacing w:after="0" w:line="240" w:lineRule="auto"/>
        <w:jc w:val="both"/>
        <w:rPr>
          <w:rFonts w:ascii="Arial" w:hAnsi="Arial" w:cs="Arial"/>
          <w:sz w:val="20"/>
          <w:szCs w:val="20"/>
          <w:lang w:val="es-MX"/>
        </w:rPr>
      </w:pPr>
    </w:p>
    <w:p w14:paraId="48D23094" w14:textId="1DCB2C7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highlight w:val="lightGray"/>
          <w:lang w:val="es-MX"/>
        </w:rPr>
        <w:t>[Cuando el proceso se estructure por lotes o segmentos, el proponente debe indicar en el Formato 1 – Carta de presentación de la oferta, el lote o lotes a los cuales presenta oferta, según las posibilidades que otorgue la entidad].</w:t>
      </w:r>
    </w:p>
    <w:p w14:paraId="16760343" w14:textId="77777777" w:rsidR="00B4431D" w:rsidRPr="00B4431D" w:rsidRDefault="00B4431D" w:rsidP="00A87AC4">
      <w:pPr>
        <w:spacing w:after="0" w:line="240" w:lineRule="auto"/>
        <w:jc w:val="both"/>
        <w:rPr>
          <w:rFonts w:ascii="Arial" w:hAnsi="Arial" w:cs="Arial"/>
          <w:sz w:val="20"/>
          <w:szCs w:val="20"/>
          <w:lang w:val="es-MX"/>
        </w:rPr>
      </w:pPr>
    </w:p>
    <w:p w14:paraId="429E84B8" w14:textId="5A880476" w:rsidR="00B4431D" w:rsidRPr="00B4431D" w:rsidRDefault="00B4431D">
      <w:pPr>
        <w:pStyle w:val="NUMERACION"/>
        <w:numPr>
          <w:ilvl w:val="1"/>
          <w:numId w:val="5"/>
        </w:numPr>
        <w:ind w:left="567" w:hanging="567"/>
        <w:outlineLvl w:val="1"/>
      </w:pPr>
      <w:bookmarkStart w:id="26" w:name="_Toc199133834"/>
      <w:r w:rsidRPr="00B4431D">
        <w:t>APODERADO</w:t>
      </w:r>
      <w:bookmarkEnd w:id="26"/>
    </w:p>
    <w:p w14:paraId="787685B3" w14:textId="77777777" w:rsidR="00B4431D" w:rsidRDefault="00B4431D" w:rsidP="00A87AC4">
      <w:pPr>
        <w:spacing w:after="0" w:line="240" w:lineRule="auto"/>
        <w:jc w:val="both"/>
        <w:rPr>
          <w:rFonts w:ascii="Arial" w:hAnsi="Arial" w:cs="Arial"/>
          <w:sz w:val="20"/>
          <w:szCs w:val="20"/>
          <w:lang w:val="es-MX"/>
        </w:rPr>
      </w:pPr>
    </w:p>
    <w:p w14:paraId="56565059" w14:textId="75B17620"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Los proponentes podrán presentar ofertas directamente o suscritas por intermedio de apoderado, evento en el cual deben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 </w:t>
      </w:r>
    </w:p>
    <w:p w14:paraId="340DAFBF" w14:textId="77777777" w:rsidR="00B4431D" w:rsidRPr="00B4431D" w:rsidRDefault="00B4431D" w:rsidP="00A87AC4">
      <w:pPr>
        <w:spacing w:after="0" w:line="240" w:lineRule="auto"/>
        <w:jc w:val="both"/>
        <w:rPr>
          <w:rFonts w:ascii="Arial" w:hAnsi="Arial" w:cs="Arial"/>
          <w:sz w:val="20"/>
          <w:szCs w:val="20"/>
          <w:lang w:val="es-MX"/>
        </w:rPr>
      </w:pPr>
    </w:p>
    <w:p w14:paraId="48554770" w14:textId="0C1C11A0"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de que trata este pliego; (</w:t>
      </w:r>
      <w:proofErr w:type="spellStart"/>
      <w:r w:rsidRPr="00B4431D">
        <w:rPr>
          <w:rFonts w:ascii="Arial" w:hAnsi="Arial" w:cs="Arial"/>
          <w:sz w:val="20"/>
          <w:szCs w:val="20"/>
          <w:lang w:val="es-MX"/>
        </w:rPr>
        <w:t>ii</w:t>
      </w:r>
      <w:proofErr w:type="spellEnd"/>
      <w:r w:rsidRPr="00B4431D">
        <w:rPr>
          <w:rFonts w:ascii="Arial" w:hAnsi="Arial" w:cs="Arial"/>
          <w:sz w:val="20"/>
          <w:szCs w:val="20"/>
          <w:lang w:val="es-MX"/>
        </w:rPr>
        <w:t xml:space="preserve">) responder a los requerimientos y aclaraciones </w:t>
      </w:r>
      <w:r w:rsidRPr="00B4431D">
        <w:rPr>
          <w:rFonts w:ascii="Arial" w:hAnsi="Arial" w:cs="Arial"/>
          <w:sz w:val="20"/>
          <w:szCs w:val="20"/>
          <w:lang w:val="es-MX"/>
        </w:rPr>
        <w:lastRenderedPageBreak/>
        <w:t>solicitados por la entidad en el curso del presente proceso; (</w:t>
      </w:r>
      <w:proofErr w:type="spellStart"/>
      <w:r w:rsidRPr="00B4431D">
        <w:rPr>
          <w:rFonts w:ascii="Arial" w:hAnsi="Arial" w:cs="Arial"/>
          <w:sz w:val="20"/>
          <w:szCs w:val="20"/>
          <w:lang w:val="es-MX"/>
        </w:rPr>
        <w:t>iii</w:t>
      </w:r>
      <w:proofErr w:type="spellEnd"/>
      <w:r w:rsidRPr="00B4431D">
        <w:rPr>
          <w:rFonts w:ascii="Arial" w:hAnsi="Arial" w:cs="Arial"/>
          <w:sz w:val="20"/>
          <w:szCs w:val="20"/>
          <w:lang w:val="es-MX"/>
        </w:rPr>
        <w:t>) recibir las notificaciones a que haya lugar dentro del proceso (</w:t>
      </w:r>
      <w:proofErr w:type="spellStart"/>
      <w:r w:rsidRPr="00B4431D">
        <w:rPr>
          <w:rFonts w:ascii="Arial" w:hAnsi="Arial" w:cs="Arial"/>
          <w:sz w:val="20"/>
          <w:szCs w:val="20"/>
          <w:lang w:val="es-MX"/>
        </w:rPr>
        <w:t>iv</w:t>
      </w:r>
      <w:proofErr w:type="spellEnd"/>
      <w:r w:rsidRPr="00B4431D">
        <w:rPr>
          <w:rFonts w:ascii="Arial" w:hAnsi="Arial" w:cs="Arial"/>
          <w:sz w:val="20"/>
          <w:szCs w:val="20"/>
          <w:lang w:val="es-MX"/>
        </w:rPr>
        <w:t>) suscribir el contrato en nombre y representación del adjudicatario así como el acta de terminación y liquidación, si a ello hubiere lugar.</w:t>
      </w:r>
    </w:p>
    <w:p w14:paraId="2BDCD56F" w14:textId="77777777" w:rsidR="00B4431D" w:rsidRPr="00B4431D" w:rsidRDefault="00B4431D" w:rsidP="00A87AC4">
      <w:pPr>
        <w:spacing w:after="0" w:line="240" w:lineRule="auto"/>
        <w:jc w:val="both"/>
        <w:rPr>
          <w:rFonts w:ascii="Arial" w:hAnsi="Arial" w:cs="Arial"/>
          <w:sz w:val="20"/>
          <w:szCs w:val="20"/>
          <w:lang w:val="es-MX"/>
        </w:rPr>
      </w:pPr>
    </w:p>
    <w:p w14:paraId="0AA27D1D" w14:textId="51F4C08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14:paraId="10EFD8DF" w14:textId="77777777" w:rsidR="00EF6A90" w:rsidRDefault="00EF6A90" w:rsidP="00A87AC4">
      <w:pPr>
        <w:spacing w:after="0" w:line="240" w:lineRule="auto"/>
        <w:jc w:val="both"/>
        <w:rPr>
          <w:rFonts w:ascii="Arial" w:hAnsi="Arial" w:cs="Arial"/>
          <w:sz w:val="20"/>
          <w:szCs w:val="20"/>
          <w:lang w:val="es-MX"/>
        </w:rPr>
      </w:pPr>
    </w:p>
    <w:p w14:paraId="333CB2FC" w14:textId="6117B132" w:rsidR="00EF6A90" w:rsidRPr="00EF6A90" w:rsidRDefault="00EF6A90" w:rsidP="00EF6A90">
      <w:pPr>
        <w:pStyle w:val="NUMERACION"/>
        <w:numPr>
          <w:ilvl w:val="1"/>
          <w:numId w:val="5"/>
        </w:numPr>
        <w:ind w:left="567" w:hanging="567"/>
        <w:outlineLvl w:val="1"/>
      </w:pPr>
      <w:bookmarkStart w:id="27" w:name="_Toc199133835"/>
      <w:r w:rsidRPr="00EF6A90">
        <w:t>LIMITACIÓN A MIPYME</w:t>
      </w:r>
      <w:bookmarkEnd w:id="27"/>
    </w:p>
    <w:p w14:paraId="73DD1488" w14:textId="77777777" w:rsidR="00EB1A17" w:rsidRDefault="00EB1A17" w:rsidP="00EF6A90">
      <w:pPr>
        <w:spacing w:after="0" w:line="240" w:lineRule="auto"/>
        <w:jc w:val="both"/>
        <w:rPr>
          <w:rFonts w:ascii="Arial" w:hAnsi="Arial" w:cs="Arial"/>
          <w:sz w:val="20"/>
          <w:szCs w:val="20"/>
          <w:lang w:val="es-MX"/>
        </w:rPr>
      </w:pPr>
    </w:p>
    <w:p w14:paraId="73298C7D" w14:textId="37493094" w:rsidR="009F09E3" w:rsidRDefault="009F09E3" w:rsidP="009F09E3">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 xml:space="preserve">[En caso de que el proceso no sea susceptible de limitarse a </w:t>
      </w:r>
      <w:proofErr w:type="spellStart"/>
      <w:r w:rsidRPr="00EB1A17">
        <w:rPr>
          <w:rFonts w:ascii="Arial" w:hAnsi="Arial" w:cs="Arial"/>
          <w:sz w:val="20"/>
          <w:szCs w:val="20"/>
          <w:highlight w:val="lightGray"/>
          <w:lang w:val="es-MX"/>
        </w:rPr>
        <w:t>Mipyme</w:t>
      </w:r>
      <w:proofErr w:type="spellEnd"/>
      <w:r w:rsidRPr="00EB1A17">
        <w:rPr>
          <w:rFonts w:ascii="Arial" w:hAnsi="Arial" w:cs="Arial"/>
          <w:sz w:val="20"/>
          <w:szCs w:val="20"/>
          <w:highlight w:val="lightGray"/>
          <w:lang w:val="es-MX"/>
        </w:rPr>
        <w:t>, la Entidad señalará lo siguiente en este nu</w:t>
      </w:r>
      <w:r w:rsidRPr="007A6B96">
        <w:rPr>
          <w:rFonts w:ascii="Arial" w:hAnsi="Arial" w:cs="Arial"/>
          <w:sz w:val="20"/>
          <w:szCs w:val="20"/>
          <w:highlight w:val="lightGray"/>
          <w:lang w:val="es-MX"/>
        </w:rPr>
        <w:t>meral]</w:t>
      </w:r>
    </w:p>
    <w:p w14:paraId="0239321B" w14:textId="77777777" w:rsidR="00EB1A17" w:rsidRDefault="00EB1A17" w:rsidP="00EF6A90">
      <w:pPr>
        <w:spacing w:after="0" w:line="240" w:lineRule="auto"/>
        <w:jc w:val="both"/>
        <w:rPr>
          <w:rFonts w:ascii="Arial" w:hAnsi="Arial" w:cs="Arial"/>
          <w:sz w:val="20"/>
          <w:szCs w:val="20"/>
          <w:highlight w:val="lightGray"/>
          <w:lang w:val="es-MX"/>
        </w:rPr>
      </w:pPr>
    </w:p>
    <w:p w14:paraId="3AAB30FC" w14:textId="35E2D794" w:rsidR="00EF6A90" w:rsidRDefault="00EB1A17" w:rsidP="00EF6A90">
      <w:pPr>
        <w:spacing w:after="0" w:line="240" w:lineRule="auto"/>
        <w:jc w:val="both"/>
        <w:rPr>
          <w:rFonts w:ascii="Arial" w:hAnsi="Arial" w:cs="Arial"/>
          <w:sz w:val="20"/>
          <w:szCs w:val="20"/>
          <w:lang w:val="es-MX"/>
        </w:rPr>
      </w:pPr>
      <w:r w:rsidRPr="009F09E3">
        <w:rPr>
          <w:rFonts w:ascii="Arial" w:hAnsi="Arial" w:cs="Arial"/>
          <w:sz w:val="20"/>
          <w:szCs w:val="20"/>
          <w:lang w:val="es-MX"/>
        </w:rPr>
        <w:t>E</w:t>
      </w:r>
      <w:r w:rsidR="00EF6A90" w:rsidRPr="009F09E3">
        <w:rPr>
          <w:rFonts w:ascii="Arial" w:hAnsi="Arial" w:cs="Arial"/>
          <w:sz w:val="20"/>
          <w:szCs w:val="20"/>
          <w:lang w:val="es-MX"/>
        </w:rPr>
        <w:t xml:space="preserve">l presente </w:t>
      </w:r>
      <w:r w:rsidR="009F09E3" w:rsidRPr="009F09E3">
        <w:rPr>
          <w:rFonts w:ascii="Arial" w:hAnsi="Arial" w:cs="Arial"/>
          <w:sz w:val="20"/>
          <w:szCs w:val="20"/>
          <w:lang w:val="es-MX"/>
        </w:rPr>
        <w:t xml:space="preserve">proceso </w:t>
      </w:r>
      <w:r w:rsidR="00EF6A90" w:rsidRPr="009F09E3">
        <w:rPr>
          <w:rFonts w:ascii="Arial" w:hAnsi="Arial" w:cs="Arial"/>
          <w:sz w:val="20"/>
          <w:szCs w:val="20"/>
          <w:lang w:val="es-MX"/>
        </w:rPr>
        <w:t xml:space="preserve">de selección no es susceptible de limitarse a </w:t>
      </w:r>
      <w:proofErr w:type="spellStart"/>
      <w:r w:rsidR="00EF6A90" w:rsidRPr="009F09E3">
        <w:rPr>
          <w:rFonts w:ascii="Arial" w:hAnsi="Arial" w:cs="Arial"/>
          <w:sz w:val="20"/>
          <w:szCs w:val="20"/>
          <w:lang w:val="es-MX"/>
        </w:rPr>
        <w:t>Mipyme</w:t>
      </w:r>
      <w:proofErr w:type="spellEnd"/>
      <w:r w:rsidR="009F09E3">
        <w:rPr>
          <w:rFonts w:ascii="Arial" w:hAnsi="Arial" w:cs="Arial"/>
          <w:sz w:val="20"/>
          <w:szCs w:val="20"/>
          <w:lang w:val="es-MX"/>
        </w:rPr>
        <w:t>.</w:t>
      </w:r>
    </w:p>
    <w:p w14:paraId="6C4F811D" w14:textId="77777777" w:rsidR="007A6B96" w:rsidRDefault="007A6B96" w:rsidP="00EF6A90">
      <w:pPr>
        <w:spacing w:after="0" w:line="240" w:lineRule="auto"/>
        <w:jc w:val="both"/>
        <w:rPr>
          <w:rFonts w:ascii="Arial" w:hAnsi="Arial" w:cs="Arial"/>
          <w:sz w:val="20"/>
          <w:szCs w:val="20"/>
          <w:lang w:val="es-MX"/>
        </w:rPr>
      </w:pPr>
    </w:p>
    <w:p w14:paraId="10C4F782" w14:textId="2265A8A3" w:rsidR="007A6B96" w:rsidRDefault="007A6B96" w:rsidP="00EF6A90">
      <w:pPr>
        <w:spacing w:after="0" w:line="240" w:lineRule="auto"/>
        <w:jc w:val="both"/>
        <w:rPr>
          <w:rFonts w:ascii="Arial" w:hAnsi="Arial" w:cs="Arial"/>
          <w:sz w:val="20"/>
          <w:szCs w:val="20"/>
          <w:lang w:val="es-MX"/>
        </w:rPr>
      </w:pPr>
      <w:bookmarkStart w:id="28" w:name="_Hlk192411189"/>
      <w:r w:rsidRPr="007A6B96">
        <w:rPr>
          <w:rFonts w:ascii="Arial" w:hAnsi="Arial" w:cs="Arial"/>
          <w:sz w:val="20"/>
          <w:szCs w:val="20"/>
          <w:highlight w:val="lightGray"/>
          <w:lang w:val="es-MX"/>
        </w:rPr>
        <w:t xml:space="preserve">[En caso de que el proceso no se haya limitado a </w:t>
      </w:r>
      <w:proofErr w:type="spellStart"/>
      <w:r w:rsidRPr="007A6B96">
        <w:rPr>
          <w:rFonts w:ascii="Arial" w:hAnsi="Arial" w:cs="Arial"/>
          <w:sz w:val="20"/>
          <w:szCs w:val="20"/>
          <w:highlight w:val="lightGray"/>
          <w:lang w:val="es-MX"/>
        </w:rPr>
        <w:t>mipymes</w:t>
      </w:r>
      <w:bookmarkEnd w:id="28"/>
      <w:proofErr w:type="spellEnd"/>
      <w:r w:rsidRPr="007A6B96">
        <w:rPr>
          <w:rFonts w:ascii="Arial" w:hAnsi="Arial" w:cs="Arial"/>
          <w:sz w:val="20"/>
          <w:szCs w:val="20"/>
          <w:highlight w:val="lightGray"/>
          <w:lang w:val="es-MX"/>
        </w:rPr>
        <w:t>, incluir lo siguiente]</w:t>
      </w:r>
    </w:p>
    <w:p w14:paraId="2240685C" w14:textId="77777777" w:rsidR="00EB1A17" w:rsidRDefault="00EB1A17" w:rsidP="00EF6A90">
      <w:pPr>
        <w:spacing w:after="0" w:line="240" w:lineRule="auto"/>
        <w:jc w:val="both"/>
        <w:rPr>
          <w:rFonts w:ascii="Arial" w:hAnsi="Arial" w:cs="Arial"/>
          <w:sz w:val="20"/>
          <w:szCs w:val="20"/>
          <w:lang w:val="es-MX"/>
        </w:rPr>
      </w:pPr>
    </w:p>
    <w:p w14:paraId="5833D67B" w14:textId="100B9C33" w:rsidR="007A6B96" w:rsidRDefault="007A6B96" w:rsidP="00EF6A90">
      <w:pPr>
        <w:spacing w:after="0" w:line="240" w:lineRule="auto"/>
        <w:jc w:val="both"/>
        <w:rPr>
          <w:rFonts w:ascii="Arial" w:hAnsi="Arial" w:cs="Arial"/>
          <w:sz w:val="20"/>
          <w:szCs w:val="20"/>
          <w:lang w:val="es-MX"/>
        </w:rPr>
      </w:pPr>
      <w:r>
        <w:rPr>
          <w:rFonts w:ascii="Arial" w:hAnsi="Arial" w:cs="Arial"/>
          <w:sz w:val="20"/>
          <w:szCs w:val="20"/>
          <w:lang w:val="es-MX"/>
        </w:rPr>
        <w:t>No aplica el presente numeral.</w:t>
      </w:r>
    </w:p>
    <w:p w14:paraId="4B74621E" w14:textId="77777777" w:rsidR="007A6B96" w:rsidRDefault="007A6B96" w:rsidP="00EF6A90">
      <w:pPr>
        <w:spacing w:after="0" w:line="240" w:lineRule="auto"/>
        <w:jc w:val="both"/>
        <w:rPr>
          <w:rFonts w:ascii="Arial" w:hAnsi="Arial" w:cs="Arial"/>
          <w:sz w:val="20"/>
          <w:szCs w:val="20"/>
          <w:lang w:val="es-MX"/>
        </w:rPr>
      </w:pPr>
    </w:p>
    <w:p w14:paraId="0A7E630E" w14:textId="1D5F4CEB" w:rsidR="009F09E3" w:rsidRPr="009F09E3" w:rsidRDefault="009F09E3" w:rsidP="009F09E3">
      <w:pPr>
        <w:spacing w:after="0" w:line="240" w:lineRule="auto"/>
        <w:jc w:val="both"/>
        <w:rPr>
          <w:rFonts w:ascii="Arial" w:hAnsi="Arial" w:cs="Arial"/>
          <w:sz w:val="20"/>
          <w:szCs w:val="20"/>
          <w:highlight w:val="lightGray"/>
          <w:lang w:val="es-MX"/>
        </w:rPr>
      </w:pPr>
      <w:r w:rsidRPr="009F09E3">
        <w:rPr>
          <w:rFonts w:ascii="Arial" w:hAnsi="Arial" w:cs="Arial"/>
          <w:sz w:val="20"/>
          <w:szCs w:val="20"/>
          <w:highlight w:val="lightGray"/>
          <w:lang w:val="es-MX"/>
        </w:rPr>
        <w:t>[Si de acuerdo con el valor de presupuesto</w:t>
      </w:r>
      <w:r>
        <w:rPr>
          <w:rFonts w:ascii="Arial" w:hAnsi="Arial" w:cs="Arial"/>
          <w:sz w:val="20"/>
          <w:szCs w:val="20"/>
          <w:highlight w:val="lightGray"/>
          <w:lang w:val="es-MX"/>
        </w:rPr>
        <w:t>,</w:t>
      </w:r>
      <w:r w:rsidRPr="009F09E3">
        <w:rPr>
          <w:rFonts w:ascii="Arial" w:hAnsi="Arial" w:cs="Arial"/>
          <w:sz w:val="20"/>
          <w:szCs w:val="20"/>
          <w:highlight w:val="lightGray"/>
          <w:lang w:val="es-MX"/>
        </w:rPr>
        <w:t xml:space="preserve"> el proceso es susceptible de ser limitado a </w:t>
      </w:r>
      <w:proofErr w:type="spellStart"/>
      <w:r>
        <w:rPr>
          <w:rFonts w:ascii="Arial" w:hAnsi="Arial" w:cs="Arial"/>
          <w:sz w:val="20"/>
          <w:szCs w:val="20"/>
          <w:highlight w:val="lightGray"/>
          <w:lang w:val="es-MX"/>
        </w:rPr>
        <w:t>M</w:t>
      </w:r>
      <w:r w:rsidRPr="009F09E3">
        <w:rPr>
          <w:rFonts w:ascii="Arial" w:hAnsi="Arial" w:cs="Arial"/>
          <w:sz w:val="20"/>
          <w:szCs w:val="20"/>
          <w:highlight w:val="lightGray"/>
          <w:lang w:val="es-MX"/>
        </w:rPr>
        <w:t>ipymes</w:t>
      </w:r>
      <w:proofErr w:type="spellEnd"/>
      <w:r w:rsidRPr="009F09E3">
        <w:rPr>
          <w:rFonts w:ascii="Arial" w:hAnsi="Arial" w:cs="Arial"/>
          <w:sz w:val="20"/>
          <w:szCs w:val="20"/>
          <w:highlight w:val="lightGray"/>
          <w:lang w:val="es-MX"/>
        </w:rPr>
        <w:t>, utilice el siguiente texto, únicamente en el proyecto de pliego de condiciones, eliminando el numeral anterior y el numeral siguiente]</w:t>
      </w:r>
    </w:p>
    <w:p w14:paraId="33632215" w14:textId="77777777" w:rsidR="009F09E3" w:rsidRDefault="009F09E3" w:rsidP="00EF6A90">
      <w:pPr>
        <w:spacing w:after="0" w:line="240" w:lineRule="auto"/>
        <w:jc w:val="both"/>
        <w:rPr>
          <w:rFonts w:ascii="Arial" w:hAnsi="Arial" w:cs="Arial"/>
          <w:sz w:val="20"/>
          <w:szCs w:val="20"/>
          <w:lang w:val="es-MX"/>
        </w:rPr>
      </w:pPr>
    </w:p>
    <w:p w14:paraId="4AEC25DE" w14:textId="6E680DDF" w:rsidR="00EF6A90" w:rsidRDefault="00EF6A90" w:rsidP="00EF6A90">
      <w:pPr>
        <w:spacing w:after="0" w:line="240" w:lineRule="auto"/>
        <w:jc w:val="both"/>
        <w:rPr>
          <w:rFonts w:ascii="Arial" w:hAnsi="Arial" w:cs="Arial"/>
          <w:sz w:val="20"/>
          <w:szCs w:val="20"/>
          <w:lang w:val="es-MX"/>
        </w:rPr>
      </w:pPr>
      <w:r w:rsidRPr="00EF6A90">
        <w:rPr>
          <w:rFonts w:ascii="Arial" w:hAnsi="Arial" w:cs="Arial"/>
          <w:sz w:val="20"/>
          <w:szCs w:val="20"/>
          <w:lang w:val="es-MX"/>
        </w:rPr>
        <w:t xml:space="preserve">Los interesados manifestarán su intención de limitar las convocatorias a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en la sección mensajes o en el módulo dispuesto en el </w:t>
      </w:r>
      <w:proofErr w:type="spellStart"/>
      <w:r w:rsidRPr="00EF6A90">
        <w:rPr>
          <w:rFonts w:ascii="Arial" w:hAnsi="Arial" w:cs="Arial"/>
          <w:sz w:val="20"/>
          <w:szCs w:val="20"/>
          <w:lang w:val="es-MX"/>
        </w:rPr>
        <w:t>SECOP</w:t>
      </w:r>
      <w:proofErr w:type="spellEnd"/>
      <w:r w:rsidRPr="00EF6A90">
        <w:rPr>
          <w:rFonts w:ascii="Arial" w:hAnsi="Arial" w:cs="Arial"/>
          <w:sz w:val="20"/>
          <w:szCs w:val="20"/>
          <w:lang w:val="es-MX"/>
        </w:rPr>
        <w:t xml:space="preserve"> II. Asimismo, los interesados deberán acreditar el cumplimiento de los requisitos definidos en el artículo 2.2.1.2.4.2.4 del Decreto 1082 de 2015 o la norma que lo modifique, sustituya o complemente, para cual diligenciarán el Formato 13 – Acreditación de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y aportarán los soportes requeridos para que proceda la limitación de la convocatoria a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En caso de que la condición de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se pruebe con la presentación del </w:t>
      </w:r>
      <w:proofErr w:type="spellStart"/>
      <w:r w:rsidRPr="00EF6A90">
        <w:rPr>
          <w:rFonts w:ascii="Arial" w:hAnsi="Arial" w:cs="Arial"/>
          <w:sz w:val="20"/>
          <w:szCs w:val="20"/>
          <w:lang w:val="es-MX"/>
        </w:rPr>
        <w:t>RUP</w:t>
      </w:r>
      <w:proofErr w:type="spellEnd"/>
      <w:r w:rsidRPr="00EF6A90">
        <w:rPr>
          <w:rFonts w:ascii="Arial" w:hAnsi="Arial" w:cs="Arial"/>
          <w:sz w:val="20"/>
          <w:szCs w:val="20"/>
          <w:lang w:val="es-MX"/>
        </w:rPr>
        <w:t xml:space="preserve">, en los términos contemplados en el artículo 2.2.1.2.4.2.4 del Decreto 1082 de 2015, no será necesario presentar el formato indicado. </w:t>
      </w:r>
    </w:p>
    <w:p w14:paraId="13AEEBA6" w14:textId="77777777" w:rsidR="009F09E3" w:rsidRDefault="009F09E3" w:rsidP="00EF6A90">
      <w:pPr>
        <w:spacing w:after="0" w:line="240" w:lineRule="auto"/>
        <w:jc w:val="both"/>
        <w:rPr>
          <w:rFonts w:ascii="Arial" w:hAnsi="Arial" w:cs="Arial"/>
          <w:sz w:val="20"/>
          <w:szCs w:val="20"/>
          <w:lang w:val="es-MX"/>
        </w:rPr>
      </w:pPr>
    </w:p>
    <w:p w14:paraId="5F0C2087" w14:textId="77777777" w:rsidR="00F85443" w:rsidRPr="00EF6A90" w:rsidRDefault="00F85443" w:rsidP="00F85443">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 xml:space="preserve">[En caso de limitarse el proceso a </w:t>
      </w:r>
      <w:proofErr w:type="spellStart"/>
      <w:r w:rsidRPr="009F09E3">
        <w:rPr>
          <w:rFonts w:ascii="Arial" w:hAnsi="Arial" w:cs="Arial"/>
          <w:sz w:val="20"/>
          <w:szCs w:val="20"/>
          <w:highlight w:val="lightGray"/>
          <w:lang w:val="es-MX"/>
        </w:rPr>
        <w:t>Mipymes</w:t>
      </w:r>
      <w:proofErr w:type="spellEnd"/>
      <w:r w:rsidRPr="009F09E3">
        <w:rPr>
          <w:rFonts w:ascii="Arial" w:hAnsi="Arial" w:cs="Arial"/>
          <w:sz w:val="20"/>
          <w:szCs w:val="20"/>
          <w:highlight w:val="lightGray"/>
          <w:lang w:val="es-MX"/>
        </w:rPr>
        <w:t xml:space="preserve"> en el Pliego de Condiciones definitivo</w:t>
      </w:r>
      <w:r>
        <w:rPr>
          <w:rFonts w:ascii="Arial" w:hAnsi="Arial" w:cs="Arial"/>
          <w:sz w:val="20"/>
          <w:szCs w:val="20"/>
          <w:highlight w:val="lightGray"/>
          <w:lang w:val="es-MX"/>
        </w:rPr>
        <w:t xml:space="preserve"> se debe eliminar lo anterior e incluir </w:t>
      </w:r>
      <w:r w:rsidRPr="009F09E3">
        <w:rPr>
          <w:rFonts w:ascii="Arial" w:hAnsi="Arial" w:cs="Arial"/>
          <w:sz w:val="20"/>
          <w:szCs w:val="20"/>
          <w:highlight w:val="lightGray"/>
          <w:lang w:val="es-MX"/>
        </w:rPr>
        <w:t>lo siguiente:]</w:t>
      </w:r>
    </w:p>
    <w:p w14:paraId="6F48C357" w14:textId="77777777" w:rsidR="00F85443" w:rsidRDefault="00F85443" w:rsidP="00F85443">
      <w:pPr>
        <w:spacing w:after="0" w:line="240" w:lineRule="auto"/>
        <w:jc w:val="both"/>
        <w:rPr>
          <w:rFonts w:ascii="Arial" w:hAnsi="Arial" w:cs="Arial"/>
          <w:sz w:val="20"/>
          <w:szCs w:val="20"/>
          <w:lang w:val="es-MX"/>
        </w:rPr>
      </w:pPr>
    </w:p>
    <w:p w14:paraId="557ADAD0" w14:textId="77777777" w:rsidR="00F85443" w:rsidRDefault="00F85443" w:rsidP="00F85443">
      <w:pPr>
        <w:spacing w:after="0" w:line="240" w:lineRule="auto"/>
        <w:jc w:val="both"/>
        <w:rPr>
          <w:rFonts w:ascii="Arial" w:hAnsi="Arial" w:cs="Arial"/>
          <w:sz w:val="20"/>
          <w:szCs w:val="20"/>
          <w:lang w:val="es-MX"/>
        </w:rPr>
      </w:pPr>
      <w:r>
        <w:rPr>
          <w:rFonts w:ascii="Arial" w:hAnsi="Arial" w:cs="Arial"/>
          <w:sz w:val="20"/>
          <w:szCs w:val="20"/>
          <w:lang w:val="es-MX"/>
        </w:rPr>
        <w:t>L</w:t>
      </w:r>
      <w:r w:rsidRPr="00EF6A90">
        <w:rPr>
          <w:rFonts w:ascii="Arial" w:hAnsi="Arial" w:cs="Arial"/>
          <w:sz w:val="20"/>
          <w:szCs w:val="20"/>
          <w:lang w:val="es-MX"/>
        </w:rPr>
        <w:t xml:space="preserve">a Entidad, en atención a las solicitudes realizadas por los interesados para limitar la convocatoria a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incluirá la limitación del Proceso de Contratación a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en el espacio dispuesto por la plataforma del </w:t>
      </w:r>
      <w:proofErr w:type="spellStart"/>
      <w:r w:rsidRPr="00EF6A90">
        <w:rPr>
          <w:rFonts w:ascii="Arial" w:hAnsi="Arial" w:cs="Arial"/>
          <w:sz w:val="20"/>
          <w:szCs w:val="20"/>
          <w:lang w:val="es-MX"/>
        </w:rPr>
        <w:t>SECOP</w:t>
      </w:r>
      <w:proofErr w:type="spellEnd"/>
      <w:r w:rsidRPr="00EF6A90">
        <w:rPr>
          <w:rFonts w:ascii="Arial" w:hAnsi="Arial" w:cs="Arial"/>
          <w:sz w:val="20"/>
          <w:szCs w:val="20"/>
          <w:lang w:val="es-MX"/>
        </w:rPr>
        <w:t xml:space="preserve"> II.</w:t>
      </w:r>
    </w:p>
    <w:p w14:paraId="1F7ED05C" w14:textId="77777777" w:rsidR="00F85443" w:rsidRDefault="00F85443" w:rsidP="00EF6A90">
      <w:pPr>
        <w:spacing w:after="0" w:line="240" w:lineRule="auto"/>
        <w:jc w:val="both"/>
        <w:rPr>
          <w:rFonts w:ascii="Arial" w:hAnsi="Arial" w:cs="Arial"/>
          <w:sz w:val="20"/>
          <w:szCs w:val="20"/>
          <w:lang w:val="es-MX"/>
        </w:rPr>
      </w:pPr>
    </w:p>
    <w:p w14:paraId="40262B1B" w14:textId="1B28062E" w:rsidR="009F09E3" w:rsidRPr="009F09E3" w:rsidRDefault="009F09E3" w:rsidP="009F09E3">
      <w:pPr>
        <w:pStyle w:val="Prrafodelista"/>
        <w:numPr>
          <w:ilvl w:val="2"/>
          <w:numId w:val="5"/>
        </w:numPr>
        <w:spacing w:after="0" w:line="240" w:lineRule="auto"/>
        <w:ind w:left="1077"/>
        <w:jc w:val="both"/>
        <w:outlineLvl w:val="2"/>
        <w:rPr>
          <w:rFonts w:ascii="Arial" w:hAnsi="Arial" w:cs="Arial"/>
          <w:b/>
          <w:bCs/>
          <w:sz w:val="20"/>
          <w:szCs w:val="20"/>
          <w:lang w:val="es-MX"/>
        </w:rPr>
      </w:pPr>
      <w:bookmarkStart w:id="29" w:name="_Toc199133836"/>
      <w:r w:rsidRPr="009F09E3">
        <w:rPr>
          <w:rFonts w:ascii="Arial" w:hAnsi="Arial" w:cs="Arial"/>
          <w:b/>
          <w:bCs/>
          <w:sz w:val="20"/>
          <w:szCs w:val="20"/>
          <w:lang w:val="es-MX"/>
        </w:rPr>
        <w:t>ACREDITACIÓN DE LA CONDICIÓN MIPYMES Y DE LOS REQUISITOS MÍNIMOS DEL DECRETO 1082 DE 2015 PARA LA LIMITACIÓN DEL PROCESO.</w:t>
      </w:r>
      <w:bookmarkEnd w:id="29"/>
    </w:p>
    <w:p w14:paraId="1350804E" w14:textId="77777777" w:rsidR="009F09E3" w:rsidRPr="009F09E3" w:rsidRDefault="009F09E3" w:rsidP="009F09E3">
      <w:pPr>
        <w:spacing w:after="0" w:line="240" w:lineRule="auto"/>
        <w:jc w:val="both"/>
        <w:rPr>
          <w:rFonts w:ascii="Arial" w:hAnsi="Arial" w:cs="Arial"/>
          <w:sz w:val="20"/>
          <w:szCs w:val="20"/>
          <w:lang w:val="es-MX"/>
        </w:rPr>
      </w:pPr>
    </w:p>
    <w:p w14:paraId="1256ED7B" w14:textId="6CC67C2D" w:rsidR="009F09E3" w:rsidRPr="009F09E3" w:rsidRDefault="009F09E3" w:rsidP="009F09E3">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De conformidad con lo dispuesto por el Articulo 2.2.1.2.4.2.2. del Decreto 1082 de 2015, modificado por el artículo 5 del decreto 1860 de 2021,en este proceso de selección el </w:t>
      </w:r>
      <w:proofErr w:type="spellStart"/>
      <w:r w:rsidRPr="009F09E3">
        <w:rPr>
          <w:rFonts w:ascii="Arial" w:hAnsi="Arial" w:cs="Arial"/>
          <w:sz w:val="20"/>
          <w:szCs w:val="20"/>
          <w:lang w:val="es-MX"/>
        </w:rPr>
        <w:t>IDU</w:t>
      </w:r>
      <w:proofErr w:type="spellEnd"/>
      <w:r w:rsidRPr="009F09E3">
        <w:rPr>
          <w:rFonts w:ascii="Arial" w:hAnsi="Arial" w:cs="Arial"/>
          <w:sz w:val="20"/>
          <w:szCs w:val="20"/>
          <w:lang w:val="es-MX"/>
        </w:rPr>
        <w:t xml:space="preserve"> limitará la participación de los proponentes únicamente a MIPYMES colombianas</w:t>
      </w:r>
      <w:r w:rsidR="001C610B">
        <w:rPr>
          <w:rFonts w:ascii="Arial" w:hAnsi="Arial" w:cs="Arial"/>
          <w:sz w:val="20"/>
          <w:szCs w:val="20"/>
          <w:lang w:val="es-MX"/>
        </w:rPr>
        <w:t xml:space="preserve"> </w:t>
      </w:r>
      <w:r w:rsidRPr="009F09E3">
        <w:rPr>
          <w:rFonts w:ascii="Arial" w:hAnsi="Arial" w:cs="Arial"/>
          <w:sz w:val="20"/>
          <w:szCs w:val="20"/>
          <w:lang w:val="es-MX"/>
        </w:rPr>
        <w:t xml:space="preserve">siempre y cuando se reúnan las condiciones previstas  por la norma antes citada, es decir  que a la fecha de la convocatoria realizada para este proceso tuvieren por lo menos un (1) año de constituidas, bien sean personas jurídicas o naturales, ya sea de manera individual o conformando Proponentes Plurales a través de Consorcio o Unión Temporal entre MIPYMES colombianas y que la cuantía  del proceso sea inferior a 125.000 dólares de los Estados Unidos de América (US$125.000), liquidados con la tasa de cambio que para </w:t>
      </w:r>
      <w:r w:rsidRPr="009F09E3">
        <w:rPr>
          <w:rFonts w:ascii="Arial" w:hAnsi="Arial" w:cs="Arial"/>
          <w:sz w:val="20"/>
          <w:szCs w:val="20"/>
          <w:lang w:val="es-MX"/>
        </w:rPr>
        <w:lastRenderedPageBreak/>
        <w:t xml:space="preserve">el efecto determina cada dos años el Ministerio de Comercio, Industria y Turismo y se hayan recibido solicitudes en dicho sentido de por lo menos  dos (2) </w:t>
      </w:r>
      <w:proofErr w:type="spellStart"/>
      <w:r w:rsidRPr="009F09E3">
        <w:rPr>
          <w:rFonts w:ascii="Arial" w:hAnsi="Arial" w:cs="Arial"/>
          <w:sz w:val="20"/>
          <w:szCs w:val="20"/>
          <w:lang w:val="es-MX"/>
        </w:rPr>
        <w:t>mipymes</w:t>
      </w:r>
      <w:proofErr w:type="spellEnd"/>
      <w:r w:rsidRPr="009F09E3">
        <w:rPr>
          <w:rFonts w:ascii="Arial" w:hAnsi="Arial" w:cs="Arial"/>
          <w:sz w:val="20"/>
          <w:szCs w:val="20"/>
          <w:lang w:val="es-MX"/>
        </w:rPr>
        <w:t xml:space="preserve"> nacionales antes de la apertura del proceso.</w:t>
      </w:r>
    </w:p>
    <w:p w14:paraId="2BE1438E" w14:textId="77777777" w:rsidR="009F09E3" w:rsidRPr="009F09E3" w:rsidRDefault="009F09E3" w:rsidP="009F09E3">
      <w:pPr>
        <w:spacing w:after="0" w:line="240" w:lineRule="auto"/>
        <w:jc w:val="both"/>
        <w:rPr>
          <w:rFonts w:ascii="Arial" w:hAnsi="Arial" w:cs="Arial"/>
          <w:sz w:val="20"/>
          <w:szCs w:val="20"/>
          <w:lang w:val="es-MX"/>
        </w:rPr>
      </w:pPr>
    </w:p>
    <w:p w14:paraId="7BE95714" w14:textId="6357D3E0" w:rsidR="009F09E3" w:rsidRPr="009F09E3" w:rsidRDefault="009F09E3" w:rsidP="009F09E3">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Las </w:t>
      </w:r>
      <w:r w:rsidRPr="009F09E3">
        <w:rPr>
          <w:rFonts w:ascii="Arial" w:hAnsi="Arial" w:cs="Arial"/>
          <w:b/>
          <w:bCs/>
          <w:sz w:val="20"/>
          <w:szCs w:val="20"/>
          <w:lang w:val="es-MX"/>
        </w:rPr>
        <w:t xml:space="preserve">MIPYMES </w:t>
      </w:r>
      <w:r w:rsidRPr="009F09E3">
        <w:rPr>
          <w:rFonts w:ascii="Arial" w:hAnsi="Arial" w:cs="Arial"/>
          <w:sz w:val="20"/>
          <w:szCs w:val="20"/>
          <w:lang w:val="es-MX"/>
        </w:rPr>
        <w:t>interesadas en participar en el presente proceso, deberán presentar SOLICITUD DE LIMITACI</w:t>
      </w:r>
      <w:r>
        <w:rPr>
          <w:rFonts w:ascii="Arial" w:hAnsi="Arial" w:cs="Arial"/>
          <w:sz w:val="20"/>
          <w:szCs w:val="20"/>
          <w:lang w:val="es-MX"/>
        </w:rPr>
        <w:t>Ó</w:t>
      </w:r>
      <w:r w:rsidRPr="009F09E3">
        <w:rPr>
          <w:rFonts w:ascii="Arial" w:hAnsi="Arial" w:cs="Arial"/>
          <w:sz w:val="20"/>
          <w:szCs w:val="20"/>
          <w:lang w:val="es-MX"/>
        </w:rPr>
        <w:t>N A MIPYMES, a partir de la fecha de publicación del aviso de convocatoria y hasta un (1) día hábil antes de la expedición del acto administrativo de apertura del proceso de selección, después de esta fecha NO SE RECIBIRÁN solicitudes de limitación a MIPYMES.</w:t>
      </w:r>
    </w:p>
    <w:p w14:paraId="41BE98D2" w14:textId="77777777" w:rsidR="009F09E3" w:rsidRPr="009F09E3" w:rsidRDefault="009F09E3" w:rsidP="009F09E3">
      <w:pPr>
        <w:spacing w:after="0" w:line="240" w:lineRule="auto"/>
        <w:jc w:val="both"/>
        <w:rPr>
          <w:rFonts w:ascii="Arial" w:hAnsi="Arial" w:cs="Arial"/>
          <w:sz w:val="20"/>
          <w:szCs w:val="20"/>
          <w:lang w:val="es-MX"/>
        </w:rPr>
      </w:pPr>
    </w:p>
    <w:p w14:paraId="47F9822F" w14:textId="77777777" w:rsidR="009F09E3" w:rsidRPr="009F09E3" w:rsidRDefault="009F09E3" w:rsidP="009F09E3">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solicitud de limitación a MIPYMES se hará únicamente mediante la opción MENSAJES de la plataforma </w:t>
      </w:r>
      <w:proofErr w:type="spellStart"/>
      <w:r w:rsidRPr="009F09E3">
        <w:rPr>
          <w:rFonts w:ascii="Arial" w:hAnsi="Arial" w:cs="Arial"/>
          <w:sz w:val="20"/>
          <w:szCs w:val="20"/>
          <w:lang w:val="es-MX"/>
        </w:rPr>
        <w:t>SECOP</w:t>
      </w:r>
      <w:proofErr w:type="spellEnd"/>
      <w:r w:rsidRPr="009F09E3">
        <w:rPr>
          <w:rFonts w:ascii="Arial" w:hAnsi="Arial" w:cs="Arial"/>
          <w:sz w:val="20"/>
          <w:szCs w:val="20"/>
          <w:lang w:val="es-MX"/>
        </w:rPr>
        <w:t xml:space="preserve"> II.</w:t>
      </w:r>
    </w:p>
    <w:p w14:paraId="4A04335E" w14:textId="77777777" w:rsidR="009F09E3" w:rsidRPr="009F09E3" w:rsidRDefault="009F09E3" w:rsidP="009F09E3">
      <w:pPr>
        <w:spacing w:after="0" w:line="240" w:lineRule="auto"/>
        <w:jc w:val="both"/>
        <w:rPr>
          <w:rFonts w:ascii="Arial" w:hAnsi="Arial" w:cs="Arial"/>
          <w:sz w:val="20"/>
          <w:szCs w:val="20"/>
          <w:lang w:val="es-MX"/>
        </w:rPr>
      </w:pPr>
    </w:p>
    <w:p w14:paraId="1E338560" w14:textId="77777777" w:rsidR="009F09E3" w:rsidRPr="009F09E3" w:rsidRDefault="009F09E3" w:rsidP="009F09E3">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Tratándose de personas jurídicas, las solicitudes solo las podrán realizar </w:t>
      </w:r>
      <w:proofErr w:type="spellStart"/>
      <w:r w:rsidRPr="009F09E3">
        <w:rPr>
          <w:rFonts w:ascii="Arial" w:hAnsi="Arial" w:cs="Arial"/>
          <w:sz w:val="20"/>
          <w:szCs w:val="20"/>
          <w:lang w:val="es-MX"/>
        </w:rPr>
        <w:t>Mipymes</w:t>
      </w:r>
      <w:proofErr w:type="spellEnd"/>
      <w:r w:rsidRPr="009F09E3">
        <w:rPr>
          <w:rFonts w:ascii="Arial" w:hAnsi="Arial" w:cs="Arial"/>
          <w:sz w:val="20"/>
          <w:szCs w:val="20"/>
          <w:lang w:val="es-MX"/>
        </w:rPr>
        <w:t>, cuyo objeto social les permita ejecutar el contrato relacionado con el proceso contractual.</w:t>
      </w:r>
    </w:p>
    <w:p w14:paraId="399080C1" w14:textId="77777777" w:rsidR="009F09E3" w:rsidRPr="009F09E3" w:rsidRDefault="009F09E3" w:rsidP="009F09E3">
      <w:pPr>
        <w:spacing w:after="0" w:line="240" w:lineRule="auto"/>
        <w:jc w:val="both"/>
        <w:rPr>
          <w:rFonts w:ascii="Arial" w:hAnsi="Arial" w:cs="Arial"/>
          <w:sz w:val="20"/>
          <w:szCs w:val="20"/>
          <w:lang w:val="es-MX"/>
        </w:rPr>
      </w:pPr>
    </w:p>
    <w:p w14:paraId="77A82D86" w14:textId="77777777" w:rsidR="009F09E3" w:rsidRPr="009F09E3" w:rsidRDefault="009F09E3" w:rsidP="009F09E3">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solicitud de limitación a MIPYMES deberá contener además de la solicitud clara de limitación a MIPYMES, lo siguiente:  </w:t>
      </w:r>
    </w:p>
    <w:p w14:paraId="09E75D7A" w14:textId="77777777" w:rsidR="009F09E3" w:rsidRPr="009F09E3" w:rsidRDefault="009F09E3" w:rsidP="009F09E3">
      <w:pPr>
        <w:spacing w:after="0" w:line="240" w:lineRule="auto"/>
        <w:jc w:val="both"/>
        <w:rPr>
          <w:rFonts w:ascii="Arial" w:hAnsi="Arial" w:cs="Arial"/>
          <w:sz w:val="20"/>
          <w:szCs w:val="20"/>
          <w:lang w:val="es-MX"/>
        </w:rPr>
      </w:pPr>
    </w:p>
    <w:p w14:paraId="0BF9C519" w14:textId="5CE0552B" w:rsidR="009F09E3" w:rsidRPr="009F09E3" w:rsidRDefault="009F09E3">
      <w:pPr>
        <w:pStyle w:val="Prrafodelista"/>
        <w:numPr>
          <w:ilvl w:val="0"/>
          <w:numId w:val="42"/>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condición de </w:t>
      </w:r>
      <w:r w:rsidRPr="009F09E3">
        <w:rPr>
          <w:rFonts w:ascii="Arial" w:hAnsi="Arial" w:cs="Arial"/>
          <w:b/>
          <w:bCs/>
          <w:sz w:val="20"/>
          <w:szCs w:val="20"/>
          <w:lang w:val="es-MX"/>
        </w:rPr>
        <w:t>MIPYME</w:t>
      </w:r>
      <w:r w:rsidRPr="009F09E3">
        <w:rPr>
          <w:rFonts w:ascii="Arial" w:hAnsi="Arial" w:cs="Arial"/>
          <w:sz w:val="20"/>
          <w:szCs w:val="20"/>
          <w:lang w:val="es-MX"/>
        </w:rPr>
        <w:t xml:space="preserve"> de acuerdo con los requisitos establecidos en el artículo 2.2.1.2.4.2.4 del decreto 1082 de 2015, modificado por el artículo 5 del decreto 1860 de 2021.</w:t>
      </w:r>
    </w:p>
    <w:p w14:paraId="2C88549C" w14:textId="0E8E026A" w:rsidR="009F09E3" w:rsidRPr="009F09E3" w:rsidRDefault="009F09E3">
      <w:pPr>
        <w:pStyle w:val="Prrafodelista"/>
        <w:numPr>
          <w:ilvl w:val="0"/>
          <w:numId w:val="42"/>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antigüedad de mínimo un (1) año de existencia con respecto a la fecha de la convocatoria del presente proceso para lo cual deberá presentar </w:t>
      </w:r>
      <w:r w:rsidRPr="009F09E3">
        <w:rPr>
          <w:rFonts w:ascii="Arial" w:hAnsi="Arial" w:cs="Arial"/>
          <w:b/>
          <w:bCs/>
          <w:sz w:val="20"/>
          <w:szCs w:val="20"/>
          <w:lang w:val="es-MX"/>
        </w:rPr>
        <w:t>Registro Mercantil o el Certificado de Existencia y Representación Legal</w:t>
      </w:r>
      <w:r w:rsidRPr="009F09E3">
        <w:rPr>
          <w:rFonts w:ascii="Arial" w:hAnsi="Arial" w:cs="Arial"/>
          <w:sz w:val="20"/>
          <w:szCs w:val="20"/>
          <w:lang w:val="es-MX"/>
        </w:rPr>
        <w:t>.</w:t>
      </w:r>
    </w:p>
    <w:p w14:paraId="016C00CA" w14:textId="53DC600F" w:rsidR="009F09E3" w:rsidRPr="009F09E3" w:rsidRDefault="009F09E3">
      <w:pPr>
        <w:pStyle w:val="Prrafodelista"/>
        <w:numPr>
          <w:ilvl w:val="0"/>
          <w:numId w:val="42"/>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Entidad Estatal debe recibir por lo menos dos (2) manifestaciones de </w:t>
      </w:r>
      <w:proofErr w:type="spellStart"/>
      <w:r w:rsidRPr="009F09E3">
        <w:rPr>
          <w:rFonts w:ascii="Arial" w:hAnsi="Arial" w:cs="Arial"/>
          <w:sz w:val="20"/>
          <w:szCs w:val="20"/>
          <w:lang w:val="es-MX"/>
        </w:rPr>
        <w:t>Mipymes</w:t>
      </w:r>
      <w:proofErr w:type="spellEnd"/>
      <w:r w:rsidRPr="009F09E3">
        <w:rPr>
          <w:rFonts w:ascii="Arial" w:hAnsi="Arial" w:cs="Arial"/>
          <w:sz w:val="20"/>
          <w:szCs w:val="20"/>
          <w:lang w:val="es-MX"/>
        </w:rPr>
        <w:t xml:space="preserve"> nacionales para limitar la convocatoria. </w:t>
      </w:r>
    </w:p>
    <w:p w14:paraId="505E14EA" w14:textId="77777777" w:rsidR="009F09E3" w:rsidRDefault="009F09E3" w:rsidP="00EF6A90">
      <w:pPr>
        <w:spacing w:after="0" w:line="240" w:lineRule="auto"/>
        <w:jc w:val="both"/>
        <w:rPr>
          <w:rFonts w:ascii="Arial" w:hAnsi="Arial" w:cs="Arial"/>
          <w:sz w:val="20"/>
          <w:szCs w:val="20"/>
          <w:lang w:val="es-MX"/>
        </w:rPr>
      </w:pPr>
    </w:p>
    <w:p w14:paraId="04B67C11" w14:textId="03D78725" w:rsidR="001C610B" w:rsidRPr="00EF6A90" w:rsidRDefault="001C610B" w:rsidP="001C610B">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w:t>
      </w:r>
      <w:r>
        <w:rPr>
          <w:rFonts w:ascii="Arial" w:hAnsi="Arial" w:cs="Arial"/>
          <w:sz w:val="20"/>
          <w:szCs w:val="20"/>
          <w:highlight w:val="lightGray"/>
          <w:lang w:val="es-MX"/>
        </w:rPr>
        <w:t xml:space="preserve">Incluir en el caso en que el proceso se limite a </w:t>
      </w:r>
      <w:proofErr w:type="spellStart"/>
      <w:r>
        <w:rPr>
          <w:rFonts w:ascii="Arial" w:hAnsi="Arial" w:cs="Arial"/>
          <w:sz w:val="20"/>
          <w:szCs w:val="20"/>
          <w:highlight w:val="lightGray"/>
          <w:lang w:val="es-MX"/>
        </w:rPr>
        <w:t>mipymes</w:t>
      </w:r>
      <w:proofErr w:type="spellEnd"/>
      <w:r w:rsidRPr="009F09E3">
        <w:rPr>
          <w:rFonts w:ascii="Arial" w:hAnsi="Arial" w:cs="Arial"/>
          <w:sz w:val="20"/>
          <w:szCs w:val="20"/>
          <w:highlight w:val="lightGray"/>
          <w:lang w:val="es-MX"/>
        </w:rPr>
        <w:t>]</w:t>
      </w:r>
    </w:p>
    <w:p w14:paraId="0B62A7E0" w14:textId="77777777" w:rsidR="001C610B" w:rsidRDefault="001C610B" w:rsidP="00EF6A90">
      <w:pPr>
        <w:spacing w:after="0" w:line="240" w:lineRule="auto"/>
        <w:jc w:val="both"/>
        <w:rPr>
          <w:rFonts w:ascii="Arial" w:hAnsi="Arial" w:cs="Arial"/>
          <w:sz w:val="20"/>
          <w:szCs w:val="20"/>
          <w:lang w:val="es-MX"/>
        </w:rPr>
      </w:pPr>
    </w:p>
    <w:p w14:paraId="79A293D8" w14:textId="32948E29" w:rsidR="009F09E3" w:rsidRPr="009F09E3" w:rsidRDefault="009F09E3" w:rsidP="009F09E3">
      <w:pPr>
        <w:pStyle w:val="Prrafodelista"/>
        <w:numPr>
          <w:ilvl w:val="2"/>
          <w:numId w:val="5"/>
        </w:numPr>
        <w:spacing w:after="0" w:line="240" w:lineRule="auto"/>
        <w:ind w:left="1077"/>
        <w:jc w:val="both"/>
        <w:outlineLvl w:val="2"/>
        <w:rPr>
          <w:rFonts w:ascii="Arial" w:hAnsi="Arial" w:cs="Arial"/>
          <w:b/>
          <w:bCs/>
          <w:sz w:val="20"/>
          <w:szCs w:val="20"/>
          <w:lang w:val="es-MX"/>
        </w:rPr>
      </w:pPr>
      <w:bookmarkStart w:id="30" w:name="_Toc199133837"/>
      <w:r w:rsidRPr="009F09E3">
        <w:rPr>
          <w:rFonts w:ascii="Arial" w:hAnsi="Arial" w:cs="Arial"/>
          <w:b/>
          <w:bCs/>
          <w:sz w:val="20"/>
          <w:szCs w:val="20"/>
          <w:lang w:val="es-MX"/>
        </w:rPr>
        <w:t>ACREDITACIÓN DE LA CONDICIÓN DE MIPYME</w:t>
      </w:r>
      <w:bookmarkEnd w:id="30"/>
    </w:p>
    <w:p w14:paraId="6D0EAE71" w14:textId="77777777" w:rsidR="009F09E3" w:rsidRPr="009F09E3" w:rsidRDefault="009F09E3" w:rsidP="009F09E3">
      <w:pPr>
        <w:spacing w:after="0" w:line="240" w:lineRule="auto"/>
        <w:jc w:val="both"/>
        <w:rPr>
          <w:rFonts w:ascii="Arial" w:hAnsi="Arial" w:cs="Arial"/>
          <w:sz w:val="20"/>
          <w:szCs w:val="20"/>
        </w:rPr>
      </w:pPr>
    </w:p>
    <w:p w14:paraId="67471152" w14:textId="77777777" w:rsidR="009F09E3" w:rsidRPr="009F09E3" w:rsidRDefault="009F09E3" w:rsidP="009F09E3">
      <w:pPr>
        <w:spacing w:after="0" w:line="240" w:lineRule="auto"/>
        <w:jc w:val="both"/>
        <w:rPr>
          <w:rFonts w:ascii="Arial" w:hAnsi="Arial" w:cs="Arial"/>
          <w:sz w:val="20"/>
          <w:szCs w:val="20"/>
        </w:rPr>
      </w:pPr>
      <w:r w:rsidRPr="009F09E3">
        <w:rPr>
          <w:rFonts w:ascii="Arial" w:hAnsi="Arial" w:cs="Arial"/>
          <w:sz w:val="20"/>
          <w:szCs w:val="20"/>
        </w:rPr>
        <w:t>Para la acreditación de la condición de MIPYME el proponente individual y todos y cada uno de los integrantes de los Consorcios o Uniones Temporales, deberán anexar:</w:t>
      </w:r>
    </w:p>
    <w:p w14:paraId="2C7062C3" w14:textId="77777777" w:rsidR="009F09E3" w:rsidRPr="009F09E3" w:rsidRDefault="009F09E3" w:rsidP="009F09E3">
      <w:pPr>
        <w:spacing w:after="0" w:line="240" w:lineRule="auto"/>
        <w:jc w:val="both"/>
        <w:rPr>
          <w:rFonts w:ascii="Arial" w:hAnsi="Arial" w:cs="Arial"/>
          <w:sz w:val="20"/>
          <w:szCs w:val="20"/>
        </w:rPr>
      </w:pPr>
    </w:p>
    <w:p w14:paraId="6E89A2DC" w14:textId="429D29CC" w:rsidR="009F09E3" w:rsidRPr="009F09E3" w:rsidRDefault="009F09E3">
      <w:pPr>
        <w:pStyle w:val="Prrafodelista"/>
        <w:numPr>
          <w:ilvl w:val="0"/>
          <w:numId w:val="43"/>
        </w:numPr>
        <w:spacing w:after="0" w:line="240" w:lineRule="auto"/>
        <w:jc w:val="both"/>
        <w:rPr>
          <w:rFonts w:ascii="Arial" w:hAnsi="Arial" w:cs="Arial"/>
          <w:sz w:val="20"/>
          <w:szCs w:val="20"/>
        </w:rPr>
      </w:pPr>
      <w:r w:rsidRPr="009F09E3">
        <w:rPr>
          <w:rFonts w:ascii="Arial" w:hAnsi="Arial" w:cs="Arial"/>
          <w:sz w:val="20"/>
          <w:szCs w:val="20"/>
        </w:rPr>
        <w:t>Acreditar la condición de MIPYME, de acuerdo con los requisitos establecidos en el artículo 2.2.1.2.4.2.4 del decreto 1082 de 2015, modificado por el artículo 5 del decreto 1860 de 2021.</w:t>
      </w:r>
    </w:p>
    <w:p w14:paraId="123367E4" w14:textId="586E8CD4" w:rsidR="009F09E3" w:rsidRPr="009F09E3" w:rsidRDefault="009F09E3">
      <w:pPr>
        <w:pStyle w:val="Prrafodelista"/>
        <w:numPr>
          <w:ilvl w:val="0"/>
          <w:numId w:val="43"/>
        </w:numPr>
        <w:spacing w:after="0" w:line="240" w:lineRule="auto"/>
        <w:jc w:val="both"/>
        <w:rPr>
          <w:rFonts w:ascii="Arial" w:hAnsi="Arial" w:cs="Arial"/>
          <w:sz w:val="20"/>
          <w:szCs w:val="20"/>
        </w:rPr>
      </w:pPr>
      <w:r w:rsidRPr="009F09E3">
        <w:rPr>
          <w:rFonts w:ascii="Arial" w:hAnsi="Arial" w:cs="Arial"/>
          <w:sz w:val="20"/>
          <w:szCs w:val="20"/>
        </w:rPr>
        <w:t xml:space="preserve">Acreditar la antigüedad de mínimo un (1) año de existencia con respecto a la fecha de la convocatoria del presente proceso para lo cual deberá presentar Registro Mercantil </w:t>
      </w:r>
      <w:proofErr w:type="spellStart"/>
      <w:r w:rsidRPr="009F09E3">
        <w:rPr>
          <w:rFonts w:ascii="Arial" w:hAnsi="Arial" w:cs="Arial"/>
          <w:sz w:val="20"/>
          <w:szCs w:val="20"/>
        </w:rPr>
        <w:t>ó</w:t>
      </w:r>
      <w:proofErr w:type="spellEnd"/>
      <w:r w:rsidRPr="009F09E3">
        <w:rPr>
          <w:rFonts w:ascii="Arial" w:hAnsi="Arial" w:cs="Arial"/>
          <w:sz w:val="20"/>
          <w:szCs w:val="20"/>
        </w:rPr>
        <w:t xml:space="preserve"> el Certificado de Existencia y Representación Legal.</w:t>
      </w:r>
    </w:p>
    <w:p w14:paraId="440D6277" w14:textId="77777777" w:rsidR="009F09E3" w:rsidRDefault="009F09E3" w:rsidP="00EF6A90">
      <w:pPr>
        <w:spacing w:after="0" w:line="240" w:lineRule="auto"/>
        <w:jc w:val="both"/>
        <w:rPr>
          <w:rFonts w:ascii="Arial" w:hAnsi="Arial" w:cs="Arial"/>
          <w:sz w:val="20"/>
          <w:szCs w:val="20"/>
          <w:lang w:val="es-MX"/>
        </w:rPr>
      </w:pPr>
    </w:p>
    <w:p w14:paraId="16A68AD1" w14:textId="3F39D0B2" w:rsidR="00B4431D" w:rsidRPr="00B4431D" w:rsidRDefault="00B4431D">
      <w:pPr>
        <w:pStyle w:val="NUMERACION"/>
        <w:numPr>
          <w:ilvl w:val="1"/>
          <w:numId w:val="5"/>
        </w:numPr>
        <w:ind w:left="567" w:hanging="567"/>
        <w:outlineLvl w:val="1"/>
      </w:pPr>
      <w:bookmarkStart w:id="31" w:name="_Toc199133838"/>
      <w:r w:rsidRPr="00B4431D">
        <w:t>ELABORACIÓN Y PRESENTACIÓN DE LA OFERTA</w:t>
      </w:r>
      <w:bookmarkEnd w:id="31"/>
    </w:p>
    <w:p w14:paraId="127CAFF7" w14:textId="77777777" w:rsidR="00B4431D" w:rsidRDefault="00B4431D" w:rsidP="00A87AC4">
      <w:pPr>
        <w:spacing w:after="0" w:line="240" w:lineRule="auto"/>
        <w:jc w:val="both"/>
        <w:rPr>
          <w:rFonts w:ascii="Arial" w:hAnsi="Arial" w:cs="Arial"/>
          <w:sz w:val="20"/>
          <w:szCs w:val="20"/>
          <w:lang w:val="es-MX"/>
        </w:rPr>
      </w:pPr>
    </w:p>
    <w:p w14:paraId="27C46166" w14:textId="77777777" w:rsidR="00B74011" w:rsidRDefault="00B74011" w:rsidP="00A87AC4">
      <w:pPr>
        <w:spacing w:after="0" w:line="240" w:lineRule="auto"/>
        <w:jc w:val="both"/>
        <w:rPr>
          <w:rFonts w:ascii="Arial" w:hAnsi="Arial" w:cs="Arial"/>
          <w:sz w:val="20"/>
          <w:szCs w:val="20"/>
          <w:lang w:val="es-MX"/>
        </w:rPr>
      </w:pPr>
      <w:r w:rsidRPr="00B74011">
        <w:rPr>
          <w:rFonts w:ascii="Arial" w:hAnsi="Arial" w:cs="Arial"/>
          <w:sz w:val="20"/>
          <w:szCs w:val="20"/>
          <w:lang w:val="es-MX"/>
        </w:rPr>
        <w:t xml:space="preserve">La presentación de la oferta deberá adaptarse a las condiciones de la plataforma y no será posible allegar documentos en físico </w:t>
      </w:r>
    </w:p>
    <w:p w14:paraId="310D963B" w14:textId="77777777" w:rsidR="00B74011" w:rsidRDefault="00B74011" w:rsidP="00A87AC4">
      <w:pPr>
        <w:spacing w:after="0" w:line="240" w:lineRule="auto"/>
        <w:jc w:val="both"/>
        <w:rPr>
          <w:rFonts w:ascii="Arial" w:hAnsi="Arial" w:cs="Arial"/>
          <w:sz w:val="20"/>
          <w:szCs w:val="20"/>
          <w:lang w:val="es-MX"/>
        </w:rPr>
      </w:pPr>
    </w:p>
    <w:p w14:paraId="4B73521D" w14:textId="77777777" w:rsidR="00B74011" w:rsidRPr="00B74011" w:rsidRDefault="00B74011" w:rsidP="00B74011">
      <w:pPr>
        <w:spacing w:after="0" w:line="240" w:lineRule="auto"/>
        <w:jc w:val="both"/>
        <w:rPr>
          <w:rFonts w:ascii="Arial" w:hAnsi="Arial" w:cs="Arial"/>
          <w:sz w:val="20"/>
          <w:szCs w:val="20"/>
          <w:lang w:val="es-MX"/>
        </w:rPr>
      </w:pPr>
      <w:r w:rsidRPr="00B74011">
        <w:rPr>
          <w:rFonts w:ascii="Arial" w:hAnsi="Arial" w:cs="Arial"/>
          <w:sz w:val="20"/>
          <w:szCs w:val="20"/>
          <w:lang w:val="es-MX"/>
        </w:rPr>
        <w:t xml:space="preserve">Para los procesos en </w:t>
      </w:r>
      <w:proofErr w:type="spellStart"/>
      <w:r w:rsidRPr="00B74011">
        <w:rPr>
          <w:rFonts w:ascii="Arial" w:hAnsi="Arial" w:cs="Arial"/>
          <w:sz w:val="20"/>
          <w:szCs w:val="20"/>
          <w:lang w:val="es-MX"/>
        </w:rPr>
        <w:t>SECOP</w:t>
      </w:r>
      <w:proofErr w:type="spellEnd"/>
      <w:r w:rsidRPr="00B74011">
        <w:rPr>
          <w:rFonts w:ascii="Arial" w:hAnsi="Arial" w:cs="Arial"/>
          <w:sz w:val="20"/>
          <w:szCs w:val="20"/>
          <w:lang w:val="es-MX"/>
        </w:rPr>
        <w:t xml:space="preserve"> II, los documentos se adjuntarán de acuerdo con el orden requerido en el cuestionario por la Entidad, los cuales deben ser legibles y escaneados correctamente.</w:t>
      </w:r>
    </w:p>
    <w:p w14:paraId="22220BE3" w14:textId="77777777" w:rsidR="00B74011" w:rsidRPr="00B74011" w:rsidRDefault="00B74011" w:rsidP="00B74011">
      <w:pPr>
        <w:spacing w:after="0" w:line="240" w:lineRule="auto"/>
        <w:jc w:val="both"/>
        <w:rPr>
          <w:rFonts w:ascii="Arial" w:hAnsi="Arial" w:cs="Arial"/>
          <w:sz w:val="20"/>
          <w:szCs w:val="20"/>
          <w:lang w:val="es-MX"/>
        </w:rPr>
      </w:pPr>
    </w:p>
    <w:p w14:paraId="0F2EC5C8" w14:textId="77777777" w:rsidR="00B74011" w:rsidRPr="00B74011" w:rsidRDefault="00B74011" w:rsidP="00B74011">
      <w:pPr>
        <w:spacing w:after="0" w:line="240" w:lineRule="auto"/>
        <w:jc w:val="both"/>
        <w:rPr>
          <w:rFonts w:ascii="Arial" w:hAnsi="Arial" w:cs="Arial"/>
          <w:sz w:val="20"/>
          <w:szCs w:val="20"/>
          <w:lang w:val="es-MX"/>
        </w:rPr>
      </w:pPr>
      <w:r w:rsidRPr="00B74011">
        <w:rPr>
          <w:rFonts w:ascii="Arial" w:hAnsi="Arial" w:cs="Arial"/>
          <w:sz w:val="20"/>
          <w:szCs w:val="20"/>
          <w:lang w:val="es-MX"/>
        </w:rPr>
        <w:t xml:space="preserve">La Entidad solo recibirá una oferta por Proponente, </w:t>
      </w:r>
      <w:r w:rsidRPr="00B74011">
        <w:rPr>
          <w:rFonts w:ascii="Arial" w:hAnsi="Arial" w:cs="Arial"/>
          <w:sz w:val="20"/>
          <w:szCs w:val="20"/>
          <w:highlight w:val="lightGray"/>
          <w:lang w:val="es-MX"/>
        </w:rPr>
        <w:t>salvo los procesos estructurados por lotes o por segmentos, cuando la Entidad haya establecido esta posibilidad</w:t>
      </w:r>
      <w:r w:rsidRPr="00B74011">
        <w:rPr>
          <w:rFonts w:ascii="Arial" w:hAnsi="Arial" w:cs="Arial"/>
          <w:sz w:val="20"/>
          <w:szCs w:val="20"/>
          <w:lang w:val="es-MX"/>
        </w:rPr>
        <w:t xml:space="preserve">. En caso de presentarse para varios Procesos de Contratación con la Entidad, el Proponente dejará constancia para qué proceso allega su ofrecimiento. La radicación de la propuesta implica la aceptación y conocimiento de la legislación </w:t>
      </w:r>
      <w:r w:rsidRPr="00B74011">
        <w:rPr>
          <w:rFonts w:ascii="Arial" w:hAnsi="Arial" w:cs="Arial"/>
          <w:sz w:val="20"/>
          <w:szCs w:val="20"/>
          <w:lang w:val="es-MX"/>
        </w:rPr>
        <w:lastRenderedPageBreak/>
        <w:t xml:space="preserve">colombiana acerca de los temas objeto del proceso y de todas las condiciones y obligaciones contenidas en el mismo. Adicionalmente si se hace a través del </w:t>
      </w:r>
      <w:proofErr w:type="spellStart"/>
      <w:r w:rsidRPr="00B74011">
        <w:rPr>
          <w:rFonts w:ascii="Arial" w:hAnsi="Arial" w:cs="Arial"/>
          <w:sz w:val="20"/>
          <w:szCs w:val="20"/>
          <w:lang w:val="es-MX"/>
        </w:rPr>
        <w:t>SECOP</w:t>
      </w:r>
      <w:proofErr w:type="spellEnd"/>
      <w:r w:rsidRPr="00B74011">
        <w:rPr>
          <w:rFonts w:ascii="Arial" w:hAnsi="Arial" w:cs="Arial"/>
          <w:sz w:val="20"/>
          <w:szCs w:val="20"/>
          <w:lang w:val="es-MX"/>
        </w:rPr>
        <w:t xml:space="preserve"> II el Proponente deberá cumplir con el Manual de Usos y Condiciones de la plataforma.</w:t>
      </w:r>
    </w:p>
    <w:p w14:paraId="1066339F" w14:textId="77777777" w:rsidR="00B74011" w:rsidRPr="00B74011" w:rsidRDefault="00B74011" w:rsidP="00B74011">
      <w:pPr>
        <w:spacing w:after="0" w:line="240" w:lineRule="auto"/>
        <w:jc w:val="both"/>
        <w:rPr>
          <w:rFonts w:ascii="Arial" w:hAnsi="Arial" w:cs="Arial"/>
          <w:sz w:val="20"/>
          <w:szCs w:val="20"/>
          <w:lang w:val="es-MX"/>
        </w:rPr>
      </w:pPr>
    </w:p>
    <w:p w14:paraId="3BD70373" w14:textId="77777777" w:rsidR="00B74011" w:rsidRPr="00B74011" w:rsidRDefault="00B74011" w:rsidP="00B74011">
      <w:pPr>
        <w:spacing w:after="0" w:line="240" w:lineRule="auto"/>
        <w:jc w:val="both"/>
        <w:rPr>
          <w:rFonts w:ascii="Arial" w:hAnsi="Arial" w:cs="Arial"/>
          <w:sz w:val="20"/>
          <w:szCs w:val="20"/>
          <w:lang w:val="es-MX"/>
        </w:rPr>
      </w:pPr>
      <w:r w:rsidRPr="00B74011">
        <w:rPr>
          <w:rFonts w:ascii="Arial" w:hAnsi="Arial" w:cs="Arial"/>
          <w:sz w:val="20"/>
          <w:szCs w:val="20"/>
          <w:lang w:val="es-MX"/>
        </w:rPr>
        <w:t xml:space="preserve">Cuando el proceso se estructure por lotes o por segmentos, el Proponente debe allegar un Sobre 1 para todos los lotes o segmentos a los cuales presenta oferta y el Sobre 2 que contiene la oferta económica de forma independiente para cada uno de ellos. </w:t>
      </w:r>
    </w:p>
    <w:p w14:paraId="42AC1E75" w14:textId="77777777" w:rsidR="00B74011" w:rsidRPr="00B74011" w:rsidRDefault="00B74011" w:rsidP="00B74011">
      <w:pPr>
        <w:spacing w:after="0" w:line="240" w:lineRule="auto"/>
        <w:jc w:val="both"/>
        <w:rPr>
          <w:rFonts w:ascii="Arial" w:hAnsi="Arial" w:cs="Arial"/>
          <w:sz w:val="20"/>
          <w:szCs w:val="20"/>
          <w:lang w:val="es-MX"/>
        </w:rPr>
      </w:pPr>
    </w:p>
    <w:p w14:paraId="60193383" w14:textId="77777777" w:rsidR="00B74011" w:rsidRPr="00B74011" w:rsidRDefault="00B74011" w:rsidP="00B74011">
      <w:pPr>
        <w:spacing w:after="0" w:line="240" w:lineRule="auto"/>
        <w:jc w:val="both"/>
        <w:rPr>
          <w:rFonts w:ascii="Arial" w:hAnsi="Arial" w:cs="Arial"/>
          <w:sz w:val="20"/>
          <w:szCs w:val="20"/>
          <w:lang w:val="es-MX"/>
        </w:rPr>
      </w:pPr>
      <w:r w:rsidRPr="00B74011">
        <w:rPr>
          <w:rFonts w:ascii="Arial" w:hAnsi="Arial" w:cs="Arial"/>
          <w:sz w:val="20"/>
          <w:szCs w:val="20"/>
          <w:lang w:val="es-MX"/>
        </w:rPr>
        <w:t xml:space="preserve">Estarán a cargo del Proponente todos los costos asociados a la elaboración y presentación de su oferta y la Entidad en ningún caso será responsable de los mismos. </w:t>
      </w:r>
    </w:p>
    <w:p w14:paraId="41DA0D98" w14:textId="77777777" w:rsidR="00B74011" w:rsidRPr="00B74011" w:rsidRDefault="00B74011" w:rsidP="00B74011">
      <w:pPr>
        <w:spacing w:after="0" w:line="240" w:lineRule="auto"/>
        <w:jc w:val="both"/>
        <w:rPr>
          <w:rFonts w:ascii="Arial" w:hAnsi="Arial" w:cs="Arial"/>
          <w:sz w:val="20"/>
          <w:szCs w:val="20"/>
          <w:lang w:val="es-MX"/>
        </w:rPr>
      </w:pPr>
    </w:p>
    <w:p w14:paraId="6548545C" w14:textId="77777777" w:rsidR="00B74011" w:rsidRPr="00B74011" w:rsidRDefault="00B74011" w:rsidP="00B74011">
      <w:pPr>
        <w:spacing w:after="0" w:line="240" w:lineRule="auto"/>
        <w:jc w:val="both"/>
        <w:rPr>
          <w:rFonts w:ascii="Arial" w:hAnsi="Arial" w:cs="Arial"/>
          <w:sz w:val="20"/>
          <w:szCs w:val="20"/>
          <w:lang w:val="es-MX"/>
        </w:rPr>
      </w:pPr>
      <w:r w:rsidRPr="00B74011">
        <w:rPr>
          <w:rFonts w:ascii="Arial" w:hAnsi="Arial" w:cs="Arial"/>
          <w:sz w:val="20"/>
          <w:szCs w:val="20"/>
          <w:lang w:val="es-MX"/>
        </w:rPr>
        <w:t xml:space="preserve">Las tachaduras y/o enmendaduras sobre alguno de los documentos que acreditan los requisitos habilitantes o los factores de evaluación de la oferta, deberán estar salvados con la firma de quien suscribe el correspondiente documento al pie de </w:t>
      </w:r>
      <w:proofErr w:type="gramStart"/>
      <w:r w:rsidRPr="00B74011">
        <w:rPr>
          <w:rFonts w:ascii="Arial" w:hAnsi="Arial" w:cs="Arial"/>
          <w:sz w:val="20"/>
          <w:szCs w:val="20"/>
          <w:lang w:val="es-MX"/>
        </w:rPr>
        <w:t>la misma</w:t>
      </w:r>
      <w:proofErr w:type="gramEnd"/>
      <w:r w:rsidRPr="00B74011">
        <w:rPr>
          <w:rFonts w:ascii="Arial" w:hAnsi="Arial" w:cs="Arial"/>
          <w:sz w:val="20"/>
          <w:szCs w:val="20"/>
          <w:lang w:val="es-MX"/>
        </w:rPr>
        <w:t xml:space="preserve"> y con una nota al margen donde manifieste clara y expresamente la corrección realizada.</w:t>
      </w:r>
    </w:p>
    <w:p w14:paraId="22D94CF4" w14:textId="77777777" w:rsidR="00B74011" w:rsidRPr="00B74011" w:rsidRDefault="00B74011" w:rsidP="00B74011">
      <w:pPr>
        <w:spacing w:after="0" w:line="240" w:lineRule="auto"/>
        <w:jc w:val="both"/>
        <w:rPr>
          <w:rFonts w:ascii="Arial" w:hAnsi="Arial" w:cs="Arial"/>
          <w:sz w:val="20"/>
          <w:szCs w:val="20"/>
          <w:lang w:val="es-MX"/>
        </w:rPr>
      </w:pPr>
    </w:p>
    <w:p w14:paraId="3E1FAF31" w14:textId="0569E5F7" w:rsidR="00B74011" w:rsidRDefault="00B74011" w:rsidP="00B74011">
      <w:pPr>
        <w:spacing w:after="0" w:line="240" w:lineRule="auto"/>
        <w:jc w:val="both"/>
        <w:rPr>
          <w:rFonts w:ascii="Arial" w:hAnsi="Arial" w:cs="Arial"/>
          <w:sz w:val="20"/>
          <w:szCs w:val="20"/>
          <w:lang w:val="es-MX"/>
        </w:rPr>
      </w:pPr>
      <w:r w:rsidRPr="00B74011">
        <w:rPr>
          <w:rFonts w:ascii="Arial" w:hAnsi="Arial" w:cs="Arial"/>
          <w:sz w:val="20"/>
          <w:szCs w:val="20"/>
          <w:lang w:val="es-MX"/>
        </w:rPr>
        <w:t>Los sobres deben contener la siguiente información y, para su entrega, se deberán tener en cuenta estas indicaciones:</w:t>
      </w:r>
    </w:p>
    <w:p w14:paraId="3565D74C" w14:textId="77777777" w:rsidR="00B74011" w:rsidRDefault="00B74011" w:rsidP="00B74011">
      <w:pPr>
        <w:spacing w:after="0" w:line="240" w:lineRule="auto"/>
        <w:jc w:val="both"/>
        <w:rPr>
          <w:rFonts w:ascii="Arial" w:hAnsi="Arial" w:cs="Arial"/>
          <w:sz w:val="20"/>
          <w:szCs w:val="20"/>
          <w:lang w:val="es-MX"/>
        </w:rPr>
      </w:pPr>
    </w:p>
    <w:p w14:paraId="2F4AE5ED" w14:textId="3ACB4EAC" w:rsidR="00B74011" w:rsidRPr="00945BD2" w:rsidRDefault="00B74011" w:rsidP="00B74011">
      <w:pPr>
        <w:pStyle w:val="Prrafodelista"/>
        <w:numPr>
          <w:ilvl w:val="2"/>
          <w:numId w:val="5"/>
        </w:numPr>
        <w:spacing w:after="0" w:line="240" w:lineRule="auto"/>
        <w:ind w:left="1077"/>
        <w:jc w:val="both"/>
        <w:outlineLvl w:val="2"/>
        <w:rPr>
          <w:rFonts w:ascii="Arial" w:hAnsi="Arial" w:cs="Arial"/>
          <w:b/>
          <w:bCs/>
          <w:sz w:val="20"/>
          <w:szCs w:val="20"/>
          <w:lang w:val="es-MX"/>
        </w:rPr>
      </w:pPr>
      <w:bookmarkStart w:id="32" w:name="_Toc191868925"/>
      <w:bookmarkStart w:id="33" w:name="_Toc199133839"/>
      <w:r w:rsidRPr="00945BD2">
        <w:rPr>
          <w:rFonts w:ascii="Arial" w:hAnsi="Arial" w:cs="Arial"/>
          <w:b/>
          <w:bCs/>
          <w:sz w:val="20"/>
          <w:szCs w:val="20"/>
          <w:lang w:val="es-MX"/>
        </w:rPr>
        <w:t>SOBRE N</w:t>
      </w:r>
      <w:r w:rsidR="00D941CC">
        <w:rPr>
          <w:rFonts w:ascii="Arial" w:hAnsi="Arial" w:cs="Arial"/>
          <w:b/>
          <w:bCs/>
          <w:sz w:val="20"/>
          <w:szCs w:val="20"/>
          <w:lang w:val="es-MX"/>
        </w:rPr>
        <w:t>o</w:t>
      </w:r>
      <w:r w:rsidRPr="00945BD2">
        <w:rPr>
          <w:rFonts w:ascii="Arial" w:hAnsi="Arial" w:cs="Arial"/>
          <w:b/>
          <w:bCs/>
          <w:sz w:val="20"/>
          <w:szCs w:val="20"/>
          <w:lang w:val="es-MX"/>
        </w:rPr>
        <w:t>. 1</w:t>
      </w:r>
      <w:bookmarkEnd w:id="32"/>
      <w:bookmarkEnd w:id="33"/>
    </w:p>
    <w:p w14:paraId="658FEF59" w14:textId="77777777" w:rsidR="00B74011" w:rsidRDefault="00B74011" w:rsidP="00B74011">
      <w:pPr>
        <w:spacing w:after="0" w:line="240" w:lineRule="auto"/>
        <w:jc w:val="both"/>
        <w:rPr>
          <w:rFonts w:ascii="Arial" w:hAnsi="Arial" w:cs="Arial"/>
          <w:sz w:val="20"/>
          <w:szCs w:val="20"/>
          <w:lang w:val="es-MX"/>
        </w:rPr>
      </w:pPr>
    </w:p>
    <w:p w14:paraId="67637130" w14:textId="304F1972" w:rsidR="00B74011" w:rsidRDefault="00B74011" w:rsidP="00B74011">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Contiene los documentos e información de los requisitos habilitantes y los documentos a los que se les asigne puntajes diferentes a la oferta económica. El Sobre 1 debe tener las siguientes características: </w:t>
      </w:r>
    </w:p>
    <w:p w14:paraId="6CFA3233" w14:textId="77777777" w:rsidR="00B74011" w:rsidRPr="00945BD2" w:rsidRDefault="00B74011" w:rsidP="00B74011">
      <w:pPr>
        <w:spacing w:after="0" w:line="240" w:lineRule="auto"/>
        <w:jc w:val="both"/>
        <w:rPr>
          <w:rFonts w:ascii="Arial" w:hAnsi="Arial" w:cs="Arial"/>
          <w:sz w:val="20"/>
          <w:szCs w:val="20"/>
          <w:lang w:val="es-MX"/>
        </w:rPr>
      </w:pPr>
    </w:p>
    <w:p w14:paraId="5564C0B8" w14:textId="74CDEE52" w:rsidR="00B74011" w:rsidRPr="00894A21" w:rsidRDefault="00B74011">
      <w:pPr>
        <w:pStyle w:val="Prrafodelista"/>
        <w:numPr>
          <w:ilvl w:val="0"/>
          <w:numId w:val="9"/>
        </w:numPr>
        <w:spacing w:after="0" w:line="240" w:lineRule="auto"/>
        <w:jc w:val="both"/>
        <w:rPr>
          <w:rFonts w:ascii="Arial" w:hAnsi="Arial" w:cs="Arial"/>
          <w:sz w:val="20"/>
          <w:szCs w:val="20"/>
          <w:lang w:val="es-MX"/>
        </w:rPr>
      </w:pPr>
      <w:r w:rsidRPr="00894A21">
        <w:rPr>
          <w:rFonts w:ascii="Arial" w:hAnsi="Arial" w:cs="Arial"/>
          <w:sz w:val="20"/>
          <w:szCs w:val="20"/>
          <w:lang w:val="es-MX"/>
        </w:rPr>
        <w:t xml:space="preserve">El Sobre 1 debe presentarse en el cuestionario destinado para ello en el Módulo de </w:t>
      </w:r>
      <w:r w:rsidRPr="00894A21">
        <w:rPr>
          <w:rFonts w:ascii="Arial" w:hAnsi="Arial" w:cs="Arial"/>
          <w:i/>
          <w:iCs/>
          <w:sz w:val="20"/>
          <w:szCs w:val="20"/>
          <w:lang w:val="es-MX"/>
        </w:rPr>
        <w:t>“</w:t>
      </w:r>
      <w:r>
        <w:rPr>
          <w:rFonts w:ascii="Arial" w:hAnsi="Arial" w:cs="Arial"/>
          <w:i/>
          <w:iCs/>
          <w:sz w:val="20"/>
          <w:szCs w:val="20"/>
          <w:lang w:val="es-MX"/>
        </w:rPr>
        <w:t>Selección abreviada por subasta inversa</w:t>
      </w:r>
      <w:r w:rsidRPr="00894A21">
        <w:rPr>
          <w:rFonts w:ascii="Arial" w:hAnsi="Arial" w:cs="Arial"/>
          <w:i/>
          <w:iCs/>
          <w:sz w:val="20"/>
          <w:szCs w:val="20"/>
          <w:lang w:val="es-MX"/>
        </w:rPr>
        <w:t>”</w:t>
      </w:r>
      <w:r w:rsidRPr="00894A21">
        <w:rPr>
          <w:rFonts w:ascii="Arial" w:hAnsi="Arial" w:cs="Arial"/>
          <w:sz w:val="20"/>
          <w:szCs w:val="20"/>
          <w:lang w:val="es-MX"/>
        </w:rPr>
        <w:t xml:space="preserve"> y no podrá ser entregado en físico.</w:t>
      </w:r>
    </w:p>
    <w:p w14:paraId="154225CB" w14:textId="77777777" w:rsidR="00B74011" w:rsidRPr="00894A21" w:rsidRDefault="00B74011" w:rsidP="00B74011">
      <w:pPr>
        <w:pStyle w:val="Prrafodelista"/>
        <w:spacing w:after="0" w:line="240" w:lineRule="auto"/>
        <w:jc w:val="both"/>
        <w:rPr>
          <w:rFonts w:ascii="Arial" w:hAnsi="Arial" w:cs="Arial"/>
          <w:sz w:val="20"/>
          <w:szCs w:val="20"/>
          <w:lang w:val="es-MX"/>
        </w:rPr>
      </w:pPr>
    </w:p>
    <w:p w14:paraId="25B09325" w14:textId="255D1F41" w:rsidR="00B74011" w:rsidRPr="00894A21" w:rsidRDefault="00B74011" w:rsidP="00B74011">
      <w:pPr>
        <w:pStyle w:val="Prrafodelista"/>
        <w:numPr>
          <w:ilvl w:val="2"/>
          <w:numId w:val="5"/>
        </w:numPr>
        <w:spacing w:after="0" w:line="240" w:lineRule="auto"/>
        <w:ind w:left="1077"/>
        <w:jc w:val="both"/>
        <w:outlineLvl w:val="2"/>
        <w:rPr>
          <w:rFonts w:ascii="Arial" w:hAnsi="Arial" w:cs="Arial"/>
          <w:b/>
          <w:bCs/>
          <w:sz w:val="20"/>
          <w:szCs w:val="20"/>
          <w:lang w:val="es-MX"/>
        </w:rPr>
      </w:pPr>
      <w:bookmarkStart w:id="34" w:name="_Toc191868926"/>
      <w:bookmarkStart w:id="35" w:name="_Toc199133840"/>
      <w:r w:rsidRPr="00894A21">
        <w:rPr>
          <w:rFonts w:ascii="Arial" w:hAnsi="Arial" w:cs="Arial"/>
          <w:b/>
          <w:bCs/>
          <w:sz w:val="20"/>
          <w:szCs w:val="20"/>
          <w:lang w:val="es-MX"/>
        </w:rPr>
        <w:t>SOBRE N</w:t>
      </w:r>
      <w:r w:rsidR="00D941CC">
        <w:rPr>
          <w:rFonts w:ascii="Arial" w:hAnsi="Arial" w:cs="Arial"/>
          <w:b/>
          <w:bCs/>
          <w:sz w:val="20"/>
          <w:szCs w:val="20"/>
          <w:lang w:val="es-MX"/>
        </w:rPr>
        <w:t>o</w:t>
      </w:r>
      <w:r w:rsidRPr="00894A21">
        <w:rPr>
          <w:rFonts w:ascii="Arial" w:hAnsi="Arial" w:cs="Arial"/>
          <w:b/>
          <w:bCs/>
          <w:sz w:val="20"/>
          <w:szCs w:val="20"/>
          <w:lang w:val="es-MX"/>
        </w:rPr>
        <w:t>. 2</w:t>
      </w:r>
      <w:bookmarkEnd w:id="34"/>
      <w:bookmarkEnd w:id="35"/>
    </w:p>
    <w:p w14:paraId="0209C757" w14:textId="77777777" w:rsidR="00B74011" w:rsidRDefault="00B74011" w:rsidP="00B74011">
      <w:pPr>
        <w:spacing w:after="0" w:line="240" w:lineRule="auto"/>
        <w:jc w:val="both"/>
        <w:rPr>
          <w:rFonts w:ascii="Arial" w:hAnsi="Arial" w:cs="Arial"/>
          <w:sz w:val="20"/>
          <w:szCs w:val="20"/>
          <w:lang w:val="es-MX"/>
        </w:rPr>
      </w:pPr>
    </w:p>
    <w:p w14:paraId="4C31005D" w14:textId="77777777" w:rsidR="00B74011" w:rsidRDefault="00B74011" w:rsidP="00B74011">
      <w:pPr>
        <w:spacing w:after="0" w:line="240" w:lineRule="auto"/>
        <w:jc w:val="both"/>
        <w:rPr>
          <w:rFonts w:ascii="Arial" w:hAnsi="Arial" w:cs="Arial"/>
          <w:sz w:val="20"/>
          <w:szCs w:val="20"/>
          <w:lang w:val="es-MX"/>
        </w:rPr>
      </w:pPr>
      <w:r w:rsidRPr="00945BD2">
        <w:rPr>
          <w:rFonts w:ascii="Arial" w:hAnsi="Arial" w:cs="Arial"/>
          <w:sz w:val="20"/>
          <w:szCs w:val="20"/>
          <w:lang w:val="es-MX"/>
        </w:rPr>
        <w:t>Contiene únicamente la oferta económica del proponente y debe tener las siguientes características:</w:t>
      </w:r>
    </w:p>
    <w:p w14:paraId="0EE7CCA1" w14:textId="77777777" w:rsidR="00B74011" w:rsidRPr="00945BD2" w:rsidRDefault="00B74011" w:rsidP="00B74011">
      <w:pPr>
        <w:spacing w:after="0" w:line="240" w:lineRule="auto"/>
        <w:jc w:val="both"/>
        <w:rPr>
          <w:rFonts w:ascii="Arial" w:hAnsi="Arial" w:cs="Arial"/>
          <w:sz w:val="20"/>
          <w:szCs w:val="20"/>
          <w:lang w:val="es-MX"/>
        </w:rPr>
      </w:pPr>
    </w:p>
    <w:p w14:paraId="6DA1E2A0" w14:textId="15EB0B46" w:rsidR="00B74011" w:rsidRDefault="00B74011">
      <w:pPr>
        <w:pStyle w:val="Prrafodelista"/>
        <w:numPr>
          <w:ilvl w:val="0"/>
          <w:numId w:val="44"/>
        </w:numPr>
        <w:spacing w:after="0" w:line="240" w:lineRule="auto"/>
        <w:jc w:val="both"/>
        <w:rPr>
          <w:rFonts w:ascii="Arial" w:hAnsi="Arial" w:cs="Arial"/>
          <w:sz w:val="20"/>
          <w:szCs w:val="20"/>
          <w:lang w:val="es-MX"/>
        </w:rPr>
      </w:pPr>
      <w:r w:rsidRPr="0031561A">
        <w:rPr>
          <w:rFonts w:ascii="Arial" w:hAnsi="Arial" w:cs="Arial"/>
          <w:sz w:val="20"/>
          <w:szCs w:val="20"/>
          <w:lang w:val="es-MX"/>
        </w:rPr>
        <w:t xml:space="preserve">El Sobre 2 debe presentarse en el cuestionario destinado para ello en el Módulo de </w:t>
      </w:r>
      <w:r w:rsidRPr="00894A21">
        <w:rPr>
          <w:rFonts w:ascii="Arial" w:hAnsi="Arial" w:cs="Arial"/>
          <w:i/>
          <w:iCs/>
          <w:sz w:val="20"/>
          <w:szCs w:val="20"/>
          <w:lang w:val="es-MX"/>
        </w:rPr>
        <w:t>“</w:t>
      </w:r>
      <w:r>
        <w:rPr>
          <w:rFonts w:ascii="Arial" w:hAnsi="Arial" w:cs="Arial"/>
          <w:i/>
          <w:iCs/>
          <w:sz w:val="20"/>
          <w:szCs w:val="20"/>
          <w:lang w:val="es-MX"/>
        </w:rPr>
        <w:t>Selección abreviada por subasta inversa</w:t>
      </w:r>
      <w:r w:rsidRPr="00894A21">
        <w:rPr>
          <w:rFonts w:ascii="Arial" w:hAnsi="Arial" w:cs="Arial"/>
          <w:i/>
          <w:iCs/>
          <w:sz w:val="20"/>
          <w:szCs w:val="20"/>
          <w:lang w:val="es-MX"/>
        </w:rPr>
        <w:t>”</w:t>
      </w:r>
      <w:r w:rsidRPr="00894A21">
        <w:rPr>
          <w:rFonts w:ascii="Arial" w:hAnsi="Arial" w:cs="Arial"/>
          <w:sz w:val="20"/>
          <w:szCs w:val="20"/>
          <w:lang w:val="es-MX"/>
        </w:rPr>
        <w:t xml:space="preserve"> </w:t>
      </w:r>
      <w:r w:rsidRPr="0031561A">
        <w:rPr>
          <w:rFonts w:ascii="Arial" w:hAnsi="Arial" w:cs="Arial"/>
          <w:sz w:val="20"/>
          <w:szCs w:val="20"/>
          <w:lang w:val="es-MX"/>
        </w:rPr>
        <w:t>y no podrá ser entregado en físico</w:t>
      </w:r>
      <w:r>
        <w:rPr>
          <w:rFonts w:ascii="Arial" w:hAnsi="Arial" w:cs="Arial"/>
          <w:sz w:val="20"/>
          <w:szCs w:val="20"/>
          <w:lang w:val="es-MX"/>
        </w:rPr>
        <w:t>.</w:t>
      </w:r>
    </w:p>
    <w:p w14:paraId="767FFF6B" w14:textId="77777777" w:rsidR="00B74011" w:rsidRDefault="00B74011">
      <w:pPr>
        <w:pStyle w:val="Prrafodelista"/>
        <w:numPr>
          <w:ilvl w:val="0"/>
          <w:numId w:val="44"/>
        </w:numPr>
        <w:spacing w:after="0" w:line="240" w:lineRule="auto"/>
        <w:jc w:val="both"/>
        <w:rPr>
          <w:rFonts w:ascii="Arial" w:hAnsi="Arial" w:cs="Arial"/>
          <w:sz w:val="20"/>
          <w:szCs w:val="20"/>
          <w:lang w:val="es-MX"/>
        </w:rPr>
      </w:pPr>
      <w:r w:rsidRPr="00B74011">
        <w:rPr>
          <w:rFonts w:ascii="Arial" w:hAnsi="Arial" w:cs="Arial"/>
          <w:sz w:val="20"/>
          <w:szCs w:val="20"/>
          <w:lang w:val="es-MX"/>
        </w:rPr>
        <w:t xml:space="preserve">Debe incluir la propuesta económica debidamente diligenciada, de conformidad con todos y cada uno de los ítems exigidos y relacionados en el Formulario 1 – Formulario de Presupuesto Oficial. </w:t>
      </w:r>
    </w:p>
    <w:p w14:paraId="2776B045" w14:textId="77777777" w:rsidR="00B74011" w:rsidRPr="00CB58B4" w:rsidRDefault="00B74011" w:rsidP="00B74011">
      <w:pPr>
        <w:pStyle w:val="Prrafodelista"/>
        <w:spacing w:after="0" w:line="240" w:lineRule="auto"/>
        <w:jc w:val="both"/>
        <w:rPr>
          <w:rFonts w:ascii="Arial" w:hAnsi="Arial" w:cs="Arial"/>
          <w:sz w:val="20"/>
          <w:szCs w:val="20"/>
          <w:highlight w:val="lightGray"/>
          <w:lang w:val="es-MX"/>
        </w:rPr>
      </w:pPr>
    </w:p>
    <w:p w14:paraId="0F551F69" w14:textId="55466CBF" w:rsidR="00B74011" w:rsidRDefault="00B74011" w:rsidP="00B74011">
      <w:pPr>
        <w:spacing w:after="0" w:line="240" w:lineRule="auto"/>
        <w:jc w:val="both"/>
        <w:rPr>
          <w:rFonts w:ascii="Arial" w:hAnsi="Arial" w:cs="Arial"/>
          <w:sz w:val="20"/>
          <w:szCs w:val="20"/>
          <w:lang w:val="es-MX"/>
        </w:rPr>
      </w:pPr>
      <w:r w:rsidRPr="00CB58B4">
        <w:rPr>
          <w:rFonts w:ascii="Arial" w:hAnsi="Arial" w:cs="Arial"/>
          <w:b/>
          <w:bCs/>
          <w:sz w:val="20"/>
          <w:szCs w:val="20"/>
          <w:lang w:val="es-MX"/>
        </w:rPr>
        <w:t>Nota:</w:t>
      </w:r>
      <w:r w:rsidRPr="00CB58B4">
        <w:rPr>
          <w:rFonts w:ascii="Arial" w:hAnsi="Arial" w:cs="Arial"/>
          <w:sz w:val="20"/>
          <w:szCs w:val="20"/>
          <w:lang w:val="es-MX"/>
        </w:rPr>
        <w:t xml:space="preserve"> En caso de discrepancias entre los valores señalados en el Formulario 1 – Formulario de Presupuesto Oficial y el valor presentado en el </w:t>
      </w:r>
      <w:proofErr w:type="spellStart"/>
      <w:r w:rsidRPr="00CB58B4">
        <w:rPr>
          <w:rFonts w:ascii="Arial" w:hAnsi="Arial" w:cs="Arial"/>
          <w:sz w:val="20"/>
          <w:szCs w:val="20"/>
          <w:lang w:val="es-MX"/>
        </w:rPr>
        <w:t>SECOP</w:t>
      </w:r>
      <w:proofErr w:type="spellEnd"/>
      <w:r w:rsidRPr="00CB58B4">
        <w:rPr>
          <w:rFonts w:ascii="Arial" w:hAnsi="Arial" w:cs="Arial"/>
          <w:sz w:val="20"/>
          <w:szCs w:val="20"/>
          <w:lang w:val="es-MX"/>
        </w:rPr>
        <w:t xml:space="preserve"> II, </w:t>
      </w:r>
      <w:r w:rsidR="00465639" w:rsidRPr="00CB58B4">
        <w:rPr>
          <w:rFonts w:ascii="Arial" w:hAnsi="Arial" w:cs="Arial"/>
          <w:sz w:val="20"/>
          <w:szCs w:val="20"/>
          <w:lang w:val="es-MX"/>
        </w:rPr>
        <w:t xml:space="preserve">en cuanto al valor a subastar que corresponde a </w:t>
      </w:r>
      <w:r w:rsidR="00465639" w:rsidRPr="00CB58B4">
        <w:rPr>
          <w:rFonts w:ascii="Arial" w:hAnsi="Arial" w:cs="Arial"/>
          <w:sz w:val="20"/>
          <w:szCs w:val="20"/>
          <w:highlight w:val="lightGray"/>
          <w:lang w:val="es-MX"/>
        </w:rPr>
        <w:t xml:space="preserve">((el menor valor total antes de IVA de la propuesta) (el menor </w:t>
      </w:r>
      <w:r w:rsidR="00BB3EE9" w:rsidRPr="00CB58B4">
        <w:rPr>
          <w:rFonts w:ascii="Arial" w:hAnsi="Arial" w:cs="Arial"/>
          <w:sz w:val="20"/>
          <w:szCs w:val="20"/>
          <w:highlight w:val="lightGray"/>
          <w:lang w:val="es-MX"/>
        </w:rPr>
        <w:t>valor de la sumatoria del ítems o índices representativos propuestas</w:t>
      </w:r>
      <w:r w:rsidR="00465639" w:rsidRPr="00CB58B4">
        <w:rPr>
          <w:rFonts w:ascii="Arial" w:hAnsi="Arial" w:cs="Arial"/>
          <w:sz w:val="20"/>
          <w:szCs w:val="20"/>
          <w:highlight w:val="lightGray"/>
          <w:lang w:val="es-MX"/>
        </w:rPr>
        <w:t>) (el menor valor de la sumatoria de los valores unitarios de todos los ítems) [o adaptar según corresponda en cada caso])</w:t>
      </w:r>
      <w:r w:rsidR="00536B3A" w:rsidRPr="00CB58B4">
        <w:rPr>
          <w:rFonts w:ascii="Arial" w:hAnsi="Arial" w:cs="Arial"/>
          <w:sz w:val="20"/>
          <w:szCs w:val="20"/>
          <w:highlight w:val="lightGray"/>
          <w:lang w:val="es-MX"/>
        </w:rPr>
        <w:t>,</w:t>
      </w:r>
      <w:r w:rsidR="00536B3A" w:rsidRPr="00CB58B4">
        <w:rPr>
          <w:rFonts w:ascii="Arial" w:hAnsi="Arial" w:cs="Arial"/>
          <w:sz w:val="20"/>
          <w:szCs w:val="20"/>
          <w:lang w:val="es-MX"/>
        </w:rPr>
        <w:t xml:space="preserve"> prevalece el de </w:t>
      </w:r>
      <w:proofErr w:type="spellStart"/>
      <w:r w:rsidR="00536B3A" w:rsidRPr="00CB58B4">
        <w:rPr>
          <w:rFonts w:ascii="Arial" w:hAnsi="Arial" w:cs="Arial"/>
          <w:sz w:val="20"/>
          <w:szCs w:val="20"/>
          <w:lang w:val="es-MX"/>
        </w:rPr>
        <w:t>SECOP</w:t>
      </w:r>
      <w:proofErr w:type="spellEnd"/>
      <w:r w:rsidR="00536B3A" w:rsidRPr="00CB58B4">
        <w:rPr>
          <w:rFonts w:ascii="Arial" w:hAnsi="Arial" w:cs="Arial"/>
          <w:sz w:val="20"/>
          <w:szCs w:val="20"/>
          <w:lang w:val="es-MX"/>
        </w:rPr>
        <w:t xml:space="preserve"> II</w:t>
      </w:r>
      <w:r w:rsidR="00465639" w:rsidRPr="00CB58B4">
        <w:rPr>
          <w:rFonts w:ascii="Arial" w:hAnsi="Arial" w:cs="Arial"/>
          <w:sz w:val="20"/>
          <w:szCs w:val="20"/>
          <w:lang w:val="es-MX"/>
        </w:rPr>
        <w:t>.</w:t>
      </w:r>
      <w:r w:rsidRPr="00945BD2">
        <w:rPr>
          <w:rFonts w:ascii="Arial" w:hAnsi="Arial" w:cs="Arial"/>
          <w:sz w:val="20"/>
          <w:szCs w:val="20"/>
          <w:lang w:val="es-MX"/>
        </w:rPr>
        <w:t xml:space="preserve"> </w:t>
      </w:r>
    </w:p>
    <w:p w14:paraId="0FCAC195" w14:textId="77777777" w:rsidR="0031561A" w:rsidRPr="00945BD2" w:rsidRDefault="0031561A" w:rsidP="00A87AC4">
      <w:pPr>
        <w:spacing w:after="0" w:line="240" w:lineRule="auto"/>
        <w:jc w:val="both"/>
        <w:rPr>
          <w:rFonts w:ascii="Arial" w:hAnsi="Arial" w:cs="Arial"/>
          <w:sz w:val="20"/>
          <w:szCs w:val="20"/>
          <w:lang w:val="es-MX"/>
        </w:rPr>
      </w:pPr>
    </w:p>
    <w:p w14:paraId="46FC7AE9" w14:textId="4251AE8B" w:rsidR="00945BD2" w:rsidRPr="00945BD2" w:rsidRDefault="00945BD2">
      <w:pPr>
        <w:pStyle w:val="NUMERACION"/>
        <w:numPr>
          <w:ilvl w:val="1"/>
          <w:numId w:val="5"/>
        </w:numPr>
        <w:ind w:left="567" w:hanging="567"/>
        <w:outlineLvl w:val="1"/>
      </w:pPr>
      <w:bookmarkStart w:id="36" w:name="_Toc199133841"/>
      <w:r w:rsidRPr="00945BD2">
        <w:t>CIERRE DEL PROCESO Y APERTURA DE OFERTAS</w:t>
      </w:r>
      <w:bookmarkEnd w:id="36"/>
    </w:p>
    <w:p w14:paraId="2817C509" w14:textId="77777777" w:rsidR="0031561A" w:rsidRDefault="0031561A" w:rsidP="00A87AC4">
      <w:pPr>
        <w:spacing w:after="0" w:line="240" w:lineRule="auto"/>
        <w:jc w:val="both"/>
        <w:rPr>
          <w:rFonts w:ascii="Arial" w:hAnsi="Arial" w:cs="Arial"/>
          <w:sz w:val="20"/>
          <w:szCs w:val="20"/>
          <w:lang w:val="es-MX"/>
        </w:rPr>
      </w:pPr>
    </w:p>
    <w:p w14:paraId="019F08C9" w14:textId="32EEBB1E"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Se entienden recibidas por la entidad las ofertas que se encuentren en 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a la fecha y hora indicada en el cronograma del proceso, después de este momento 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no permitirá recibir más propuestas por excederse del tiempo señalado en el cronograma.</w:t>
      </w:r>
    </w:p>
    <w:p w14:paraId="0B8D475E" w14:textId="77777777" w:rsidR="0031561A" w:rsidRPr="00945BD2" w:rsidRDefault="0031561A" w:rsidP="00A87AC4">
      <w:pPr>
        <w:spacing w:after="0" w:line="240" w:lineRule="auto"/>
        <w:jc w:val="both"/>
        <w:rPr>
          <w:rFonts w:ascii="Arial" w:hAnsi="Arial" w:cs="Arial"/>
          <w:sz w:val="20"/>
          <w:szCs w:val="20"/>
          <w:lang w:val="es-MX"/>
        </w:rPr>
      </w:pPr>
    </w:p>
    <w:p w14:paraId="4D20AF41" w14:textId="44969893"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Vencido el término para presentar ofertas, la Entidad Estatal debe realizar la apertura del Sobre </w:t>
      </w:r>
      <w:r w:rsidR="00A50276">
        <w:rPr>
          <w:rFonts w:ascii="Arial" w:hAnsi="Arial" w:cs="Arial"/>
          <w:sz w:val="20"/>
          <w:szCs w:val="20"/>
          <w:lang w:val="es-MX"/>
        </w:rPr>
        <w:t xml:space="preserve">único y </w:t>
      </w:r>
      <w:r w:rsidRPr="00945BD2">
        <w:rPr>
          <w:rFonts w:ascii="Arial" w:hAnsi="Arial" w:cs="Arial"/>
          <w:sz w:val="20"/>
          <w:szCs w:val="20"/>
          <w:lang w:val="es-MX"/>
        </w:rPr>
        <w:t xml:space="preserve">publicar la lista de oferentes. Luego de la apertura, las propuestas son públicas y cualquier persona </w:t>
      </w:r>
      <w:r w:rsidRPr="00945BD2">
        <w:rPr>
          <w:rFonts w:ascii="Arial" w:hAnsi="Arial" w:cs="Arial"/>
          <w:sz w:val="20"/>
          <w:szCs w:val="20"/>
          <w:lang w:val="es-MX"/>
        </w:rPr>
        <w:lastRenderedPageBreak/>
        <w:t xml:space="preserve">puede consultarlas. La Entidad Estatal dará a conocer las ofertas presentadas en el Proceso de Contratación haciendo clic en la opción </w:t>
      </w:r>
      <w:r w:rsidRPr="0031561A">
        <w:rPr>
          <w:rFonts w:ascii="Arial" w:hAnsi="Arial" w:cs="Arial"/>
          <w:i/>
          <w:iCs/>
          <w:sz w:val="20"/>
          <w:szCs w:val="20"/>
          <w:lang w:val="es-MX"/>
        </w:rPr>
        <w:t>“publicar ofertas”</w:t>
      </w:r>
      <w:r w:rsidRPr="00945BD2">
        <w:rPr>
          <w:rFonts w:ascii="Arial" w:hAnsi="Arial" w:cs="Arial"/>
          <w:sz w:val="20"/>
          <w:szCs w:val="20"/>
          <w:lang w:val="es-MX"/>
        </w:rPr>
        <w:t xml:space="preserve"> para que sean visibles a todos los proponentes.</w:t>
      </w:r>
    </w:p>
    <w:p w14:paraId="455B57D1" w14:textId="77777777" w:rsidR="0031561A" w:rsidRPr="00945BD2" w:rsidRDefault="0031561A" w:rsidP="00A87AC4">
      <w:pPr>
        <w:spacing w:after="0" w:line="240" w:lineRule="auto"/>
        <w:jc w:val="both"/>
        <w:rPr>
          <w:rFonts w:ascii="Arial" w:hAnsi="Arial" w:cs="Arial"/>
          <w:sz w:val="20"/>
          <w:szCs w:val="20"/>
          <w:lang w:val="es-MX"/>
        </w:rPr>
      </w:pPr>
    </w:p>
    <w:p w14:paraId="79F03F35" w14:textId="5C44B947"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Se darán por no presentadas todas las propuestas que no hayan sido entregadas en la plataforma y en el plazo previsto para ello en el presente pliego de condiciones. No se tendrán como recibidas las ofertas allegadas por medios distintos al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o que no sean presentadas de conformidad con los Términos y Condiciones de Uso del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w:t>
      </w:r>
    </w:p>
    <w:p w14:paraId="5384B627" w14:textId="77777777" w:rsidR="0031561A" w:rsidRPr="00945BD2" w:rsidRDefault="0031561A" w:rsidP="00A87AC4">
      <w:pPr>
        <w:spacing w:after="0" w:line="240" w:lineRule="auto"/>
        <w:jc w:val="both"/>
        <w:rPr>
          <w:rFonts w:ascii="Arial" w:hAnsi="Arial" w:cs="Arial"/>
          <w:sz w:val="20"/>
          <w:szCs w:val="20"/>
          <w:lang w:val="es-MX"/>
        </w:rPr>
      </w:pPr>
    </w:p>
    <w:p w14:paraId="70C5FB5B" w14:textId="77777777" w:rsidR="0031561A"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Sin embargo, cuando haya una indisponibilidad del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la cual ha sido confirmada por Colombia Compra Eficiente mediante certificado de indisponibilidad, la Entidad Estatal puede recibir ofertas en los términos y condiciones establecidos en el </w:t>
      </w:r>
      <w:r w:rsidRPr="0031561A">
        <w:rPr>
          <w:rFonts w:ascii="Arial" w:hAnsi="Arial" w:cs="Arial"/>
          <w:i/>
          <w:iCs/>
          <w:sz w:val="20"/>
          <w:szCs w:val="20"/>
          <w:lang w:val="es-MX"/>
        </w:rPr>
        <w:t xml:space="preserve">“Protocolo para actuar ante una indisponibilidad del </w:t>
      </w:r>
      <w:proofErr w:type="spellStart"/>
      <w:r w:rsidRPr="0031561A">
        <w:rPr>
          <w:rFonts w:ascii="Arial" w:hAnsi="Arial" w:cs="Arial"/>
          <w:i/>
          <w:iCs/>
          <w:sz w:val="20"/>
          <w:szCs w:val="20"/>
          <w:lang w:val="es-MX"/>
        </w:rPr>
        <w:t>SECOP</w:t>
      </w:r>
      <w:proofErr w:type="spellEnd"/>
      <w:r w:rsidRPr="0031561A">
        <w:rPr>
          <w:rFonts w:ascii="Arial" w:hAnsi="Arial" w:cs="Arial"/>
          <w:i/>
          <w:iCs/>
          <w:sz w:val="20"/>
          <w:szCs w:val="20"/>
          <w:lang w:val="es-MX"/>
        </w:rPr>
        <w:t xml:space="preserve"> II”</w:t>
      </w:r>
      <w:r w:rsidRPr="00945BD2">
        <w:rPr>
          <w:rFonts w:ascii="Arial" w:hAnsi="Arial" w:cs="Arial"/>
          <w:sz w:val="20"/>
          <w:szCs w:val="20"/>
          <w:lang w:val="es-MX"/>
        </w:rPr>
        <w:t xml:space="preserve"> o en el documento que Colombia Compra Eficiente determine para ello.</w:t>
      </w:r>
      <w:r w:rsidR="0031561A">
        <w:rPr>
          <w:rFonts w:ascii="Arial" w:hAnsi="Arial" w:cs="Arial"/>
          <w:sz w:val="20"/>
          <w:szCs w:val="20"/>
          <w:lang w:val="es-MX"/>
        </w:rPr>
        <w:t xml:space="preserve"> </w:t>
      </w:r>
      <w:r w:rsidRPr="00945BD2">
        <w:rPr>
          <w:rFonts w:ascii="Arial" w:hAnsi="Arial" w:cs="Arial"/>
          <w:sz w:val="20"/>
          <w:szCs w:val="20"/>
          <w:lang w:val="es-MX"/>
        </w:rPr>
        <w:t xml:space="preserve">Puede consultarlo en el siguiente enlace: </w:t>
      </w:r>
      <w:hyperlink r:id="rId23" w:history="1">
        <w:r w:rsidR="0031561A" w:rsidRPr="00D31C97">
          <w:rPr>
            <w:rStyle w:val="Hipervnculo"/>
            <w:rFonts w:ascii="Arial" w:hAnsi="Arial" w:cs="Arial"/>
            <w:sz w:val="20"/>
            <w:szCs w:val="20"/>
            <w:lang w:val="es-MX"/>
          </w:rPr>
          <w:t>https://www.colombiacompra.gov.co/secop-ii/indisponibilidad-en-el-secop-ii</w:t>
        </w:r>
      </w:hyperlink>
      <w:r w:rsidR="0031561A">
        <w:rPr>
          <w:rFonts w:ascii="Arial" w:hAnsi="Arial" w:cs="Arial"/>
          <w:sz w:val="20"/>
          <w:szCs w:val="20"/>
          <w:lang w:val="es-MX"/>
        </w:rPr>
        <w:t>.</w:t>
      </w:r>
    </w:p>
    <w:p w14:paraId="10B5BD75" w14:textId="1E063FB0" w:rsidR="00945BD2" w:rsidRPr="00945BD2" w:rsidRDefault="0031561A" w:rsidP="00A87AC4">
      <w:pPr>
        <w:spacing w:after="0" w:line="240" w:lineRule="auto"/>
        <w:jc w:val="both"/>
        <w:rPr>
          <w:rFonts w:ascii="Arial" w:hAnsi="Arial" w:cs="Arial"/>
          <w:sz w:val="20"/>
          <w:szCs w:val="20"/>
          <w:lang w:val="es-MX"/>
        </w:rPr>
      </w:pPr>
      <w:r>
        <w:rPr>
          <w:rFonts w:ascii="Arial" w:hAnsi="Arial" w:cs="Arial"/>
          <w:sz w:val="20"/>
          <w:szCs w:val="20"/>
          <w:lang w:val="es-MX"/>
        </w:rPr>
        <w:t xml:space="preserve"> </w:t>
      </w:r>
    </w:p>
    <w:p w14:paraId="2731E5E1" w14:textId="3CAC7F58" w:rsidR="00945BD2" w:rsidRPr="00945BD2" w:rsidRDefault="00945BD2">
      <w:pPr>
        <w:pStyle w:val="NUMERACION"/>
        <w:numPr>
          <w:ilvl w:val="1"/>
          <w:numId w:val="5"/>
        </w:numPr>
        <w:ind w:left="567" w:hanging="567"/>
        <w:outlineLvl w:val="1"/>
      </w:pPr>
      <w:bookmarkStart w:id="37" w:name="_Toc199133842"/>
      <w:r w:rsidRPr="00945BD2">
        <w:t>INFORME DE EVALUACIÓN DE ASPECTOS DISTINTOS A LA OFERTA ECONÓMICA</w:t>
      </w:r>
      <w:bookmarkEnd w:id="37"/>
    </w:p>
    <w:p w14:paraId="0EF33555" w14:textId="77777777" w:rsidR="0031561A" w:rsidRDefault="0031561A" w:rsidP="00A87AC4">
      <w:pPr>
        <w:spacing w:after="0" w:line="240" w:lineRule="auto"/>
        <w:jc w:val="both"/>
        <w:rPr>
          <w:rFonts w:ascii="Arial" w:hAnsi="Arial" w:cs="Arial"/>
          <w:sz w:val="20"/>
          <w:szCs w:val="20"/>
          <w:lang w:val="es-MX"/>
        </w:rPr>
      </w:pPr>
    </w:p>
    <w:p w14:paraId="6A063BEF" w14:textId="77777777" w:rsidR="00490BF1" w:rsidRDefault="00490BF1" w:rsidP="00490BF1">
      <w:pPr>
        <w:spacing w:after="0" w:line="240" w:lineRule="auto"/>
        <w:jc w:val="both"/>
        <w:rPr>
          <w:rFonts w:ascii="Arial" w:hAnsi="Arial" w:cs="Arial"/>
          <w:sz w:val="20"/>
          <w:szCs w:val="20"/>
          <w:lang w:val="es-MX"/>
        </w:rPr>
      </w:pPr>
      <w:r w:rsidRPr="00490BF1">
        <w:rPr>
          <w:rFonts w:ascii="Arial" w:hAnsi="Arial" w:cs="Arial"/>
          <w:sz w:val="20"/>
          <w:szCs w:val="20"/>
          <w:lang w:val="es-MX"/>
        </w:rPr>
        <w:t>En la fecha establecida en el Anexo 2 - Cronograma, la entidad publicará el informe de evaluación de los documentos e información de los requisitos habilitantes y los documentos a los que se les asigne puntaje.</w:t>
      </w:r>
    </w:p>
    <w:p w14:paraId="6913F92F" w14:textId="77777777" w:rsidR="00490BF1" w:rsidRPr="00490BF1" w:rsidRDefault="00490BF1" w:rsidP="00490BF1">
      <w:pPr>
        <w:spacing w:after="0" w:line="240" w:lineRule="auto"/>
        <w:jc w:val="both"/>
        <w:rPr>
          <w:rFonts w:ascii="Arial" w:hAnsi="Arial" w:cs="Arial"/>
          <w:sz w:val="20"/>
          <w:szCs w:val="20"/>
          <w:lang w:val="es-MX"/>
        </w:rPr>
      </w:pPr>
    </w:p>
    <w:p w14:paraId="0C362D73" w14:textId="77777777" w:rsidR="00490BF1" w:rsidRDefault="00490BF1" w:rsidP="00490BF1">
      <w:pPr>
        <w:spacing w:after="0" w:line="240" w:lineRule="auto"/>
        <w:jc w:val="both"/>
        <w:rPr>
          <w:rFonts w:ascii="Arial" w:hAnsi="Arial" w:cs="Arial"/>
          <w:sz w:val="20"/>
          <w:szCs w:val="20"/>
          <w:lang w:val="es-MX"/>
        </w:rPr>
      </w:pPr>
      <w:r w:rsidRPr="00490BF1">
        <w:rPr>
          <w:rFonts w:ascii="Arial" w:hAnsi="Arial" w:cs="Arial"/>
          <w:sz w:val="20"/>
          <w:szCs w:val="20"/>
          <w:lang w:val="es-MX"/>
        </w:rPr>
        <w:t xml:space="preserve">El informe permanecerá publicado en el </w:t>
      </w:r>
      <w:proofErr w:type="spellStart"/>
      <w:r w:rsidRPr="00490BF1">
        <w:rPr>
          <w:rFonts w:ascii="Arial" w:hAnsi="Arial" w:cs="Arial"/>
          <w:sz w:val="20"/>
          <w:szCs w:val="20"/>
          <w:lang w:val="es-MX"/>
        </w:rPr>
        <w:t>SECOP</w:t>
      </w:r>
      <w:proofErr w:type="spellEnd"/>
      <w:r w:rsidRPr="00490BF1">
        <w:rPr>
          <w:rFonts w:ascii="Arial" w:hAnsi="Arial" w:cs="Arial"/>
          <w:sz w:val="20"/>
          <w:szCs w:val="20"/>
          <w:lang w:val="es-MX"/>
        </w:rPr>
        <w:t xml:space="preserve"> y a disposición de los interesados durante tres (3) días hábiles, término hasta el cual los proponentes podrán hacer las observaciones que consideren y entregar los documentos y la información solicitada por la entidad en los términos señalados en la sección 1.6., salvo que ya lo hubieren hecho en un momento anterior de conformidad con el mismo numeral citado. </w:t>
      </w:r>
    </w:p>
    <w:p w14:paraId="6D18686B" w14:textId="77777777" w:rsidR="00490BF1" w:rsidRPr="00490BF1" w:rsidRDefault="00490BF1" w:rsidP="00490BF1">
      <w:pPr>
        <w:spacing w:after="0" w:line="240" w:lineRule="auto"/>
        <w:jc w:val="both"/>
        <w:rPr>
          <w:rFonts w:ascii="Arial" w:hAnsi="Arial" w:cs="Arial"/>
          <w:sz w:val="20"/>
          <w:szCs w:val="20"/>
          <w:lang w:val="es-MX"/>
        </w:rPr>
      </w:pPr>
    </w:p>
    <w:p w14:paraId="157A3E4A" w14:textId="77777777" w:rsidR="00490BF1" w:rsidRDefault="00490BF1" w:rsidP="00490BF1">
      <w:pPr>
        <w:spacing w:after="0" w:line="240" w:lineRule="auto"/>
        <w:jc w:val="both"/>
        <w:rPr>
          <w:rFonts w:ascii="Arial" w:hAnsi="Arial" w:cs="Arial"/>
          <w:sz w:val="20"/>
          <w:szCs w:val="20"/>
          <w:lang w:val="es-MX"/>
        </w:rPr>
      </w:pPr>
      <w:r w:rsidRPr="00490BF1">
        <w:rPr>
          <w:rFonts w:ascii="Arial" w:hAnsi="Arial" w:cs="Arial"/>
          <w:sz w:val="20"/>
          <w:szCs w:val="20"/>
          <w:lang w:val="es-MX"/>
        </w:rPr>
        <w:t>En virtud del principio de transparencia, las entidades motivarán de forma detallada y precisa el informe de evaluación explicando el rechazo de las ofertas y los documentos que se necesitan subsanar en caso de que no se hayan subsanado durante la etapa de evaluación.</w:t>
      </w:r>
    </w:p>
    <w:p w14:paraId="04EFC52D" w14:textId="77777777" w:rsidR="00490BF1" w:rsidRPr="00490BF1" w:rsidRDefault="00490BF1" w:rsidP="001834D8">
      <w:pPr>
        <w:spacing w:after="0" w:line="240" w:lineRule="auto"/>
        <w:jc w:val="both"/>
        <w:rPr>
          <w:rFonts w:ascii="Arial" w:hAnsi="Arial" w:cs="Arial"/>
          <w:sz w:val="20"/>
          <w:szCs w:val="20"/>
          <w:lang w:val="es-MX"/>
        </w:rPr>
      </w:pPr>
    </w:p>
    <w:p w14:paraId="639F52F7" w14:textId="61A9B7B8" w:rsidR="00490BF1" w:rsidRDefault="00490BF1" w:rsidP="001834D8">
      <w:pPr>
        <w:spacing w:after="0" w:line="240" w:lineRule="auto"/>
        <w:jc w:val="both"/>
        <w:rPr>
          <w:rFonts w:ascii="Arial" w:hAnsi="Arial" w:cs="Arial"/>
          <w:sz w:val="20"/>
          <w:szCs w:val="20"/>
          <w:lang w:val="es-MX"/>
        </w:rPr>
      </w:pPr>
      <w:r w:rsidRPr="00490BF1">
        <w:rPr>
          <w:rFonts w:ascii="Arial" w:hAnsi="Arial" w:cs="Arial"/>
          <w:sz w:val="20"/>
          <w:szCs w:val="20"/>
          <w:lang w:val="es-MX"/>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haya sufrido variaciones.</w:t>
      </w:r>
    </w:p>
    <w:p w14:paraId="67052613" w14:textId="77777777" w:rsidR="0031561A" w:rsidRPr="00945BD2" w:rsidRDefault="0031561A" w:rsidP="001834D8">
      <w:pPr>
        <w:spacing w:after="0" w:line="240" w:lineRule="auto"/>
        <w:jc w:val="both"/>
        <w:rPr>
          <w:rFonts w:ascii="Arial" w:hAnsi="Arial" w:cs="Arial"/>
          <w:sz w:val="20"/>
          <w:szCs w:val="20"/>
          <w:lang w:val="es-MX"/>
        </w:rPr>
      </w:pPr>
    </w:p>
    <w:p w14:paraId="279B550C" w14:textId="57A202F7" w:rsidR="00945BD2" w:rsidRPr="001834D8" w:rsidRDefault="001834D8" w:rsidP="001834D8">
      <w:pPr>
        <w:pStyle w:val="NUMERACION"/>
        <w:numPr>
          <w:ilvl w:val="1"/>
          <w:numId w:val="5"/>
        </w:numPr>
        <w:ind w:left="567" w:hanging="567"/>
        <w:outlineLvl w:val="1"/>
      </w:pPr>
      <w:bookmarkStart w:id="38" w:name="_Toc199133843"/>
      <w:r w:rsidRPr="001834D8">
        <w:t>AUDIENCIA PÚBLICA DE SUBASTA INVERSA ELECTRÓNICA Y DE ADJUDICACIÓN</w:t>
      </w:r>
      <w:bookmarkEnd w:id="38"/>
      <w:r w:rsidR="00945BD2" w:rsidRPr="00945BD2">
        <w:t xml:space="preserve"> </w:t>
      </w:r>
    </w:p>
    <w:p w14:paraId="535B3167" w14:textId="77777777" w:rsidR="0031561A" w:rsidRDefault="0031561A" w:rsidP="001834D8">
      <w:pPr>
        <w:spacing w:after="0" w:line="240" w:lineRule="auto"/>
        <w:jc w:val="both"/>
        <w:rPr>
          <w:rFonts w:ascii="Arial" w:hAnsi="Arial" w:cs="Arial"/>
          <w:sz w:val="20"/>
          <w:szCs w:val="20"/>
          <w:lang w:val="es-MX"/>
        </w:rPr>
      </w:pPr>
    </w:p>
    <w:p w14:paraId="24896FFD" w14:textId="08CBCAF9" w:rsidR="00261065" w:rsidRPr="00796A02" w:rsidRDefault="00261065" w:rsidP="00261065">
      <w:pPr>
        <w:spacing w:after="0" w:line="240" w:lineRule="auto"/>
        <w:jc w:val="both"/>
        <w:rPr>
          <w:rFonts w:ascii="Arial" w:hAnsi="Arial" w:cs="Arial"/>
          <w:sz w:val="20"/>
          <w:szCs w:val="20"/>
          <w:lang w:val="es-MX"/>
        </w:rPr>
      </w:pPr>
      <w:r w:rsidRPr="00796A02">
        <w:rPr>
          <w:rFonts w:ascii="Arial" w:hAnsi="Arial" w:cs="Arial"/>
          <w:sz w:val="20"/>
          <w:szCs w:val="20"/>
          <w:lang w:val="es-MX"/>
        </w:rPr>
        <w:t xml:space="preserve">En la fecha establecida en </w:t>
      </w:r>
      <w:r>
        <w:rPr>
          <w:rFonts w:ascii="Arial" w:hAnsi="Arial" w:cs="Arial"/>
          <w:sz w:val="20"/>
          <w:szCs w:val="20"/>
          <w:lang w:val="es-MX"/>
        </w:rPr>
        <w:t xml:space="preserve">la actividad </w:t>
      </w:r>
      <w:r w:rsidRPr="00261065">
        <w:rPr>
          <w:rFonts w:ascii="Arial" w:hAnsi="Arial" w:cs="Arial"/>
          <w:i/>
          <w:iCs/>
          <w:sz w:val="20"/>
          <w:szCs w:val="20"/>
          <w:lang w:val="es-MX"/>
        </w:rPr>
        <w:t xml:space="preserve">“Audiencia </w:t>
      </w:r>
      <w:r w:rsidR="008325CA">
        <w:rPr>
          <w:rFonts w:ascii="Arial" w:hAnsi="Arial" w:cs="Arial"/>
          <w:i/>
          <w:iCs/>
          <w:sz w:val="20"/>
          <w:szCs w:val="20"/>
          <w:lang w:val="es-MX"/>
        </w:rPr>
        <w:t xml:space="preserve">pública de </w:t>
      </w:r>
      <w:r w:rsidRPr="00261065">
        <w:rPr>
          <w:rFonts w:ascii="Arial" w:hAnsi="Arial" w:cs="Arial"/>
          <w:i/>
          <w:iCs/>
          <w:sz w:val="20"/>
          <w:szCs w:val="20"/>
          <w:lang w:val="es-MX"/>
        </w:rPr>
        <w:t xml:space="preserve">subasta inversa </w:t>
      </w:r>
      <w:r w:rsidR="008325CA">
        <w:rPr>
          <w:rFonts w:ascii="Arial" w:hAnsi="Arial" w:cs="Arial"/>
          <w:i/>
          <w:iCs/>
          <w:sz w:val="20"/>
          <w:szCs w:val="20"/>
          <w:lang w:val="es-MX"/>
        </w:rPr>
        <w:t xml:space="preserve">electrónica </w:t>
      </w:r>
      <w:r w:rsidRPr="00261065">
        <w:rPr>
          <w:rFonts w:ascii="Arial" w:hAnsi="Arial" w:cs="Arial"/>
          <w:i/>
          <w:iCs/>
          <w:sz w:val="20"/>
          <w:szCs w:val="20"/>
          <w:lang w:val="es-MX"/>
        </w:rPr>
        <w:t xml:space="preserve">y </w:t>
      </w:r>
      <w:r w:rsidR="008325CA">
        <w:rPr>
          <w:rFonts w:ascii="Arial" w:hAnsi="Arial" w:cs="Arial"/>
          <w:i/>
          <w:iCs/>
          <w:sz w:val="20"/>
          <w:szCs w:val="20"/>
          <w:lang w:val="es-MX"/>
        </w:rPr>
        <w:t xml:space="preserve">de </w:t>
      </w:r>
      <w:r w:rsidRPr="00261065">
        <w:rPr>
          <w:rFonts w:ascii="Arial" w:hAnsi="Arial" w:cs="Arial"/>
          <w:i/>
          <w:iCs/>
          <w:sz w:val="20"/>
          <w:szCs w:val="20"/>
          <w:lang w:val="es-MX"/>
        </w:rPr>
        <w:t>adjudicación”</w:t>
      </w:r>
      <w:r>
        <w:rPr>
          <w:rFonts w:ascii="Arial" w:hAnsi="Arial" w:cs="Arial"/>
          <w:sz w:val="20"/>
          <w:szCs w:val="20"/>
          <w:lang w:val="es-MX"/>
        </w:rPr>
        <w:t xml:space="preserve"> del</w:t>
      </w:r>
      <w:r w:rsidRPr="00796A02">
        <w:rPr>
          <w:rFonts w:ascii="Arial" w:hAnsi="Arial" w:cs="Arial"/>
          <w:sz w:val="20"/>
          <w:szCs w:val="20"/>
          <w:lang w:val="es-MX"/>
        </w:rPr>
        <w:t xml:space="preserve"> Anexo 2 – Cronograma, la entidad procederá a la instalación y desarrollo de la audiencia</w:t>
      </w:r>
      <w:r>
        <w:rPr>
          <w:rFonts w:ascii="Arial" w:hAnsi="Arial" w:cs="Arial"/>
          <w:sz w:val="20"/>
          <w:szCs w:val="20"/>
          <w:lang w:val="es-MX"/>
        </w:rPr>
        <w:t xml:space="preserve"> de</w:t>
      </w:r>
      <w:r w:rsidRPr="00796A02">
        <w:rPr>
          <w:rFonts w:ascii="Arial" w:hAnsi="Arial" w:cs="Arial"/>
          <w:sz w:val="20"/>
          <w:szCs w:val="20"/>
          <w:lang w:val="es-MX"/>
        </w:rPr>
        <w:t xml:space="preserve"> subasta inversa electrónica, </w:t>
      </w:r>
      <w:r>
        <w:rPr>
          <w:rFonts w:ascii="Arial" w:hAnsi="Arial" w:cs="Arial"/>
          <w:sz w:val="20"/>
          <w:szCs w:val="20"/>
          <w:lang w:val="es-MX"/>
        </w:rPr>
        <w:t xml:space="preserve">a través </w:t>
      </w:r>
      <w:r w:rsidRPr="00796A02">
        <w:rPr>
          <w:rFonts w:ascii="Arial" w:hAnsi="Arial" w:cs="Arial"/>
          <w:sz w:val="20"/>
          <w:szCs w:val="20"/>
          <w:lang w:val="es-MX"/>
        </w:rPr>
        <w:t>de la utilización de los medios virtuales que garanticen la participación y la interacción de los interesados con la entidad contratante.</w:t>
      </w:r>
    </w:p>
    <w:p w14:paraId="479A072A" w14:textId="77777777" w:rsidR="00261065" w:rsidRDefault="00261065" w:rsidP="00261065">
      <w:pPr>
        <w:spacing w:after="0" w:line="240" w:lineRule="auto"/>
        <w:jc w:val="both"/>
        <w:rPr>
          <w:rFonts w:ascii="Arial" w:hAnsi="Arial" w:cs="Arial"/>
          <w:sz w:val="20"/>
          <w:szCs w:val="20"/>
          <w:lang w:val="es-MX"/>
        </w:rPr>
      </w:pPr>
    </w:p>
    <w:p w14:paraId="5DF0EB0A" w14:textId="62352F70" w:rsidR="00F501B0" w:rsidRPr="00F501B0" w:rsidRDefault="00F501B0" w:rsidP="00F501B0">
      <w:pPr>
        <w:spacing w:after="0" w:line="240" w:lineRule="auto"/>
        <w:jc w:val="both"/>
        <w:rPr>
          <w:rFonts w:ascii="Arial" w:hAnsi="Arial" w:cs="Arial"/>
          <w:sz w:val="20"/>
          <w:szCs w:val="20"/>
          <w:lang w:val="es-MX"/>
        </w:rPr>
      </w:pPr>
      <w:r w:rsidRPr="00F501B0">
        <w:rPr>
          <w:rFonts w:ascii="Arial" w:hAnsi="Arial" w:cs="Arial"/>
          <w:sz w:val="20"/>
          <w:szCs w:val="20"/>
          <w:lang w:val="es-MX"/>
        </w:rPr>
        <w:t xml:space="preserve">Al iniciar la Audiencia se dará lectura al Informe de Evaluación Final de los Requisitos Habilitantes y se otorgará la palabra a los proponentes para presentar las observaciones y/o subsanes al informe final de evaluación. </w:t>
      </w:r>
    </w:p>
    <w:p w14:paraId="0E4FC3E6" w14:textId="77777777" w:rsidR="00261065" w:rsidRPr="00796A02" w:rsidRDefault="00261065" w:rsidP="00261065">
      <w:pPr>
        <w:spacing w:after="0" w:line="240" w:lineRule="auto"/>
        <w:jc w:val="both"/>
        <w:rPr>
          <w:rFonts w:ascii="Arial" w:hAnsi="Arial" w:cs="Arial"/>
          <w:sz w:val="20"/>
          <w:szCs w:val="20"/>
          <w:lang w:val="es-MX"/>
        </w:rPr>
      </w:pPr>
    </w:p>
    <w:p w14:paraId="123A056A" w14:textId="7C445240" w:rsidR="00F501B0" w:rsidRDefault="00261065" w:rsidP="00261065">
      <w:pPr>
        <w:spacing w:after="0" w:line="240" w:lineRule="auto"/>
        <w:jc w:val="both"/>
        <w:rPr>
          <w:rFonts w:ascii="Arial" w:hAnsi="Arial" w:cs="Arial"/>
          <w:sz w:val="20"/>
          <w:szCs w:val="20"/>
          <w:lang w:val="es-MX"/>
        </w:rPr>
      </w:pPr>
      <w:r w:rsidRPr="00796A02">
        <w:rPr>
          <w:rFonts w:ascii="Arial" w:hAnsi="Arial" w:cs="Arial"/>
          <w:sz w:val="20"/>
          <w:szCs w:val="20"/>
          <w:lang w:val="es-MX"/>
        </w:rPr>
        <w:t xml:space="preserve">Resueltas las observaciones frente al informe de evaluación, en caso de que haya lugar a ello, la entidad procederá a dar apertura al Sobre 2 de los proponentes habilitados, y </w:t>
      </w:r>
      <w:r>
        <w:rPr>
          <w:rFonts w:ascii="Arial" w:hAnsi="Arial" w:cs="Arial"/>
          <w:sz w:val="20"/>
          <w:szCs w:val="20"/>
          <w:lang w:val="es-MX"/>
        </w:rPr>
        <w:t xml:space="preserve">verificará </w:t>
      </w:r>
      <w:r w:rsidRPr="00796A02">
        <w:rPr>
          <w:rFonts w:ascii="Arial" w:hAnsi="Arial" w:cs="Arial"/>
          <w:sz w:val="20"/>
          <w:szCs w:val="20"/>
          <w:lang w:val="es-MX"/>
        </w:rPr>
        <w:t>la oferta económica</w:t>
      </w:r>
      <w:r w:rsidR="00F501B0">
        <w:rPr>
          <w:rFonts w:ascii="Arial" w:hAnsi="Arial" w:cs="Arial"/>
          <w:sz w:val="20"/>
          <w:szCs w:val="20"/>
          <w:lang w:val="es-MX"/>
        </w:rPr>
        <w:t xml:space="preserve">, </w:t>
      </w:r>
      <w:r w:rsidR="00F501B0" w:rsidRPr="00521033">
        <w:rPr>
          <w:rFonts w:ascii="Arial" w:hAnsi="Arial" w:cs="Arial"/>
          <w:sz w:val="20"/>
          <w:szCs w:val="20"/>
          <w:lang w:val="es-MX"/>
        </w:rPr>
        <w:t>a fin de determinar si</w:t>
      </w:r>
      <w:r w:rsidR="00F501B0">
        <w:rPr>
          <w:rFonts w:ascii="Arial" w:hAnsi="Arial" w:cs="Arial"/>
          <w:sz w:val="20"/>
          <w:szCs w:val="20"/>
          <w:lang w:val="es-MX"/>
        </w:rPr>
        <w:t xml:space="preserve"> los valores</w:t>
      </w:r>
      <w:r w:rsidR="00F501B0" w:rsidRPr="00521033">
        <w:rPr>
          <w:rFonts w:ascii="Arial" w:hAnsi="Arial" w:cs="Arial"/>
          <w:sz w:val="20"/>
          <w:szCs w:val="20"/>
          <w:lang w:val="es-MX"/>
        </w:rPr>
        <w:t xml:space="preserve"> se ajustan al presupuesto oficial y demás condiciones señaladas en este pliego de condiciones, así como también a</w:t>
      </w:r>
      <w:r w:rsidR="00F501B0">
        <w:rPr>
          <w:rFonts w:ascii="Arial" w:hAnsi="Arial" w:cs="Arial"/>
          <w:sz w:val="20"/>
          <w:szCs w:val="20"/>
          <w:lang w:val="es-MX"/>
        </w:rPr>
        <w:t xml:space="preserve"> </w:t>
      </w:r>
      <w:r w:rsidR="00F501B0" w:rsidRPr="00521033">
        <w:rPr>
          <w:rFonts w:ascii="Arial" w:hAnsi="Arial" w:cs="Arial"/>
          <w:sz w:val="20"/>
          <w:szCs w:val="20"/>
          <w:lang w:val="es-MX"/>
        </w:rPr>
        <w:t>realizar la verificación y las correcciones aritméticas pertinentes a que haya lugar según lo indicado en el pliego</w:t>
      </w:r>
      <w:r w:rsidR="00F501B0">
        <w:rPr>
          <w:rFonts w:ascii="Arial" w:hAnsi="Arial" w:cs="Arial"/>
          <w:sz w:val="20"/>
          <w:szCs w:val="20"/>
          <w:lang w:val="es-MX"/>
        </w:rPr>
        <w:t>.</w:t>
      </w:r>
    </w:p>
    <w:p w14:paraId="20885912" w14:textId="77777777" w:rsidR="00F501B0" w:rsidRDefault="00F501B0" w:rsidP="00261065">
      <w:pPr>
        <w:spacing w:after="0" w:line="240" w:lineRule="auto"/>
        <w:jc w:val="both"/>
        <w:rPr>
          <w:rFonts w:ascii="Arial" w:hAnsi="Arial" w:cs="Arial"/>
          <w:sz w:val="20"/>
          <w:szCs w:val="20"/>
          <w:lang w:val="es-MX"/>
        </w:rPr>
      </w:pPr>
    </w:p>
    <w:p w14:paraId="07C02F47" w14:textId="127A5D3E" w:rsidR="00F501B0" w:rsidRPr="00F501B0" w:rsidRDefault="00F501B0" w:rsidP="00F501B0">
      <w:pPr>
        <w:spacing w:after="0" w:line="240" w:lineRule="auto"/>
        <w:jc w:val="both"/>
        <w:rPr>
          <w:rFonts w:ascii="Arial" w:hAnsi="Arial" w:cs="Arial"/>
          <w:sz w:val="20"/>
          <w:szCs w:val="20"/>
          <w:lang w:val="es-MX"/>
        </w:rPr>
      </w:pPr>
      <w:r w:rsidRPr="00F501B0">
        <w:rPr>
          <w:rFonts w:ascii="Arial" w:hAnsi="Arial" w:cs="Arial"/>
          <w:sz w:val="20"/>
          <w:szCs w:val="20"/>
          <w:lang w:val="es-MX"/>
        </w:rPr>
        <w:t>Todos los valores económicos incluidos en el sobre 2 deberán estar ajustados al peso bien sea por exceso o por defecto, y deberán consignarse en números.</w:t>
      </w:r>
    </w:p>
    <w:p w14:paraId="72E26AA4" w14:textId="77777777" w:rsidR="00F501B0" w:rsidRPr="00CB58B4" w:rsidRDefault="00F501B0" w:rsidP="00F501B0">
      <w:pPr>
        <w:spacing w:after="0" w:line="240" w:lineRule="auto"/>
        <w:jc w:val="both"/>
        <w:rPr>
          <w:rFonts w:ascii="Arial" w:hAnsi="Arial" w:cs="Arial"/>
          <w:sz w:val="20"/>
          <w:szCs w:val="20"/>
          <w:lang w:val="es-MX"/>
        </w:rPr>
      </w:pPr>
    </w:p>
    <w:p w14:paraId="1FF03EE1" w14:textId="2890D7E3" w:rsidR="00F501B0" w:rsidRPr="00521033" w:rsidRDefault="00F501B0" w:rsidP="00F501B0">
      <w:p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El </w:t>
      </w:r>
      <w:proofErr w:type="spellStart"/>
      <w:r w:rsidRPr="00CB58B4">
        <w:rPr>
          <w:rFonts w:ascii="Arial" w:hAnsi="Arial" w:cs="Arial"/>
          <w:sz w:val="20"/>
          <w:szCs w:val="20"/>
          <w:lang w:val="es-MX"/>
        </w:rPr>
        <w:t>IDU</w:t>
      </w:r>
      <w:proofErr w:type="spellEnd"/>
      <w:r w:rsidRPr="00CB58B4">
        <w:rPr>
          <w:rFonts w:ascii="Arial" w:hAnsi="Arial" w:cs="Arial"/>
          <w:sz w:val="20"/>
          <w:szCs w:val="20"/>
          <w:lang w:val="es-MX"/>
        </w:rPr>
        <w:t xml:space="preserve"> procederá a corregir los errores e imprecisiones aritméticos detectados en la oferta económica inicial de los proponentes, considerando como error aritmético aquellas operaciones matemáticas realizadas incorrectamente, pero manteniendo la certeza de las cantidades, requerimientos, especificaciones y valores originales. </w:t>
      </w:r>
      <w:r w:rsidR="008325CA" w:rsidRPr="00CB58B4">
        <w:rPr>
          <w:rFonts w:ascii="Arial" w:hAnsi="Arial" w:cs="Arial"/>
          <w:sz w:val="20"/>
          <w:szCs w:val="20"/>
          <w:lang w:val="es-MX"/>
        </w:rPr>
        <w:t xml:space="preserve">Efectuada la corrección aritmética, esta será de </w:t>
      </w:r>
      <w:r w:rsidRPr="00CB58B4">
        <w:rPr>
          <w:rFonts w:ascii="Arial" w:hAnsi="Arial" w:cs="Arial"/>
          <w:sz w:val="20"/>
          <w:szCs w:val="20"/>
          <w:lang w:val="es-MX"/>
        </w:rPr>
        <w:t>forzosa aceptación para los proponentes.</w:t>
      </w:r>
    </w:p>
    <w:p w14:paraId="520853F3" w14:textId="77777777" w:rsidR="00261065" w:rsidRDefault="00261065" w:rsidP="001834D8">
      <w:pPr>
        <w:spacing w:after="0" w:line="240" w:lineRule="auto"/>
        <w:jc w:val="both"/>
        <w:rPr>
          <w:rFonts w:ascii="Arial" w:hAnsi="Arial" w:cs="Arial"/>
          <w:sz w:val="20"/>
          <w:szCs w:val="20"/>
          <w:lang w:val="es-MX"/>
        </w:rPr>
      </w:pPr>
    </w:p>
    <w:p w14:paraId="49B3FF36" w14:textId="0B70CAD6" w:rsidR="001834D8" w:rsidRDefault="001834D8" w:rsidP="001834D8">
      <w:pPr>
        <w:spacing w:after="0" w:line="240" w:lineRule="auto"/>
        <w:jc w:val="both"/>
        <w:rPr>
          <w:rFonts w:ascii="Arial" w:hAnsi="Arial" w:cs="Arial"/>
          <w:sz w:val="20"/>
          <w:szCs w:val="20"/>
          <w:lang w:val="es-MX"/>
        </w:rPr>
      </w:pPr>
      <w:r w:rsidRPr="00AE5833">
        <w:rPr>
          <w:rFonts w:ascii="Arial" w:hAnsi="Arial" w:cs="Arial"/>
          <w:sz w:val="20"/>
          <w:szCs w:val="20"/>
          <w:lang w:val="es-MX"/>
        </w:rPr>
        <w:t>El Reglamento de</w:t>
      </w:r>
      <w:r w:rsidR="00261065">
        <w:rPr>
          <w:rFonts w:ascii="Arial" w:hAnsi="Arial" w:cs="Arial"/>
          <w:sz w:val="20"/>
          <w:szCs w:val="20"/>
          <w:lang w:val="es-MX"/>
        </w:rPr>
        <w:t xml:space="preserve"> la</w:t>
      </w:r>
      <w:r w:rsidRPr="00AE5833">
        <w:rPr>
          <w:rFonts w:ascii="Arial" w:hAnsi="Arial" w:cs="Arial"/>
          <w:sz w:val="20"/>
          <w:szCs w:val="20"/>
          <w:lang w:val="es-MX"/>
        </w:rPr>
        <w:t xml:space="preserve"> </w:t>
      </w:r>
      <w:r w:rsidR="00261065">
        <w:rPr>
          <w:rFonts w:ascii="Arial" w:hAnsi="Arial" w:cs="Arial"/>
          <w:sz w:val="20"/>
          <w:szCs w:val="20"/>
          <w:lang w:val="es-MX"/>
        </w:rPr>
        <w:t>subasta inversa con lances electrónicos y adjudicación</w:t>
      </w:r>
      <w:r w:rsidRPr="00AE5833">
        <w:rPr>
          <w:rFonts w:ascii="Arial" w:hAnsi="Arial" w:cs="Arial"/>
          <w:sz w:val="20"/>
          <w:szCs w:val="20"/>
          <w:lang w:val="es-MX"/>
        </w:rPr>
        <w:t xml:space="preserve">, se aplicará </w:t>
      </w:r>
      <w:r w:rsidR="00521033" w:rsidRPr="00AE5833">
        <w:rPr>
          <w:rFonts w:ascii="Arial" w:hAnsi="Arial" w:cs="Arial"/>
          <w:sz w:val="20"/>
          <w:szCs w:val="20"/>
          <w:lang w:val="es-MX"/>
        </w:rPr>
        <w:t>de acuerdo con el</w:t>
      </w:r>
      <w:r w:rsidRPr="00AE5833">
        <w:rPr>
          <w:rFonts w:ascii="Arial" w:hAnsi="Arial" w:cs="Arial"/>
          <w:sz w:val="20"/>
          <w:szCs w:val="20"/>
          <w:lang w:val="es-MX"/>
        </w:rPr>
        <w:t xml:space="preserve"> Orden del día, </w:t>
      </w:r>
      <w:r w:rsidR="00AE5833" w:rsidRPr="00AE5833">
        <w:rPr>
          <w:rFonts w:ascii="Arial" w:hAnsi="Arial" w:cs="Arial"/>
          <w:sz w:val="20"/>
          <w:szCs w:val="20"/>
          <w:lang w:val="es-MX"/>
        </w:rPr>
        <w:t xml:space="preserve">incorporado </w:t>
      </w:r>
      <w:r w:rsidRPr="00AE5833">
        <w:rPr>
          <w:rFonts w:ascii="Arial" w:hAnsi="Arial" w:cs="Arial"/>
          <w:sz w:val="20"/>
          <w:szCs w:val="20"/>
          <w:lang w:val="es-MX"/>
        </w:rPr>
        <w:t>en el numeral 2.7.</w:t>
      </w:r>
      <w:r w:rsidR="008325CA">
        <w:rPr>
          <w:rFonts w:ascii="Arial" w:hAnsi="Arial" w:cs="Arial"/>
          <w:sz w:val="20"/>
          <w:szCs w:val="20"/>
          <w:lang w:val="es-MX"/>
        </w:rPr>
        <w:t>1</w:t>
      </w:r>
      <w:r w:rsidR="00AE5833" w:rsidRPr="00AE5833">
        <w:rPr>
          <w:rFonts w:ascii="Arial" w:hAnsi="Arial" w:cs="Arial"/>
          <w:sz w:val="20"/>
          <w:szCs w:val="20"/>
          <w:lang w:val="es-MX"/>
        </w:rPr>
        <w:t>.</w:t>
      </w:r>
      <w:r w:rsidRPr="00AE5833">
        <w:rPr>
          <w:rFonts w:ascii="Arial" w:hAnsi="Arial" w:cs="Arial"/>
          <w:sz w:val="20"/>
          <w:szCs w:val="20"/>
          <w:lang w:val="es-MX"/>
        </w:rPr>
        <w:t xml:space="preserve"> del presente pliego de condiciones.</w:t>
      </w:r>
    </w:p>
    <w:p w14:paraId="05C2F824" w14:textId="77777777" w:rsidR="00521033" w:rsidRPr="00521033" w:rsidRDefault="00521033" w:rsidP="00521033">
      <w:pPr>
        <w:spacing w:after="0" w:line="240" w:lineRule="auto"/>
        <w:jc w:val="both"/>
        <w:rPr>
          <w:rFonts w:ascii="Arial" w:hAnsi="Arial" w:cs="Arial"/>
          <w:sz w:val="20"/>
          <w:szCs w:val="20"/>
          <w:lang w:val="es-MX"/>
        </w:rPr>
      </w:pPr>
    </w:p>
    <w:p w14:paraId="51C915D0" w14:textId="057B589B" w:rsidR="001834D8" w:rsidRDefault="001834D8" w:rsidP="001834D8">
      <w:pPr>
        <w:spacing w:after="0" w:line="240" w:lineRule="auto"/>
        <w:jc w:val="both"/>
        <w:rPr>
          <w:rFonts w:ascii="Arial" w:hAnsi="Arial" w:cs="Arial"/>
          <w:sz w:val="20"/>
          <w:szCs w:val="20"/>
          <w:lang w:val="es-MX"/>
        </w:rPr>
      </w:pPr>
      <w:r w:rsidRPr="0031561A">
        <w:rPr>
          <w:rFonts w:ascii="Arial" w:hAnsi="Arial" w:cs="Arial"/>
          <w:sz w:val="20"/>
          <w:szCs w:val="20"/>
          <w:highlight w:val="lightGray"/>
          <w:lang w:val="es-MX"/>
        </w:rPr>
        <w:t xml:space="preserve">Incluir </w:t>
      </w:r>
      <w:r>
        <w:rPr>
          <w:rFonts w:ascii="Arial" w:hAnsi="Arial" w:cs="Arial"/>
          <w:sz w:val="20"/>
          <w:szCs w:val="20"/>
          <w:highlight w:val="lightGray"/>
          <w:lang w:val="es-MX"/>
        </w:rPr>
        <w:t xml:space="preserve">los párrafos </w:t>
      </w:r>
      <w:r w:rsidR="00521033">
        <w:rPr>
          <w:rFonts w:ascii="Arial" w:hAnsi="Arial" w:cs="Arial"/>
          <w:sz w:val="20"/>
          <w:szCs w:val="20"/>
          <w:highlight w:val="lightGray"/>
          <w:lang w:val="es-MX"/>
        </w:rPr>
        <w:t>siguientes</w:t>
      </w:r>
      <w:r w:rsidR="00D941CC">
        <w:rPr>
          <w:rFonts w:ascii="Arial" w:hAnsi="Arial" w:cs="Arial"/>
          <w:sz w:val="20"/>
          <w:szCs w:val="20"/>
          <w:highlight w:val="lightGray"/>
          <w:lang w:val="es-MX"/>
        </w:rPr>
        <w:t xml:space="preserve"> y el numeral del cálculo del capital de trabajo</w:t>
      </w:r>
      <w:r w:rsidR="00521033">
        <w:rPr>
          <w:rFonts w:ascii="Arial" w:hAnsi="Arial" w:cs="Arial"/>
          <w:sz w:val="20"/>
          <w:szCs w:val="20"/>
          <w:highlight w:val="lightGray"/>
          <w:lang w:val="es-MX"/>
        </w:rPr>
        <w:t xml:space="preserve"> </w:t>
      </w:r>
      <w:r w:rsidRPr="0031561A">
        <w:rPr>
          <w:rFonts w:ascii="Arial" w:hAnsi="Arial" w:cs="Arial"/>
          <w:sz w:val="20"/>
          <w:szCs w:val="20"/>
          <w:highlight w:val="lightGray"/>
          <w:lang w:val="es-MX"/>
        </w:rPr>
        <w:t>en caso de que el proceso este estructurado por lotes</w:t>
      </w:r>
      <w:r>
        <w:rPr>
          <w:rFonts w:ascii="Arial" w:hAnsi="Arial" w:cs="Arial"/>
          <w:sz w:val="20"/>
          <w:szCs w:val="20"/>
          <w:highlight w:val="lightGray"/>
          <w:lang w:val="es-MX"/>
        </w:rPr>
        <w:t>, de lo contrario eliminarlos.</w:t>
      </w:r>
    </w:p>
    <w:p w14:paraId="2A56A19C" w14:textId="77777777" w:rsidR="001834D8" w:rsidRDefault="001834D8" w:rsidP="001834D8">
      <w:pPr>
        <w:spacing w:after="0" w:line="240" w:lineRule="auto"/>
        <w:jc w:val="both"/>
        <w:rPr>
          <w:rFonts w:ascii="Arial" w:hAnsi="Arial" w:cs="Arial"/>
          <w:sz w:val="20"/>
          <w:szCs w:val="20"/>
          <w:lang w:val="es-MX"/>
        </w:rPr>
      </w:pPr>
    </w:p>
    <w:p w14:paraId="02ACCB0C" w14:textId="382CD6C7" w:rsidR="00521033" w:rsidRPr="00521033" w:rsidRDefault="00521033" w:rsidP="00521033">
      <w:pPr>
        <w:spacing w:after="0" w:line="240" w:lineRule="auto"/>
        <w:jc w:val="both"/>
        <w:rPr>
          <w:rFonts w:ascii="Arial" w:hAnsi="Arial" w:cs="Arial"/>
          <w:sz w:val="20"/>
          <w:szCs w:val="20"/>
          <w:highlight w:val="lightGray"/>
          <w:lang w:val="es-MX"/>
        </w:rPr>
      </w:pPr>
      <w:r w:rsidRPr="00521033">
        <w:rPr>
          <w:rFonts w:ascii="Arial" w:hAnsi="Arial" w:cs="Arial"/>
          <w:sz w:val="20"/>
          <w:szCs w:val="20"/>
          <w:highlight w:val="lightGray"/>
          <w:lang w:val="es-MX"/>
        </w:rPr>
        <w:t>Se aclara que se realizará una subasta por cada lote del proceso de selección. Una vez culminada la subasta de adjudicación del primer lote (de acuerdo con el orden definido por la Entidad) se procederá a iniciar con la subasta de adjudicación del siguiente lote, y así sucesivamente hasta adjudicar la totalidad de los lotes del proceso de selección.</w:t>
      </w:r>
    </w:p>
    <w:p w14:paraId="1624F7B6" w14:textId="77777777" w:rsidR="00521033" w:rsidRPr="00521033" w:rsidRDefault="00521033" w:rsidP="00521033">
      <w:pPr>
        <w:spacing w:after="0" w:line="240" w:lineRule="auto"/>
        <w:jc w:val="both"/>
        <w:rPr>
          <w:rFonts w:ascii="Arial" w:hAnsi="Arial" w:cs="Arial"/>
          <w:sz w:val="20"/>
          <w:szCs w:val="20"/>
          <w:highlight w:val="lightGray"/>
          <w:lang w:val="es-MX"/>
        </w:rPr>
      </w:pPr>
    </w:p>
    <w:p w14:paraId="3CEDEB1B" w14:textId="39124BDE" w:rsidR="001834D8"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highlight w:val="lightGray"/>
          <w:lang w:val="es-MX"/>
        </w:rPr>
        <w:t xml:space="preserve">El orden de adjudicación de los LOTES se establece de acuerdo con el orden del lote determinado en la plataforma </w:t>
      </w:r>
      <w:proofErr w:type="spellStart"/>
      <w:r w:rsidRPr="00521033">
        <w:rPr>
          <w:rFonts w:ascii="Arial" w:hAnsi="Arial" w:cs="Arial"/>
          <w:sz w:val="20"/>
          <w:szCs w:val="20"/>
          <w:highlight w:val="lightGray"/>
          <w:lang w:val="es-MX"/>
        </w:rPr>
        <w:t>SECOP</w:t>
      </w:r>
      <w:proofErr w:type="spellEnd"/>
      <w:r w:rsidRPr="00521033">
        <w:rPr>
          <w:rFonts w:ascii="Arial" w:hAnsi="Arial" w:cs="Arial"/>
          <w:sz w:val="20"/>
          <w:szCs w:val="20"/>
          <w:highlight w:val="lightGray"/>
          <w:lang w:val="es-MX"/>
        </w:rPr>
        <w:t xml:space="preserve"> II, en los estudios previos y demás documentos del presente proceso de selección.</w:t>
      </w:r>
    </w:p>
    <w:p w14:paraId="5D874252" w14:textId="77777777" w:rsidR="00521033" w:rsidRPr="0058631B" w:rsidRDefault="00521033" w:rsidP="00521033">
      <w:pPr>
        <w:spacing w:after="0" w:line="240" w:lineRule="auto"/>
        <w:jc w:val="both"/>
        <w:rPr>
          <w:rFonts w:ascii="Arial" w:hAnsi="Arial" w:cs="Arial"/>
          <w:sz w:val="20"/>
          <w:szCs w:val="20"/>
          <w:highlight w:val="lightGray"/>
          <w:lang w:val="es-MX"/>
        </w:rPr>
      </w:pPr>
    </w:p>
    <w:p w14:paraId="0E613969" w14:textId="77777777" w:rsidR="001834D8" w:rsidRPr="0058631B" w:rsidRDefault="001834D8">
      <w:pPr>
        <w:pStyle w:val="Prrafodelista"/>
        <w:numPr>
          <w:ilvl w:val="0"/>
          <w:numId w:val="10"/>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1.</w:t>
      </w:r>
    </w:p>
    <w:p w14:paraId="42E43960" w14:textId="77777777" w:rsidR="001834D8" w:rsidRPr="0058631B" w:rsidRDefault="001834D8">
      <w:pPr>
        <w:pStyle w:val="Prrafodelista"/>
        <w:numPr>
          <w:ilvl w:val="0"/>
          <w:numId w:val="10"/>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2.</w:t>
      </w:r>
    </w:p>
    <w:p w14:paraId="4879F59C" w14:textId="77777777" w:rsidR="001834D8" w:rsidRPr="0058631B" w:rsidRDefault="001834D8">
      <w:pPr>
        <w:pStyle w:val="Prrafodelista"/>
        <w:numPr>
          <w:ilvl w:val="0"/>
          <w:numId w:val="10"/>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3.</w:t>
      </w:r>
    </w:p>
    <w:p w14:paraId="09D0446E" w14:textId="77777777" w:rsidR="001834D8" w:rsidRPr="0058631B" w:rsidRDefault="001834D8">
      <w:pPr>
        <w:pStyle w:val="Prrafodelista"/>
        <w:numPr>
          <w:ilvl w:val="0"/>
          <w:numId w:val="10"/>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4.</w:t>
      </w:r>
    </w:p>
    <w:p w14:paraId="15DDF2E0" w14:textId="77777777" w:rsidR="001834D8" w:rsidRPr="0058631B" w:rsidRDefault="001834D8">
      <w:pPr>
        <w:pStyle w:val="Prrafodelista"/>
        <w:numPr>
          <w:ilvl w:val="0"/>
          <w:numId w:val="10"/>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X</w:t>
      </w:r>
    </w:p>
    <w:p w14:paraId="7EBB36B7" w14:textId="77777777" w:rsidR="001834D8" w:rsidRPr="0058631B" w:rsidRDefault="001834D8">
      <w:pPr>
        <w:pStyle w:val="Prrafodelista"/>
        <w:numPr>
          <w:ilvl w:val="0"/>
          <w:numId w:val="10"/>
        </w:numPr>
        <w:spacing w:after="0" w:line="240" w:lineRule="auto"/>
        <w:jc w:val="both"/>
        <w:rPr>
          <w:rFonts w:ascii="Arial" w:hAnsi="Arial" w:cs="Arial"/>
          <w:sz w:val="20"/>
          <w:szCs w:val="20"/>
          <w:highlight w:val="lightGray"/>
          <w:lang w:val="es-MX"/>
        </w:rPr>
      </w:pPr>
      <w:r w:rsidRPr="0058631B">
        <w:rPr>
          <w:rFonts w:ascii="Arial" w:hAnsi="Arial" w:cs="Arial"/>
          <w:sz w:val="20"/>
          <w:szCs w:val="20"/>
          <w:highlight w:val="lightGray"/>
          <w:lang w:val="es-MX"/>
        </w:rPr>
        <w:t>Lote X</w:t>
      </w:r>
    </w:p>
    <w:p w14:paraId="6F2F0549" w14:textId="77777777" w:rsidR="001834D8" w:rsidRDefault="001834D8" w:rsidP="001834D8">
      <w:pPr>
        <w:spacing w:after="0" w:line="240" w:lineRule="auto"/>
        <w:jc w:val="both"/>
        <w:rPr>
          <w:rFonts w:ascii="Arial" w:hAnsi="Arial" w:cs="Arial"/>
          <w:sz w:val="20"/>
          <w:szCs w:val="20"/>
          <w:highlight w:val="lightGray"/>
          <w:lang w:val="es-MX"/>
        </w:rPr>
      </w:pPr>
    </w:p>
    <w:p w14:paraId="79EAB6A1" w14:textId="6802E39C" w:rsidR="001834D8" w:rsidRPr="002D5ED3" w:rsidRDefault="001834D8" w:rsidP="002D5ED3">
      <w:pPr>
        <w:spacing w:after="0" w:line="240" w:lineRule="auto"/>
        <w:jc w:val="both"/>
        <w:rPr>
          <w:rFonts w:ascii="Arial" w:hAnsi="Arial" w:cs="Arial"/>
          <w:b/>
          <w:bCs/>
          <w:sz w:val="20"/>
          <w:szCs w:val="20"/>
          <w:highlight w:val="lightGray"/>
          <w:lang w:val="es-MX"/>
        </w:rPr>
      </w:pPr>
      <w:bookmarkStart w:id="39" w:name="_Toc191970970"/>
      <w:r w:rsidRPr="002D5ED3">
        <w:rPr>
          <w:rFonts w:ascii="Arial" w:hAnsi="Arial" w:cs="Arial"/>
          <w:b/>
          <w:bCs/>
          <w:sz w:val="20"/>
          <w:szCs w:val="20"/>
          <w:highlight w:val="lightGray"/>
          <w:lang w:val="es-MX"/>
        </w:rPr>
        <w:t>CÁLCULO CAPITAL DE TRABAJO</w:t>
      </w:r>
      <w:bookmarkEnd w:id="39"/>
    </w:p>
    <w:p w14:paraId="3C6D3B18" w14:textId="77777777" w:rsidR="001834D8" w:rsidRPr="0058631B" w:rsidRDefault="001834D8" w:rsidP="001834D8">
      <w:pPr>
        <w:spacing w:after="0" w:line="240" w:lineRule="auto"/>
        <w:jc w:val="both"/>
        <w:rPr>
          <w:rFonts w:ascii="Arial" w:hAnsi="Arial" w:cs="Arial"/>
          <w:sz w:val="20"/>
          <w:szCs w:val="20"/>
          <w:highlight w:val="lightGray"/>
          <w:lang w:val="es-MX"/>
        </w:rPr>
      </w:pPr>
    </w:p>
    <w:p w14:paraId="548DABD8" w14:textId="77777777" w:rsidR="00521033" w:rsidRPr="00521033" w:rsidRDefault="00521033" w:rsidP="00521033">
      <w:pPr>
        <w:spacing w:after="0" w:line="240" w:lineRule="auto"/>
        <w:jc w:val="both"/>
        <w:rPr>
          <w:rFonts w:ascii="Arial" w:hAnsi="Arial" w:cs="Arial"/>
          <w:sz w:val="20"/>
          <w:szCs w:val="20"/>
          <w:highlight w:val="lightGray"/>
          <w:lang w:val="es-MX"/>
        </w:rPr>
      </w:pPr>
      <w:r w:rsidRPr="00521033">
        <w:rPr>
          <w:rFonts w:ascii="Arial" w:hAnsi="Arial" w:cs="Arial"/>
          <w:sz w:val="20"/>
          <w:szCs w:val="20"/>
          <w:highlight w:val="lightGray"/>
          <w:lang w:val="es-MX"/>
        </w:rPr>
        <w:t>El nuevo cálculo del Capital de Trabajo se realizará únicamente en la Audiencia de Adjudicación cuando un proponente sea adjudicatario de un lote y pueda ser adjudicatario de otros.</w:t>
      </w:r>
    </w:p>
    <w:p w14:paraId="5A066551" w14:textId="77777777" w:rsidR="00521033" w:rsidRPr="00521033" w:rsidRDefault="00521033" w:rsidP="00521033">
      <w:pPr>
        <w:spacing w:after="0" w:line="240" w:lineRule="auto"/>
        <w:jc w:val="both"/>
        <w:rPr>
          <w:rFonts w:ascii="Arial" w:hAnsi="Arial" w:cs="Arial"/>
          <w:sz w:val="20"/>
          <w:szCs w:val="20"/>
          <w:highlight w:val="lightGray"/>
          <w:lang w:val="es-MX"/>
        </w:rPr>
      </w:pPr>
    </w:p>
    <w:p w14:paraId="6987FB7B" w14:textId="4269CB30" w:rsidR="0031561A"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highlight w:val="lightGray"/>
          <w:lang w:val="es-MX"/>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14:paraId="3942785F" w14:textId="77777777" w:rsidR="00521033" w:rsidRPr="00521033" w:rsidRDefault="00521033" w:rsidP="00521033">
      <w:pPr>
        <w:spacing w:after="0" w:line="240" w:lineRule="auto"/>
        <w:jc w:val="both"/>
        <w:rPr>
          <w:rFonts w:ascii="Arial" w:hAnsi="Arial" w:cs="Arial"/>
          <w:sz w:val="20"/>
          <w:szCs w:val="20"/>
          <w:lang w:val="es-MX"/>
        </w:rPr>
      </w:pPr>
    </w:p>
    <w:p w14:paraId="4610B7DE" w14:textId="07D6A110" w:rsidR="00521033" w:rsidRPr="002D5ED3" w:rsidRDefault="00521033" w:rsidP="002D5ED3">
      <w:pPr>
        <w:pStyle w:val="Prrafodelista"/>
        <w:numPr>
          <w:ilvl w:val="2"/>
          <w:numId w:val="5"/>
        </w:numPr>
        <w:spacing w:after="0" w:line="240" w:lineRule="auto"/>
        <w:ind w:left="1077"/>
        <w:jc w:val="both"/>
        <w:outlineLvl w:val="2"/>
        <w:rPr>
          <w:rFonts w:ascii="Arial" w:hAnsi="Arial" w:cs="Arial"/>
          <w:b/>
          <w:bCs/>
          <w:sz w:val="20"/>
          <w:szCs w:val="20"/>
          <w:lang w:val="es-MX"/>
        </w:rPr>
      </w:pPr>
      <w:bookmarkStart w:id="40" w:name="_Toc199133844"/>
      <w:r w:rsidRPr="002D5ED3">
        <w:rPr>
          <w:rFonts w:ascii="Arial" w:hAnsi="Arial" w:cs="Arial"/>
          <w:b/>
          <w:bCs/>
          <w:sz w:val="20"/>
          <w:szCs w:val="20"/>
          <w:lang w:val="es-MX"/>
        </w:rPr>
        <w:t>REGLAMENTO DE SUBASTA INVERSA CON LANCES ELECTRÓNICOS Y ADJUDICACIÓN</w:t>
      </w:r>
      <w:bookmarkEnd w:id="40"/>
    </w:p>
    <w:p w14:paraId="0A6A93F2" w14:textId="77777777" w:rsidR="00521033" w:rsidRPr="00521033" w:rsidRDefault="00521033" w:rsidP="00521033">
      <w:pPr>
        <w:spacing w:after="0" w:line="240" w:lineRule="auto"/>
        <w:jc w:val="both"/>
        <w:rPr>
          <w:rFonts w:ascii="Arial" w:hAnsi="Arial" w:cs="Arial"/>
          <w:sz w:val="20"/>
          <w:szCs w:val="20"/>
          <w:lang w:val="es-MX"/>
        </w:rPr>
      </w:pPr>
    </w:p>
    <w:p w14:paraId="35BA6BA7" w14:textId="5D66C49B" w:rsidR="00521033" w:rsidRPr="00CB58B4"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La subasta</w:t>
      </w:r>
      <w:r w:rsidR="008325CA">
        <w:rPr>
          <w:rFonts w:ascii="Arial" w:hAnsi="Arial" w:cs="Arial"/>
          <w:sz w:val="20"/>
          <w:szCs w:val="20"/>
          <w:lang w:val="es-MX"/>
        </w:rPr>
        <w:t xml:space="preserve"> </w:t>
      </w:r>
      <w:r w:rsidRPr="00521033">
        <w:rPr>
          <w:rFonts w:ascii="Arial" w:hAnsi="Arial" w:cs="Arial"/>
          <w:sz w:val="20"/>
          <w:szCs w:val="20"/>
          <w:lang w:val="es-MX"/>
        </w:rPr>
        <w:t xml:space="preserve">tendrá lugar dentro de la </w:t>
      </w:r>
      <w:r w:rsidR="008325CA" w:rsidRPr="008325CA">
        <w:rPr>
          <w:rFonts w:ascii="Arial" w:hAnsi="Arial" w:cs="Arial"/>
          <w:i/>
          <w:iCs/>
          <w:sz w:val="20"/>
          <w:szCs w:val="20"/>
          <w:lang w:val="es-MX"/>
        </w:rPr>
        <w:t>“Audiencia pública de subasta inversa electrónica y de adjudicación”</w:t>
      </w:r>
      <w:r w:rsidR="008325CA" w:rsidRPr="008325CA">
        <w:rPr>
          <w:rFonts w:ascii="Arial" w:hAnsi="Arial" w:cs="Arial"/>
          <w:sz w:val="20"/>
          <w:szCs w:val="20"/>
          <w:lang w:val="es-MX"/>
        </w:rPr>
        <w:t xml:space="preserve"> </w:t>
      </w:r>
      <w:r w:rsidRPr="00521033">
        <w:rPr>
          <w:rFonts w:ascii="Arial" w:hAnsi="Arial" w:cs="Arial"/>
          <w:sz w:val="20"/>
          <w:szCs w:val="20"/>
          <w:lang w:val="es-MX"/>
        </w:rPr>
        <w:t xml:space="preserve">de conformidad con las reglas que para tal efecto se indiquen en el presente </w:t>
      </w:r>
      <w:r w:rsidRPr="00CB58B4">
        <w:rPr>
          <w:rFonts w:ascii="Arial" w:hAnsi="Arial" w:cs="Arial"/>
          <w:sz w:val="20"/>
          <w:szCs w:val="20"/>
          <w:lang w:val="es-MX"/>
        </w:rPr>
        <w:t>reglamento.</w:t>
      </w:r>
    </w:p>
    <w:p w14:paraId="3ED8F727" w14:textId="77777777" w:rsidR="008E3154" w:rsidRPr="00CB58B4" w:rsidRDefault="008E3154" w:rsidP="00521033">
      <w:pPr>
        <w:spacing w:after="0" w:line="240" w:lineRule="auto"/>
        <w:jc w:val="both"/>
        <w:rPr>
          <w:rFonts w:ascii="Arial" w:hAnsi="Arial" w:cs="Arial"/>
          <w:sz w:val="20"/>
          <w:szCs w:val="20"/>
          <w:lang w:val="es-MX"/>
        </w:rPr>
      </w:pPr>
    </w:p>
    <w:p w14:paraId="21E6C3AC" w14:textId="227E4692" w:rsidR="001D30E0" w:rsidRDefault="001D30E0" w:rsidP="00521033">
      <w:p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Se procederá a realizar la subasta inversa si se encuentran habilitados al menos dos (2) proponentes, en caso contrario se </w:t>
      </w:r>
      <w:r w:rsidR="006D7F33" w:rsidRPr="00CB58B4">
        <w:rPr>
          <w:rFonts w:ascii="Arial" w:hAnsi="Arial" w:cs="Arial"/>
          <w:sz w:val="20"/>
          <w:szCs w:val="20"/>
          <w:lang w:val="es-MX"/>
        </w:rPr>
        <w:t>aplicará</w:t>
      </w:r>
      <w:r w:rsidRPr="00CB58B4">
        <w:rPr>
          <w:rFonts w:ascii="Arial" w:hAnsi="Arial" w:cs="Arial"/>
          <w:sz w:val="20"/>
          <w:szCs w:val="20"/>
          <w:lang w:val="es-MX"/>
        </w:rPr>
        <w:t xml:space="preserve"> las reglas establecidas en el</w:t>
      </w:r>
      <w:r w:rsidR="006D7F33" w:rsidRPr="00CB58B4">
        <w:rPr>
          <w:rFonts w:ascii="Arial" w:hAnsi="Arial" w:cs="Arial"/>
          <w:sz w:val="20"/>
          <w:szCs w:val="20"/>
          <w:lang w:val="es-MX"/>
        </w:rPr>
        <w:t xml:space="preserve"> </w:t>
      </w:r>
      <w:r w:rsidR="006D7F33" w:rsidRPr="00CB58B4">
        <w:rPr>
          <w:rFonts w:ascii="Arial" w:hAnsi="Arial" w:cs="Arial"/>
          <w:i/>
          <w:iCs/>
          <w:sz w:val="20"/>
          <w:szCs w:val="20"/>
          <w:lang w:val="es-MX"/>
        </w:rPr>
        <w:t>“Procedimiento en caso de resultar solo un proponente hábil”</w:t>
      </w:r>
      <w:r w:rsidR="006D7F33" w:rsidRPr="00CB58B4">
        <w:rPr>
          <w:rFonts w:ascii="Arial" w:hAnsi="Arial" w:cs="Arial"/>
          <w:sz w:val="20"/>
          <w:szCs w:val="20"/>
          <w:lang w:val="es-MX"/>
        </w:rPr>
        <w:t xml:space="preserve"> del presente numeral.</w:t>
      </w:r>
    </w:p>
    <w:p w14:paraId="28A94F22" w14:textId="77777777" w:rsidR="001D30E0" w:rsidRDefault="001D30E0" w:rsidP="00521033">
      <w:pPr>
        <w:spacing w:after="0" w:line="240" w:lineRule="auto"/>
        <w:jc w:val="both"/>
        <w:rPr>
          <w:rFonts w:ascii="Arial" w:hAnsi="Arial" w:cs="Arial"/>
          <w:sz w:val="20"/>
          <w:szCs w:val="20"/>
          <w:lang w:val="es-MX"/>
        </w:rPr>
      </w:pPr>
    </w:p>
    <w:p w14:paraId="7B1E6145" w14:textId="0E32510A" w:rsidR="000B010D" w:rsidRPr="000B010D" w:rsidRDefault="000B010D" w:rsidP="000B010D">
      <w:pPr>
        <w:pStyle w:val="Prrafodelista"/>
        <w:numPr>
          <w:ilvl w:val="3"/>
          <w:numId w:val="5"/>
        </w:numPr>
        <w:spacing w:after="0" w:line="240" w:lineRule="auto"/>
        <w:jc w:val="both"/>
        <w:rPr>
          <w:rFonts w:ascii="Arial" w:hAnsi="Arial" w:cs="Arial"/>
          <w:b/>
          <w:bCs/>
          <w:sz w:val="20"/>
          <w:szCs w:val="20"/>
          <w:lang w:val="es-MX"/>
        </w:rPr>
      </w:pPr>
      <w:r w:rsidRPr="000B010D">
        <w:rPr>
          <w:rFonts w:ascii="Arial" w:hAnsi="Arial" w:cs="Arial"/>
          <w:b/>
          <w:bCs/>
          <w:sz w:val="20"/>
          <w:szCs w:val="20"/>
          <w:lang w:val="es-MX"/>
        </w:rPr>
        <w:lastRenderedPageBreak/>
        <w:t>CONSIDERACIONES PREVIAS</w:t>
      </w:r>
      <w:r>
        <w:rPr>
          <w:rFonts w:ascii="Arial" w:hAnsi="Arial" w:cs="Arial"/>
          <w:b/>
          <w:bCs/>
          <w:sz w:val="20"/>
          <w:szCs w:val="20"/>
          <w:lang w:val="es-MX"/>
        </w:rPr>
        <w:t xml:space="preserve"> A LA SUBASTA ELECTRÓNICA</w:t>
      </w:r>
    </w:p>
    <w:p w14:paraId="7AA1B76E" w14:textId="77777777" w:rsidR="008E3154" w:rsidRDefault="008E3154" w:rsidP="00521033">
      <w:pPr>
        <w:spacing w:after="0" w:line="240" w:lineRule="auto"/>
        <w:jc w:val="both"/>
        <w:rPr>
          <w:rFonts w:ascii="Arial" w:hAnsi="Arial" w:cs="Arial"/>
          <w:sz w:val="20"/>
          <w:szCs w:val="20"/>
          <w:lang w:val="es-MX"/>
        </w:rPr>
      </w:pPr>
    </w:p>
    <w:p w14:paraId="34E78B0A" w14:textId="0FD2D379" w:rsidR="00261065" w:rsidRPr="001834D8" w:rsidRDefault="008325CA" w:rsidP="00261065">
      <w:pPr>
        <w:spacing w:after="0" w:line="240" w:lineRule="auto"/>
        <w:jc w:val="both"/>
        <w:rPr>
          <w:rFonts w:ascii="Arial" w:hAnsi="Arial" w:cs="Arial"/>
          <w:sz w:val="20"/>
          <w:szCs w:val="20"/>
          <w:lang w:val="es-MX"/>
        </w:rPr>
      </w:pPr>
      <w:r>
        <w:rPr>
          <w:rFonts w:ascii="Arial" w:hAnsi="Arial" w:cs="Arial"/>
          <w:sz w:val="20"/>
          <w:szCs w:val="20"/>
          <w:lang w:val="es-MX"/>
        </w:rPr>
        <w:t xml:space="preserve">La subasta se </w:t>
      </w:r>
      <w:r w:rsidR="00261065" w:rsidRPr="001834D8">
        <w:rPr>
          <w:rFonts w:ascii="Arial" w:hAnsi="Arial" w:cs="Arial"/>
          <w:sz w:val="20"/>
          <w:szCs w:val="20"/>
          <w:lang w:val="es-MX"/>
        </w:rPr>
        <w:t xml:space="preserve">adelantará mediante el módulo de Subasta Electrónica de la plataforma </w:t>
      </w:r>
      <w:proofErr w:type="spellStart"/>
      <w:r w:rsidR="00261065" w:rsidRPr="001834D8">
        <w:rPr>
          <w:rFonts w:ascii="Arial" w:hAnsi="Arial" w:cs="Arial"/>
          <w:sz w:val="20"/>
          <w:szCs w:val="20"/>
          <w:lang w:val="es-MX"/>
        </w:rPr>
        <w:t>SECOP</w:t>
      </w:r>
      <w:proofErr w:type="spellEnd"/>
      <w:r w:rsidR="00261065" w:rsidRPr="001834D8">
        <w:rPr>
          <w:rFonts w:ascii="Arial" w:hAnsi="Arial" w:cs="Arial"/>
          <w:sz w:val="20"/>
          <w:szCs w:val="20"/>
          <w:lang w:val="es-MX"/>
        </w:rPr>
        <w:t xml:space="preserve"> II, por lo cual, </w:t>
      </w:r>
      <w:r w:rsidR="00EF5B95">
        <w:rPr>
          <w:rFonts w:ascii="Arial" w:hAnsi="Arial" w:cs="Arial"/>
          <w:sz w:val="20"/>
          <w:szCs w:val="20"/>
          <w:lang w:val="es-MX"/>
        </w:rPr>
        <w:t xml:space="preserve">esta </w:t>
      </w:r>
      <w:r w:rsidR="00261065" w:rsidRPr="001834D8">
        <w:rPr>
          <w:rFonts w:ascii="Arial" w:hAnsi="Arial" w:cs="Arial"/>
          <w:sz w:val="20"/>
          <w:szCs w:val="20"/>
          <w:lang w:val="es-MX"/>
        </w:rPr>
        <w:t xml:space="preserve">se realizará bajo los parámetros de la </w:t>
      </w:r>
      <w:r w:rsidR="00261065" w:rsidRPr="00521033">
        <w:rPr>
          <w:rFonts w:ascii="Arial" w:hAnsi="Arial" w:cs="Arial"/>
          <w:i/>
          <w:sz w:val="20"/>
          <w:szCs w:val="20"/>
          <w:lang w:val="es-MX"/>
        </w:rPr>
        <w:t xml:space="preserve">“Guía rápida para participar en una subasta en el </w:t>
      </w:r>
      <w:proofErr w:type="spellStart"/>
      <w:r w:rsidR="00261065" w:rsidRPr="00521033">
        <w:rPr>
          <w:rFonts w:ascii="Arial" w:hAnsi="Arial" w:cs="Arial"/>
          <w:i/>
          <w:sz w:val="20"/>
          <w:szCs w:val="20"/>
          <w:lang w:val="es-MX"/>
        </w:rPr>
        <w:t>SECOP</w:t>
      </w:r>
      <w:proofErr w:type="spellEnd"/>
      <w:r w:rsidR="00261065" w:rsidRPr="00521033">
        <w:rPr>
          <w:rFonts w:ascii="Arial" w:hAnsi="Arial" w:cs="Arial"/>
          <w:i/>
          <w:sz w:val="20"/>
          <w:szCs w:val="20"/>
          <w:lang w:val="es-MX"/>
        </w:rPr>
        <w:t xml:space="preserve"> II”</w:t>
      </w:r>
      <w:r w:rsidR="00261065" w:rsidRPr="001834D8">
        <w:rPr>
          <w:rFonts w:ascii="Arial" w:hAnsi="Arial" w:cs="Arial"/>
          <w:sz w:val="20"/>
          <w:szCs w:val="20"/>
          <w:lang w:val="es-MX"/>
        </w:rPr>
        <w:t xml:space="preserve">, el </w:t>
      </w:r>
      <w:r w:rsidR="00261065" w:rsidRPr="00521033">
        <w:rPr>
          <w:rFonts w:ascii="Arial" w:hAnsi="Arial" w:cs="Arial"/>
          <w:i/>
          <w:iCs/>
          <w:sz w:val="20"/>
          <w:szCs w:val="20"/>
          <w:lang w:val="es-MX"/>
        </w:rPr>
        <w:t>“</w:t>
      </w:r>
      <w:r w:rsidR="00261065">
        <w:rPr>
          <w:rFonts w:ascii="Arial" w:hAnsi="Arial" w:cs="Arial"/>
          <w:i/>
          <w:iCs/>
          <w:sz w:val="20"/>
          <w:szCs w:val="20"/>
          <w:lang w:val="es-MX"/>
        </w:rPr>
        <w:t>R</w:t>
      </w:r>
      <w:r w:rsidR="00261065" w:rsidRPr="00521033">
        <w:rPr>
          <w:rFonts w:ascii="Arial" w:hAnsi="Arial" w:cs="Arial"/>
          <w:i/>
          <w:iCs/>
          <w:sz w:val="20"/>
          <w:szCs w:val="20"/>
          <w:lang w:val="es-MX"/>
        </w:rPr>
        <w:t>eglamento de subasta inversa con lances electrónicos y adjudicación”</w:t>
      </w:r>
      <w:r w:rsidR="00261065" w:rsidRPr="001834D8">
        <w:rPr>
          <w:rFonts w:ascii="Arial" w:hAnsi="Arial" w:cs="Arial"/>
          <w:sz w:val="20"/>
          <w:szCs w:val="20"/>
          <w:lang w:val="es-MX"/>
        </w:rPr>
        <w:t xml:space="preserve">, y el Protocolo de Indisponibilidad de la Plataforma </w:t>
      </w:r>
      <w:proofErr w:type="spellStart"/>
      <w:r w:rsidR="00261065" w:rsidRPr="001834D8">
        <w:rPr>
          <w:rFonts w:ascii="Arial" w:hAnsi="Arial" w:cs="Arial"/>
          <w:sz w:val="20"/>
          <w:szCs w:val="20"/>
          <w:lang w:val="es-MX"/>
        </w:rPr>
        <w:t>SECOP</w:t>
      </w:r>
      <w:proofErr w:type="spellEnd"/>
      <w:r w:rsidR="00261065" w:rsidRPr="001834D8">
        <w:rPr>
          <w:rFonts w:ascii="Arial" w:hAnsi="Arial" w:cs="Arial"/>
          <w:sz w:val="20"/>
          <w:szCs w:val="20"/>
          <w:lang w:val="es-MX"/>
        </w:rPr>
        <w:t xml:space="preserve"> II, siendo obligación de los proponentes, conocer dichos documentos para poder participar en la misma.</w:t>
      </w:r>
    </w:p>
    <w:p w14:paraId="12B70A44" w14:textId="5B06EEF8" w:rsidR="008325CA" w:rsidRPr="00521033" w:rsidRDefault="008325CA" w:rsidP="00521033">
      <w:pPr>
        <w:spacing w:after="0" w:line="240" w:lineRule="auto"/>
        <w:jc w:val="both"/>
        <w:rPr>
          <w:rFonts w:ascii="Arial" w:hAnsi="Arial" w:cs="Arial"/>
          <w:sz w:val="20"/>
          <w:szCs w:val="20"/>
          <w:lang w:val="es-MX"/>
        </w:rPr>
      </w:pPr>
    </w:p>
    <w:p w14:paraId="3C23B40A" w14:textId="452B910B" w:rsidR="00521033" w:rsidRPr="00521033" w:rsidRDefault="00521033">
      <w:pPr>
        <w:pStyle w:val="NUMERACION"/>
        <w:numPr>
          <w:ilvl w:val="3"/>
          <w:numId w:val="44"/>
        </w:numPr>
        <w:tabs>
          <w:tab w:val="left" w:pos="3828"/>
        </w:tabs>
        <w:ind w:left="1174"/>
        <w:outlineLvl w:val="3"/>
      </w:pPr>
      <w:r w:rsidRPr="00521033">
        <w:t>Quienes pueden participar</w:t>
      </w:r>
    </w:p>
    <w:p w14:paraId="40BEA771" w14:textId="77777777" w:rsidR="00521033" w:rsidRPr="00521033" w:rsidRDefault="00521033" w:rsidP="00521033">
      <w:pPr>
        <w:spacing w:after="0" w:line="240" w:lineRule="auto"/>
        <w:jc w:val="both"/>
        <w:rPr>
          <w:rFonts w:ascii="Arial" w:hAnsi="Arial" w:cs="Arial"/>
          <w:sz w:val="20"/>
          <w:szCs w:val="20"/>
          <w:lang w:val="es-MX"/>
        </w:rPr>
      </w:pPr>
    </w:p>
    <w:p w14:paraId="0FCD94D6" w14:textId="78FC970A" w:rsidR="008E3154"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En la subasta solo podrán participar aquellos proponentes que luego de la evaluación y verificación de requisitos, hayan resultado habilitados, </w:t>
      </w:r>
      <w:r w:rsidR="00EF5B95" w:rsidRPr="00521033">
        <w:rPr>
          <w:rFonts w:ascii="Arial" w:hAnsi="Arial" w:cs="Arial"/>
          <w:sz w:val="20"/>
          <w:szCs w:val="20"/>
          <w:lang w:val="es-MX"/>
        </w:rPr>
        <w:t>de acuerdo con</w:t>
      </w:r>
      <w:r w:rsidRPr="00521033">
        <w:rPr>
          <w:rFonts w:ascii="Arial" w:hAnsi="Arial" w:cs="Arial"/>
          <w:sz w:val="20"/>
          <w:szCs w:val="20"/>
          <w:lang w:val="es-MX"/>
        </w:rPr>
        <w:t xml:space="preserve"> lo establecido en el parágrafo 4 del artículo 1 de la Ley 1882 del 15 de enero de 2018.</w:t>
      </w:r>
      <w:r w:rsidR="008E3154">
        <w:rPr>
          <w:rFonts w:ascii="Arial" w:hAnsi="Arial" w:cs="Arial"/>
          <w:sz w:val="20"/>
          <w:szCs w:val="20"/>
          <w:lang w:val="es-MX"/>
        </w:rPr>
        <w:t xml:space="preserve"> </w:t>
      </w:r>
    </w:p>
    <w:p w14:paraId="5F11E271" w14:textId="77777777" w:rsidR="00BA1A96" w:rsidRDefault="00BA1A96" w:rsidP="00521033">
      <w:pPr>
        <w:spacing w:after="0" w:line="240" w:lineRule="auto"/>
        <w:jc w:val="both"/>
        <w:rPr>
          <w:rFonts w:ascii="Arial" w:hAnsi="Arial" w:cs="Arial"/>
          <w:sz w:val="20"/>
          <w:szCs w:val="20"/>
          <w:lang w:val="es-MX"/>
        </w:rPr>
      </w:pPr>
    </w:p>
    <w:p w14:paraId="59DC9C3F" w14:textId="18B88AB0" w:rsidR="00BA1A96" w:rsidRDefault="00BA1A96" w:rsidP="00521033">
      <w:pPr>
        <w:spacing w:after="0" w:line="240" w:lineRule="auto"/>
        <w:jc w:val="both"/>
        <w:rPr>
          <w:rFonts w:ascii="Arial" w:hAnsi="Arial" w:cs="Arial"/>
          <w:sz w:val="20"/>
          <w:szCs w:val="20"/>
          <w:lang w:val="es-MX"/>
        </w:rPr>
      </w:pPr>
      <w:r>
        <w:rPr>
          <w:rFonts w:ascii="Arial" w:hAnsi="Arial" w:cs="Arial"/>
          <w:sz w:val="20"/>
          <w:szCs w:val="20"/>
          <w:lang w:val="es-MX"/>
        </w:rPr>
        <w:t xml:space="preserve">El proponente deberá contar con </w:t>
      </w:r>
      <w:r w:rsidRPr="00521033">
        <w:rPr>
          <w:rFonts w:ascii="Arial" w:hAnsi="Arial" w:cs="Arial"/>
          <w:sz w:val="20"/>
          <w:szCs w:val="20"/>
          <w:lang w:val="es-MX"/>
        </w:rPr>
        <w:t xml:space="preserve">Usuario y Clave en el </w:t>
      </w:r>
      <w:proofErr w:type="spellStart"/>
      <w:r w:rsidRPr="00521033">
        <w:rPr>
          <w:rFonts w:ascii="Arial" w:hAnsi="Arial" w:cs="Arial"/>
          <w:sz w:val="20"/>
          <w:szCs w:val="20"/>
          <w:lang w:val="es-MX"/>
        </w:rPr>
        <w:t>SECOP</w:t>
      </w:r>
      <w:proofErr w:type="spellEnd"/>
      <w:r w:rsidRPr="00521033">
        <w:rPr>
          <w:rFonts w:ascii="Arial" w:hAnsi="Arial" w:cs="Arial"/>
          <w:sz w:val="20"/>
          <w:szCs w:val="20"/>
          <w:lang w:val="es-MX"/>
        </w:rPr>
        <w:t xml:space="preserve"> II</w:t>
      </w:r>
      <w:r>
        <w:rPr>
          <w:rFonts w:ascii="Arial" w:hAnsi="Arial" w:cs="Arial"/>
          <w:sz w:val="20"/>
          <w:szCs w:val="20"/>
          <w:lang w:val="es-MX"/>
        </w:rPr>
        <w:t xml:space="preserve"> para participar en la subasta.</w:t>
      </w:r>
    </w:p>
    <w:p w14:paraId="3BE4C844" w14:textId="77777777" w:rsidR="008E3154" w:rsidRDefault="008E3154" w:rsidP="00521033">
      <w:pPr>
        <w:spacing w:after="0" w:line="240" w:lineRule="auto"/>
        <w:jc w:val="both"/>
        <w:rPr>
          <w:rFonts w:ascii="Arial" w:hAnsi="Arial" w:cs="Arial"/>
          <w:sz w:val="20"/>
          <w:szCs w:val="20"/>
          <w:lang w:val="es-MX"/>
        </w:rPr>
      </w:pPr>
    </w:p>
    <w:p w14:paraId="56CB06DA" w14:textId="2B87AD6E" w:rsidR="00521033" w:rsidRPr="00521033" w:rsidRDefault="00521033">
      <w:pPr>
        <w:pStyle w:val="NUMERACION"/>
        <w:numPr>
          <w:ilvl w:val="3"/>
          <w:numId w:val="44"/>
        </w:numPr>
        <w:tabs>
          <w:tab w:val="left" w:pos="3828"/>
        </w:tabs>
        <w:ind w:left="1174"/>
        <w:outlineLvl w:val="3"/>
      </w:pPr>
      <w:r w:rsidRPr="00521033">
        <w:t xml:space="preserve">Duración de la Subasta Electrónica: </w:t>
      </w:r>
    </w:p>
    <w:p w14:paraId="45D2BF9F" w14:textId="77777777" w:rsidR="00521033" w:rsidRPr="00521033" w:rsidRDefault="00521033" w:rsidP="00521033">
      <w:pPr>
        <w:spacing w:after="0" w:line="240" w:lineRule="auto"/>
        <w:jc w:val="both"/>
        <w:rPr>
          <w:rFonts w:ascii="Arial" w:hAnsi="Arial" w:cs="Arial"/>
          <w:sz w:val="20"/>
          <w:szCs w:val="20"/>
          <w:lang w:val="es-MX"/>
        </w:rPr>
      </w:pPr>
    </w:p>
    <w:p w14:paraId="410E1C37" w14:textId="652C890C" w:rsid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La subasta tendrá una duración </w:t>
      </w:r>
      <w:r w:rsidR="006C395C">
        <w:rPr>
          <w:rFonts w:ascii="Arial" w:hAnsi="Arial" w:cs="Arial"/>
          <w:sz w:val="20"/>
          <w:szCs w:val="20"/>
          <w:lang w:val="es-MX"/>
        </w:rPr>
        <w:t xml:space="preserve">mínima </w:t>
      </w:r>
      <w:r w:rsidRPr="00521033">
        <w:rPr>
          <w:rFonts w:ascii="Arial" w:hAnsi="Arial" w:cs="Arial"/>
          <w:sz w:val="20"/>
          <w:szCs w:val="20"/>
          <w:lang w:val="es-MX"/>
        </w:rPr>
        <w:t>de 20 minutos.</w:t>
      </w:r>
    </w:p>
    <w:p w14:paraId="16C3506A" w14:textId="77777777" w:rsidR="008C20BA" w:rsidRDefault="008C20BA" w:rsidP="00521033">
      <w:pPr>
        <w:spacing w:after="0" w:line="240" w:lineRule="auto"/>
        <w:jc w:val="both"/>
        <w:rPr>
          <w:rFonts w:ascii="Arial" w:hAnsi="Arial" w:cs="Arial"/>
          <w:sz w:val="20"/>
          <w:szCs w:val="20"/>
          <w:lang w:val="es-MX"/>
        </w:rPr>
      </w:pPr>
    </w:p>
    <w:p w14:paraId="1EE94C50" w14:textId="01AB6603" w:rsidR="008C20BA" w:rsidRPr="00521033" w:rsidRDefault="008C20BA" w:rsidP="008C20BA">
      <w:pPr>
        <w:spacing w:after="0" w:line="240" w:lineRule="auto"/>
        <w:jc w:val="both"/>
        <w:rPr>
          <w:rFonts w:ascii="Arial" w:hAnsi="Arial" w:cs="Arial"/>
          <w:sz w:val="20"/>
          <w:szCs w:val="20"/>
          <w:lang w:val="es-MX"/>
        </w:rPr>
      </w:pPr>
      <w:r>
        <w:rPr>
          <w:rFonts w:ascii="Arial" w:hAnsi="Arial" w:cs="Arial"/>
          <w:sz w:val="20"/>
          <w:szCs w:val="20"/>
          <w:lang w:val="es-MX"/>
        </w:rPr>
        <w:t xml:space="preserve">En </w:t>
      </w:r>
      <w:r w:rsidRPr="00521033">
        <w:rPr>
          <w:rFonts w:ascii="Arial" w:hAnsi="Arial" w:cs="Arial"/>
          <w:sz w:val="20"/>
          <w:szCs w:val="20"/>
          <w:lang w:val="es-MX"/>
        </w:rPr>
        <w:t xml:space="preserve">caso de considerarlo necesario </w:t>
      </w:r>
      <w:r>
        <w:rPr>
          <w:rFonts w:ascii="Arial" w:hAnsi="Arial" w:cs="Arial"/>
          <w:sz w:val="20"/>
          <w:szCs w:val="20"/>
          <w:lang w:val="es-MX"/>
        </w:rPr>
        <w:t xml:space="preserve">en la configuración de la subasta se </w:t>
      </w:r>
      <w:r w:rsidRPr="00521033">
        <w:rPr>
          <w:rFonts w:ascii="Arial" w:hAnsi="Arial" w:cs="Arial"/>
          <w:sz w:val="20"/>
          <w:szCs w:val="20"/>
          <w:lang w:val="es-MX"/>
        </w:rPr>
        <w:t xml:space="preserve">podrá </w:t>
      </w:r>
      <w:r>
        <w:rPr>
          <w:rFonts w:ascii="Arial" w:hAnsi="Arial" w:cs="Arial"/>
          <w:sz w:val="20"/>
          <w:szCs w:val="20"/>
          <w:lang w:val="es-MX"/>
        </w:rPr>
        <w:t xml:space="preserve">establecer </w:t>
      </w:r>
      <w:r w:rsidRPr="00521033">
        <w:rPr>
          <w:rFonts w:ascii="Arial" w:hAnsi="Arial" w:cs="Arial"/>
          <w:sz w:val="20"/>
          <w:szCs w:val="20"/>
          <w:lang w:val="es-MX"/>
        </w:rPr>
        <w:t xml:space="preserve">TIEMPO EXTRA tal como </w:t>
      </w:r>
      <w:r>
        <w:rPr>
          <w:rFonts w:ascii="Arial" w:hAnsi="Arial" w:cs="Arial"/>
          <w:sz w:val="20"/>
          <w:szCs w:val="20"/>
          <w:lang w:val="es-MX"/>
        </w:rPr>
        <w:t xml:space="preserve">lo establece la Agencia Nacional de Contratación Pública – </w:t>
      </w:r>
      <w:r w:rsidRPr="00521033">
        <w:rPr>
          <w:rFonts w:ascii="Arial" w:hAnsi="Arial" w:cs="Arial"/>
          <w:sz w:val="20"/>
          <w:szCs w:val="20"/>
          <w:lang w:val="es-MX"/>
        </w:rPr>
        <w:t>Colombia Compra Eficiente</w:t>
      </w:r>
      <w:r>
        <w:rPr>
          <w:rFonts w:ascii="Arial" w:hAnsi="Arial" w:cs="Arial"/>
          <w:sz w:val="20"/>
          <w:szCs w:val="20"/>
          <w:lang w:val="es-MX"/>
        </w:rPr>
        <w:t xml:space="preserve"> (</w:t>
      </w:r>
      <w:proofErr w:type="spellStart"/>
      <w:r>
        <w:rPr>
          <w:rFonts w:ascii="Arial" w:hAnsi="Arial" w:cs="Arial"/>
          <w:sz w:val="20"/>
          <w:szCs w:val="20"/>
          <w:lang w:val="es-MX"/>
        </w:rPr>
        <w:t>ANCP-CCE</w:t>
      </w:r>
      <w:proofErr w:type="spellEnd"/>
      <w:r>
        <w:rPr>
          <w:rFonts w:ascii="Arial" w:hAnsi="Arial" w:cs="Arial"/>
          <w:sz w:val="20"/>
          <w:szCs w:val="20"/>
          <w:lang w:val="es-MX"/>
        </w:rPr>
        <w:t>)</w:t>
      </w:r>
      <w:r w:rsidRPr="00521033">
        <w:rPr>
          <w:rFonts w:ascii="Arial" w:hAnsi="Arial" w:cs="Arial"/>
          <w:sz w:val="20"/>
          <w:szCs w:val="20"/>
          <w:lang w:val="es-MX"/>
        </w:rPr>
        <w:t>.</w:t>
      </w:r>
    </w:p>
    <w:p w14:paraId="77216C4E" w14:textId="77777777" w:rsidR="008C20BA" w:rsidRPr="00521033" w:rsidRDefault="008C20BA" w:rsidP="008C20BA">
      <w:pPr>
        <w:spacing w:after="0" w:line="240" w:lineRule="auto"/>
        <w:jc w:val="both"/>
        <w:rPr>
          <w:rFonts w:ascii="Arial" w:hAnsi="Arial" w:cs="Arial"/>
          <w:sz w:val="20"/>
          <w:szCs w:val="20"/>
          <w:lang w:val="es-MX"/>
        </w:rPr>
      </w:pPr>
    </w:p>
    <w:p w14:paraId="5844E4F8" w14:textId="77777777" w:rsidR="008C20BA" w:rsidRPr="00521033" w:rsidRDefault="008C20BA" w:rsidP="008C20BA">
      <w:pPr>
        <w:spacing w:after="0" w:line="240" w:lineRule="auto"/>
        <w:jc w:val="both"/>
        <w:rPr>
          <w:rFonts w:ascii="Arial" w:hAnsi="Arial" w:cs="Arial"/>
          <w:sz w:val="20"/>
          <w:szCs w:val="20"/>
          <w:lang w:val="es-MX"/>
        </w:rPr>
      </w:pPr>
      <w:r w:rsidRPr="002D5ED3">
        <w:rPr>
          <w:rFonts w:ascii="Arial" w:hAnsi="Arial" w:cs="Arial"/>
          <w:b/>
          <w:bCs/>
          <w:sz w:val="20"/>
          <w:szCs w:val="20"/>
          <w:lang w:val="es-MX"/>
        </w:rPr>
        <w:t>TIEMPO EXTRA:</w:t>
      </w:r>
      <w:r w:rsidRPr="00521033">
        <w:rPr>
          <w:rFonts w:ascii="Arial" w:hAnsi="Arial" w:cs="Arial"/>
          <w:sz w:val="20"/>
          <w:szCs w:val="20"/>
          <w:lang w:val="es-MX"/>
        </w:rPr>
        <w:t xml:space="preserve"> Consiste en realizar una postura en el último minuto de duración del evento, y esta postura mejora la oferta que al momento se encuentra en la posición número uno (1), la SUBASTA INVERSA ELECTRÓNICA se extenderá tres (3) minutos más. Lo anterior se ejecutará de forma sucesiva y automática hasta que no se presente postura o lance en el último minuto.</w:t>
      </w:r>
    </w:p>
    <w:p w14:paraId="555D4192" w14:textId="77777777" w:rsidR="00521033" w:rsidRDefault="00521033" w:rsidP="00521033">
      <w:pPr>
        <w:spacing w:after="0" w:line="240" w:lineRule="auto"/>
        <w:jc w:val="both"/>
        <w:rPr>
          <w:rFonts w:ascii="Arial" w:hAnsi="Arial" w:cs="Arial"/>
          <w:sz w:val="20"/>
          <w:szCs w:val="20"/>
          <w:lang w:val="es-MX"/>
        </w:rPr>
      </w:pPr>
    </w:p>
    <w:p w14:paraId="4F4176A8" w14:textId="77777777" w:rsidR="004D2838" w:rsidRPr="00521033" w:rsidRDefault="004D2838">
      <w:pPr>
        <w:pStyle w:val="NUMERACION"/>
        <w:numPr>
          <w:ilvl w:val="3"/>
          <w:numId w:val="44"/>
        </w:numPr>
        <w:tabs>
          <w:tab w:val="left" w:pos="3828"/>
        </w:tabs>
        <w:ind w:left="1174"/>
        <w:outlineLvl w:val="3"/>
      </w:pPr>
      <w:r w:rsidRPr="00521033">
        <w:t>Fallas técnicas durante la Subasta Inversa Electrónica</w:t>
      </w:r>
    </w:p>
    <w:p w14:paraId="1D71E1BA" w14:textId="77777777" w:rsidR="004D2838" w:rsidRPr="00521033" w:rsidRDefault="004D2838" w:rsidP="004D2838">
      <w:pPr>
        <w:spacing w:after="0" w:line="240" w:lineRule="auto"/>
        <w:jc w:val="both"/>
        <w:rPr>
          <w:rFonts w:ascii="Arial" w:hAnsi="Arial" w:cs="Arial"/>
          <w:sz w:val="20"/>
          <w:szCs w:val="20"/>
          <w:lang w:val="es-MX"/>
        </w:rPr>
      </w:pPr>
    </w:p>
    <w:p w14:paraId="34ED561E" w14:textId="77777777" w:rsidR="004D2838" w:rsidRPr="00521033" w:rsidRDefault="004D2838" w:rsidP="004D2838">
      <w:pPr>
        <w:spacing w:after="0" w:line="240" w:lineRule="auto"/>
        <w:jc w:val="both"/>
        <w:rPr>
          <w:rFonts w:ascii="Arial" w:hAnsi="Arial" w:cs="Arial"/>
          <w:sz w:val="20"/>
          <w:szCs w:val="20"/>
          <w:lang w:val="es-MX"/>
        </w:rPr>
      </w:pPr>
      <w:r w:rsidRPr="00521033">
        <w:rPr>
          <w:rFonts w:ascii="Arial" w:hAnsi="Arial" w:cs="Arial"/>
          <w:sz w:val="20"/>
          <w:szCs w:val="20"/>
          <w:lang w:val="es-MX"/>
        </w:rPr>
        <w:t>Si en el curso de una SUBASTA ELECTRÓNICA se presentan fallas técnicas que impidan a los proponentes presentar sus lances, la subasta debe ser suspendida, y cuando la falla técnica haya sido superada se debe reiniciar la subasta, lo anterior de conformidad con el Articulo 2.2.1.2.1.2.6 del Decreto 1082 de 2015.</w:t>
      </w:r>
    </w:p>
    <w:p w14:paraId="100D838F" w14:textId="77777777" w:rsidR="004D2838" w:rsidRDefault="004D2838" w:rsidP="004D2838">
      <w:pPr>
        <w:spacing w:after="0" w:line="240" w:lineRule="auto"/>
        <w:jc w:val="both"/>
        <w:rPr>
          <w:rFonts w:ascii="Arial" w:hAnsi="Arial" w:cs="Arial"/>
          <w:sz w:val="20"/>
          <w:szCs w:val="20"/>
          <w:lang w:val="es-MX"/>
        </w:rPr>
      </w:pPr>
    </w:p>
    <w:p w14:paraId="717CC370" w14:textId="77777777" w:rsidR="004D2838" w:rsidRPr="00521033" w:rsidRDefault="004D2838">
      <w:pPr>
        <w:pStyle w:val="NUMERACION"/>
        <w:numPr>
          <w:ilvl w:val="3"/>
          <w:numId w:val="44"/>
        </w:numPr>
        <w:ind w:left="1174"/>
        <w:outlineLvl w:val="3"/>
      </w:pPr>
      <w:r w:rsidRPr="00521033">
        <w:t xml:space="preserve">Equipos y conexión a internet </w:t>
      </w:r>
    </w:p>
    <w:p w14:paraId="5A628C42" w14:textId="77777777" w:rsidR="004D2838" w:rsidRPr="00521033" w:rsidRDefault="004D2838" w:rsidP="004D2838">
      <w:pPr>
        <w:spacing w:after="0" w:line="240" w:lineRule="auto"/>
        <w:jc w:val="both"/>
        <w:rPr>
          <w:rFonts w:ascii="Arial" w:hAnsi="Arial" w:cs="Arial"/>
          <w:sz w:val="20"/>
          <w:szCs w:val="20"/>
          <w:lang w:val="es-MX"/>
        </w:rPr>
      </w:pPr>
    </w:p>
    <w:p w14:paraId="11ABA176" w14:textId="77777777" w:rsidR="004D2838" w:rsidRPr="00521033" w:rsidRDefault="004D2838" w:rsidP="004D2838">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El </w:t>
      </w:r>
      <w:proofErr w:type="spellStart"/>
      <w:r w:rsidRPr="00521033">
        <w:rPr>
          <w:rFonts w:ascii="Arial" w:hAnsi="Arial" w:cs="Arial"/>
          <w:sz w:val="20"/>
          <w:szCs w:val="20"/>
          <w:lang w:val="es-MX"/>
        </w:rPr>
        <w:t>IDU</w:t>
      </w:r>
      <w:proofErr w:type="spellEnd"/>
      <w:r w:rsidRPr="00521033">
        <w:rPr>
          <w:rFonts w:ascii="Arial" w:hAnsi="Arial" w:cs="Arial"/>
          <w:sz w:val="20"/>
          <w:szCs w:val="20"/>
          <w:lang w:val="es-MX"/>
        </w:rPr>
        <w:t xml:space="preserve">, NO provee a los proponentes habilitados equipos, ni conexión a internet para la subasta. Los proponentes habilitados deberán acceder a la SUBASTA ELECTRÓNICA con equipos y/o conexión a internet propio y/o de terceros, por su cuenta y riesgo para efectos de la aplicación del inciso 2 del Art. 2.2.1.2.1.2.6 del Decreto 1082 de 2015. </w:t>
      </w:r>
    </w:p>
    <w:p w14:paraId="005DEB69" w14:textId="77777777" w:rsidR="004D2838" w:rsidRPr="00521033" w:rsidRDefault="004D2838" w:rsidP="004D2838">
      <w:pPr>
        <w:spacing w:after="0" w:line="240" w:lineRule="auto"/>
        <w:jc w:val="both"/>
        <w:rPr>
          <w:rFonts w:ascii="Arial" w:hAnsi="Arial" w:cs="Arial"/>
          <w:sz w:val="20"/>
          <w:szCs w:val="20"/>
          <w:lang w:val="es-MX"/>
        </w:rPr>
      </w:pPr>
    </w:p>
    <w:p w14:paraId="2E1CCFD2" w14:textId="77777777" w:rsidR="004D2838" w:rsidRPr="00521033" w:rsidRDefault="004D2838" w:rsidP="004D2838">
      <w:pPr>
        <w:spacing w:after="0" w:line="240" w:lineRule="auto"/>
        <w:jc w:val="both"/>
        <w:rPr>
          <w:rFonts w:ascii="Arial" w:hAnsi="Arial" w:cs="Arial"/>
          <w:sz w:val="20"/>
          <w:szCs w:val="20"/>
          <w:lang w:val="es-MX"/>
        </w:rPr>
      </w:pPr>
      <w:r w:rsidRPr="00521033">
        <w:rPr>
          <w:rFonts w:ascii="Arial" w:hAnsi="Arial" w:cs="Arial"/>
          <w:sz w:val="20"/>
          <w:szCs w:val="20"/>
          <w:lang w:val="es-MX"/>
        </w:rPr>
        <w:t>En este caso, se tomará como definitiva la Oferta inicial presentada por el Oferente Habilitado que no presentó lances en la subasta, o el último lance realizado antes de la falla técnica imputable al proponente o a su Proveedor de soluciones de tecnología de la información y telecomunicaciones.</w:t>
      </w:r>
    </w:p>
    <w:p w14:paraId="225D795E" w14:textId="77777777" w:rsidR="004D2838" w:rsidRPr="00521033" w:rsidRDefault="004D2838" w:rsidP="004D2838">
      <w:pPr>
        <w:spacing w:after="0" w:line="240" w:lineRule="auto"/>
        <w:jc w:val="both"/>
        <w:rPr>
          <w:rFonts w:ascii="Arial" w:hAnsi="Arial" w:cs="Arial"/>
          <w:sz w:val="20"/>
          <w:szCs w:val="20"/>
          <w:lang w:val="es-MX"/>
        </w:rPr>
      </w:pPr>
    </w:p>
    <w:p w14:paraId="7705D759" w14:textId="77777777" w:rsidR="004D2838" w:rsidRPr="00521033" w:rsidRDefault="004D2838" w:rsidP="004D2838">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Los proponentes habilitados para participar en la SUBASTA ELECTRÓNICA deben tener Conexión a internet estable. </w:t>
      </w:r>
    </w:p>
    <w:p w14:paraId="2C658F91" w14:textId="77777777" w:rsidR="004D2838" w:rsidRPr="00521033" w:rsidRDefault="004D2838" w:rsidP="00521033">
      <w:pPr>
        <w:spacing w:after="0" w:line="240" w:lineRule="auto"/>
        <w:jc w:val="both"/>
        <w:rPr>
          <w:rFonts w:ascii="Arial" w:hAnsi="Arial" w:cs="Arial"/>
          <w:sz w:val="20"/>
          <w:szCs w:val="20"/>
          <w:lang w:val="es-MX"/>
        </w:rPr>
      </w:pPr>
    </w:p>
    <w:p w14:paraId="58F93CCC" w14:textId="552CD8AD" w:rsidR="00521033" w:rsidRPr="00521033" w:rsidRDefault="00521033">
      <w:pPr>
        <w:pStyle w:val="NUMERACION"/>
        <w:numPr>
          <w:ilvl w:val="3"/>
          <w:numId w:val="44"/>
        </w:numPr>
        <w:ind w:left="1174"/>
        <w:outlineLvl w:val="3"/>
      </w:pPr>
      <w:r w:rsidRPr="00521033">
        <w:t>Subasta de Prueba</w:t>
      </w:r>
      <w:r w:rsidR="00435456">
        <w:t xml:space="preserve"> (opcional)</w:t>
      </w:r>
    </w:p>
    <w:p w14:paraId="6C9E33AD" w14:textId="77777777" w:rsidR="00521033" w:rsidRPr="00521033" w:rsidRDefault="00521033" w:rsidP="00521033">
      <w:pPr>
        <w:spacing w:after="0" w:line="240" w:lineRule="auto"/>
        <w:jc w:val="both"/>
        <w:rPr>
          <w:rFonts w:ascii="Arial" w:hAnsi="Arial" w:cs="Arial"/>
          <w:sz w:val="20"/>
          <w:szCs w:val="20"/>
          <w:lang w:val="es-MX"/>
        </w:rPr>
      </w:pPr>
    </w:p>
    <w:p w14:paraId="0C315E53" w14:textId="0707EE6D" w:rsid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lastRenderedPageBreak/>
        <w:t xml:space="preserve">Para dar el mejor uso posible al Módulo Subasta Electrónica – </w:t>
      </w:r>
      <w:proofErr w:type="spellStart"/>
      <w:r w:rsidRPr="00521033">
        <w:rPr>
          <w:rFonts w:ascii="Arial" w:hAnsi="Arial" w:cs="Arial"/>
          <w:sz w:val="20"/>
          <w:szCs w:val="20"/>
          <w:lang w:val="es-MX"/>
        </w:rPr>
        <w:t>SECOP</w:t>
      </w:r>
      <w:proofErr w:type="spellEnd"/>
      <w:r w:rsidR="001D30E0">
        <w:rPr>
          <w:rFonts w:ascii="Arial" w:hAnsi="Arial" w:cs="Arial"/>
          <w:sz w:val="20"/>
          <w:szCs w:val="20"/>
          <w:lang w:val="es-MX"/>
        </w:rPr>
        <w:t xml:space="preserve"> II</w:t>
      </w:r>
      <w:r w:rsidRPr="00521033">
        <w:rPr>
          <w:rFonts w:ascii="Arial" w:hAnsi="Arial" w:cs="Arial"/>
          <w:sz w:val="20"/>
          <w:szCs w:val="20"/>
          <w:lang w:val="es-MX"/>
        </w:rPr>
        <w:t xml:space="preserve"> y dar claridad a las reglas aplicables a la Audiencia, el </w:t>
      </w:r>
      <w:proofErr w:type="spellStart"/>
      <w:r w:rsidRPr="00521033">
        <w:rPr>
          <w:rFonts w:ascii="Arial" w:hAnsi="Arial" w:cs="Arial"/>
          <w:sz w:val="20"/>
          <w:szCs w:val="20"/>
          <w:lang w:val="es-MX"/>
        </w:rPr>
        <w:t>IDU</w:t>
      </w:r>
      <w:proofErr w:type="spellEnd"/>
      <w:r w:rsidRPr="00521033">
        <w:rPr>
          <w:rFonts w:ascii="Arial" w:hAnsi="Arial" w:cs="Arial"/>
          <w:sz w:val="20"/>
          <w:szCs w:val="20"/>
          <w:lang w:val="es-MX"/>
        </w:rPr>
        <w:t>,</w:t>
      </w:r>
      <w:r w:rsidR="001D30E0">
        <w:rPr>
          <w:rFonts w:ascii="Arial" w:hAnsi="Arial" w:cs="Arial"/>
          <w:sz w:val="20"/>
          <w:szCs w:val="20"/>
          <w:lang w:val="es-MX"/>
        </w:rPr>
        <w:t xml:space="preserve"> </w:t>
      </w:r>
      <w:r w:rsidR="00435456">
        <w:rPr>
          <w:rFonts w:ascii="Arial" w:hAnsi="Arial" w:cs="Arial"/>
          <w:sz w:val="20"/>
          <w:szCs w:val="20"/>
          <w:lang w:val="es-MX"/>
        </w:rPr>
        <w:t xml:space="preserve">podrá realizar </w:t>
      </w:r>
      <w:r w:rsidRPr="00521033">
        <w:rPr>
          <w:rFonts w:ascii="Arial" w:hAnsi="Arial" w:cs="Arial"/>
          <w:sz w:val="20"/>
          <w:szCs w:val="20"/>
          <w:lang w:val="es-MX"/>
        </w:rPr>
        <w:t xml:space="preserve">una Subasta de prueba con los proponentes habilitados y de esta forma disipar las posibles dudas que existan para la realización de </w:t>
      </w:r>
      <w:r w:rsidR="00841FF9" w:rsidRPr="00521033">
        <w:rPr>
          <w:rFonts w:ascii="Arial" w:hAnsi="Arial" w:cs="Arial"/>
          <w:sz w:val="20"/>
          <w:szCs w:val="20"/>
          <w:lang w:val="es-MX"/>
        </w:rPr>
        <w:t>esta</w:t>
      </w:r>
      <w:r w:rsidRPr="00521033">
        <w:rPr>
          <w:rFonts w:ascii="Arial" w:hAnsi="Arial" w:cs="Arial"/>
          <w:sz w:val="20"/>
          <w:szCs w:val="20"/>
          <w:lang w:val="es-MX"/>
        </w:rPr>
        <w:t>.</w:t>
      </w:r>
    </w:p>
    <w:p w14:paraId="04D294F0" w14:textId="77777777" w:rsidR="00D941CC" w:rsidRPr="00521033" w:rsidRDefault="00D941CC" w:rsidP="00521033">
      <w:pPr>
        <w:spacing w:after="0" w:line="240" w:lineRule="auto"/>
        <w:jc w:val="both"/>
        <w:rPr>
          <w:rFonts w:ascii="Arial" w:hAnsi="Arial" w:cs="Arial"/>
          <w:sz w:val="20"/>
          <w:szCs w:val="20"/>
          <w:lang w:val="es-MX"/>
        </w:rPr>
      </w:pPr>
    </w:p>
    <w:p w14:paraId="5CFC4DF9" w14:textId="3B2062BC" w:rsidR="00521033" w:rsidRP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Esta Subasta de Prueba se adelantará minutos antes de ingresar al Módulo Subasta Electrónica – </w:t>
      </w:r>
      <w:proofErr w:type="spellStart"/>
      <w:r w:rsidRPr="00521033">
        <w:rPr>
          <w:rFonts w:ascii="Arial" w:hAnsi="Arial" w:cs="Arial"/>
          <w:sz w:val="20"/>
          <w:szCs w:val="20"/>
          <w:lang w:val="es-MX"/>
        </w:rPr>
        <w:t>SECOP</w:t>
      </w:r>
      <w:proofErr w:type="spellEnd"/>
      <w:r w:rsidRPr="00521033">
        <w:rPr>
          <w:rFonts w:ascii="Arial" w:hAnsi="Arial" w:cs="Arial"/>
          <w:sz w:val="20"/>
          <w:szCs w:val="20"/>
          <w:lang w:val="es-MX"/>
        </w:rPr>
        <w:t xml:space="preserve"> II del proceso, de acuerdo </w:t>
      </w:r>
      <w:r w:rsidR="001D30E0">
        <w:rPr>
          <w:rFonts w:ascii="Arial" w:hAnsi="Arial" w:cs="Arial"/>
          <w:sz w:val="20"/>
          <w:szCs w:val="20"/>
          <w:lang w:val="es-MX"/>
        </w:rPr>
        <w:t>con</w:t>
      </w:r>
      <w:r w:rsidRPr="00521033">
        <w:rPr>
          <w:rFonts w:ascii="Arial" w:hAnsi="Arial" w:cs="Arial"/>
          <w:sz w:val="20"/>
          <w:szCs w:val="20"/>
          <w:lang w:val="es-MX"/>
        </w:rPr>
        <w:t xml:space="preserve"> lo indicado en el Orden del Día de la Audiencia.</w:t>
      </w:r>
    </w:p>
    <w:p w14:paraId="56482FA8" w14:textId="77777777" w:rsidR="00521033" w:rsidRDefault="00521033" w:rsidP="00521033">
      <w:pPr>
        <w:spacing w:after="0" w:line="240" w:lineRule="auto"/>
        <w:jc w:val="both"/>
        <w:rPr>
          <w:rFonts w:ascii="Arial" w:hAnsi="Arial" w:cs="Arial"/>
          <w:sz w:val="20"/>
          <w:szCs w:val="20"/>
          <w:lang w:val="es-MX"/>
        </w:rPr>
      </w:pPr>
    </w:p>
    <w:p w14:paraId="21C0C561" w14:textId="77777777" w:rsidR="001D30E0" w:rsidRPr="00521033" w:rsidRDefault="001D30E0">
      <w:pPr>
        <w:pStyle w:val="NUMERACION"/>
        <w:numPr>
          <w:ilvl w:val="3"/>
          <w:numId w:val="44"/>
        </w:numPr>
        <w:ind w:left="1174"/>
        <w:outlineLvl w:val="3"/>
      </w:pPr>
      <w:r w:rsidRPr="00521033">
        <w:t>Inquietudes de los proponentes.</w:t>
      </w:r>
    </w:p>
    <w:p w14:paraId="7B60DEB8" w14:textId="77777777" w:rsidR="001D30E0" w:rsidRDefault="001D30E0" w:rsidP="001D30E0">
      <w:pPr>
        <w:spacing w:after="0" w:line="240" w:lineRule="auto"/>
        <w:jc w:val="both"/>
        <w:rPr>
          <w:rFonts w:ascii="Arial" w:hAnsi="Arial" w:cs="Arial"/>
          <w:sz w:val="20"/>
          <w:szCs w:val="20"/>
          <w:lang w:val="es-MX"/>
        </w:rPr>
      </w:pPr>
    </w:p>
    <w:p w14:paraId="7B3ED3F5" w14:textId="22278AC0" w:rsidR="00435456" w:rsidRDefault="00435456" w:rsidP="001D30E0">
      <w:pPr>
        <w:spacing w:after="0" w:line="240" w:lineRule="auto"/>
        <w:jc w:val="both"/>
        <w:rPr>
          <w:rFonts w:ascii="Arial" w:hAnsi="Arial" w:cs="Arial"/>
          <w:sz w:val="20"/>
          <w:szCs w:val="20"/>
          <w:lang w:val="es-MX"/>
        </w:rPr>
      </w:pPr>
      <w:r>
        <w:rPr>
          <w:rFonts w:ascii="Arial" w:hAnsi="Arial" w:cs="Arial"/>
          <w:sz w:val="20"/>
          <w:szCs w:val="20"/>
          <w:lang w:val="es-MX"/>
        </w:rPr>
        <w:t xml:space="preserve">Previo al inicio de la subasta electrónica, los proponentes tienen la posibilidad de disipar sus inquietudes, o realizar observaciones sobre el procedimiento de </w:t>
      </w:r>
      <w:proofErr w:type="gramStart"/>
      <w:r>
        <w:rPr>
          <w:rFonts w:ascii="Arial" w:hAnsi="Arial" w:cs="Arial"/>
          <w:sz w:val="20"/>
          <w:szCs w:val="20"/>
          <w:lang w:val="es-MX"/>
        </w:rPr>
        <w:t>la misma</w:t>
      </w:r>
      <w:proofErr w:type="gramEnd"/>
      <w:r>
        <w:rPr>
          <w:rFonts w:ascii="Arial" w:hAnsi="Arial" w:cs="Arial"/>
          <w:sz w:val="20"/>
          <w:szCs w:val="20"/>
          <w:lang w:val="es-MX"/>
        </w:rPr>
        <w:t>.</w:t>
      </w:r>
    </w:p>
    <w:p w14:paraId="705A89B8" w14:textId="77777777" w:rsidR="00435456" w:rsidRDefault="00435456" w:rsidP="001D30E0">
      <w:pPr>
        <w:spacing w:after="0" w:line="240" w:lineRule="auto"/>
        <w:jc w:val="both"/>
        <w:rPr>
          <w:rFonts w:ascii="Arial" w:hAnsi="Arial" w:cs="Arial"/>
          <w:sz w:val="20"/>
          <w:szCs w:val="20"/>
          <w:lang w:val="es-MX"/>
        </w:rPr>
      </w:pPr>
    </w:p>
    <w:p w14:paraId="4E4D39CB" w14:textId="223E49E8" w:rsidR="001D30E0" w:rsidRDefault="001D30E0" w:rsidP="001D30E0">
      <w:pPr>
        <w:spacing w:after="0" w:line="240" w:lineRule="auto"/>
        <w:jc w:val="both"/>
        <w:rPr>
          <w:rFonts w:ascii="Arial" w:hAnsi="Arial" w:cs="Arial"/>
          <w:sz w:val="20"/>
          <w:szCs w:val="20"/>
          <w:lang w:val="es-MX"/>
        </w:rPr>
      </w:pPr>
      <w:r w:rsidRPr="00920936">
        <w:rPr>
          <w:rFonts w:ascii="Arial" w:hAnsi="Arial" w:cs="Arial"/>
          <w:sz w:val="20"/>
          <w:szCs w:val="20"/>
          <w:lang w:val="es-MX"/>
        </w:rPr>
        <w:t xml:space="preserve">Una vez </w:t>
      </w:r>
      <w:r>
        <w:rPr>
          <w:rFonts w:ascii="Arial" w:hAnsi="Arial" w:cs="Arial"/>
          <w:sz w:val="20"/>
          <w:szCs w:val="20"/>
          <w:lang w:val="es-MX"/>
        </w:rPr>
        <w:t xml:space="preserve">iniciada la subasta electrónica en la plataforma </w:t>
      </w:r>
      <w:proofErr w:type="spellStart"/>
      <w:r>
        <w:rPr>
          <w:rFonts w:ascii="Arial" w:hAnsi="Arial" w:cs="Arial"/>
          <w:sz w:val="20"/>
          <w:szCs w:val="20"/>
          <w:lang w:val="es-MX"/>
        </w:rPr>
        <w:t>SECOP</w:t>
      </w:r>
      <w:proofErr w:type="spellEnd"/>
      <w:r>
        <w:rPr>
          <w:rFonts w:ascii="Arial" w:hAnsi="Arial" w:cs="Arial"/>
          <w:sz w:val="20"/>
          <w:szCs w:val="20"/>
          <w:lang w:val="es-MX"/>
        </w:rPr>
        <w:t xml:space="preserve"> II, </w:t>
      </w:r>
      <w:r w:rsidR="00435456" w:rsidRPr="000719E3">
        <w:rPr>
          <w:rFonts w:ascii="Arial" w:hAnsi="Arial" w:cs="Arial"/>
          <w:sz w:val="20"/>
          <w:szCs w:val="20"/>
          <w:lang w:val="es-MX"/>
        </w:rPr>
        <w:t>no habrá lugar a observaciones de ninguna naturaleza.</w:t>
      </w:r>
    </w:p>
    <w:p w14:paraId="49DCD0BC" w14:textId="77777777" w:rsidR="00373D23" w:rsidRDefault="00373D23" w:rsidP="001D30E0">
      <w:pPr>
        <w:spacing w:after="0" w:line="240" w:lineRule="auto"/>
        <w:jc w:val="both"/>
        <w:rPr>
          <w:rFonts w:ascii="Arial" w:hAnsi="Arial" w:cs="Arial"/>
          <w:sz w:val="20"/>
          <w:szCs w:val="20"/>
          <w:lang w:val="es-MX"/>
        </w:rPr>
      </w:pPr>
    </w:p>
    <w:p w14:paraId="5DBF9DAA" w14:textId="53DC7238" w:rsidR="000B010D" w:rsidRPr="000B010D" w:rsidRDefault="000B010D" w:rsidP="000B010D">
      <w:pPr>
        <w:pStyle w:val="Prrafodelista"/>
        <w:numPr>
          <w:ilvl w:val="3"/>
          <w:numId w:val="5"/>
        </w:numPr>
        <w:spacing w:after="0" w:line="240" w:lineRule="auto"/>
        <w:jc w:val="both"/>
        <w:rPr>
          <w:rFonts w:ascii="Arial" w:hAnsi="Arial" w:cs="Arial"/>
          <w:b/>
          <w:bCs/>
          <w:sz w:val="20"/>
          <w:szCs w:val="20"/>
          <w:lang w:val="es-MX"/>
        </w:rPr>
      </w:pPr>
      <w:r w:rsidRPr="000B010D">
        <w:rPr>
          <w:rFonts w:ascii="Arial" w:hAnsi="Arial" w:cs="Arial"/>
          <w:b/>
          <w:bCs/>
          <w:sz w:val="20"/>
          <w:szCs w:val="20"/>
          <w:lang w:val="es-MX"/>
        </w:rPr>
        <w:t>DESARROLLO DE LA SUBASTA ELECTRÓNICA</w:t>
      </w:r>
    </w:p>
    <w:p w14:paraId="5C4CAC9E" w14:textId="77777777" w:rsidR="000B010D" w:rsidRDefault="000B010D" w:rsidP="001D30E0">
      <w:pPr>
        <w:spacing w:after="0" w:line="240" w:lineRule="auto"/>
        <w:jc w:val="both"/>
        <w:rPr>
          <w:rFonts w:ascii="Arial" w:hAnsi="Arial" w:cs="Arial"/>
          <w:sz w:val="20"/>
          <w:szCs w:val="20"/>
          <w:lang w:val="es-MX"/>
        </w:rPr>
      </w:pPr>
    </w:p>
    <w:p w14:paraId="4BCD97D4" w14:textId="77777777" w:rsidR="000B010D" w:rsidRDefault="000B010D">
      <w:pPr>
        <w:pStyle w:val="NUMERACION"/>
        <w:numPr>
          <w:ilvl w:val="0"/>
          <w:numId w:val="46"/>
        </w:numPr>
        <w:ind w:left="1134"/>
        <w:outlineLvl w:val="3"/>
      </w:pPr>
      <w:r>
        <w:t>V</w:t>
      </w:r>
      <w:r w:rsidRPr="00373D23">
        <w:t>alor con el cual se inicia la subasta</w:t>
      </w:r>
    </w:p>
    <w:p w14:paraId="29468638" w14:textId="77777777" w:rsidR="000B010D" w:rsidRDefault="000B010D" w:rsidP="000B010D">
      <w:pPr>
        <w:spacing w:after="0" w:line="240" w:lineRule="auto"/>
        <w:jc w:val="both"/>
        <w:rPr>
          <w:rFonts w:ascii="Arial" w:hAnsi="Arial" w:cs="Arial"/>
          <w:sz w:val="20"/>
          <w:szCs w:val="20"/>
          <w:lang w:val="es-MX"/>
        </w:rPr>
      </w:pPr>
    </w:p>
    <w:p w14:paraId="1197E2E5" w14:textId="4F96195F" w:rsidR="000B010D" w:rsidRDefault="000B010D" w:rsidP="000B010D">
      <w:pPr>
        <w:spacing w:after="0" w:line="240" w:lineRule="auto"/>
        <w:jc w:val="both"/>
        <w:rPr>
          <w:rFonts w:ascii="Arial" w:hAnsi="Arial" w:cs="Arial"/>
          <w:sz w:val="20"/>
          <w:szCs w:val="20"/>
          <w:lang w:val="es-MX"/>
        </w:rPr>
      </w:pPr>
      <w:r w:rsidRPr="00373D23">
        <w:rPr>
          <w:rFonts w:ascii="Arial" w:hAnsi="Arial" w:cs="Arial"/>
          <w:sz w:val="20"/>
          <w:szCs w:val="20"/>
          <w:lang w:val="es-MX"/>
        </w:rPr>
        <w:t>Una vez verificadas las propuestas</w:t>
      </w:r>
      <w:r>
        <w:rPr>
          <w:rFonts w:ascii="Arial" w:hAnsi="Arial" w:cs="Arial"/>
          <w:sz w:val="20"/>
          <w:szCs w:val="20"/>
          <w:lang w:val="es-MX"/>
        </w:rPr>
        <w:t xml:space="preserve"> económicas de los proponentes habilitados</w:t>
      </w:r>
      <w:r w:rsidRPr="00373D23">
        <w:rPr>
          <w:rFonts w:ascii="Arial" w:hAnsi="Arial" w:cs="Arial"/>
          <w:sz w:val="20"/>
          <w:szCs w:val="20"/>
          <w:lang w:val="es-MX"/>
        </w:rPr>
        <w:t xml:space="preserve">, se establecerá por el </w:t>
      </w:r>
      <w:proofErr w:type="spellStart"/>
      <w:r w:rsidRPr="00373D23">
        <w:rPr>
          <w:rFonts w:ascii="Arial" w:hAnsi="Arial" w:cs="Arial"/>
          <w:sz w:val="20"/>
          <w:szCs w:val="20"/>
          <w:lang w:val="es-MX"/>
        </w:rPr>
        <w:t>IDU</w:t>
      </w:r>
      <w:proofErr w:type="spellEnd"/>
      <w:r w:rsidRPr="00373D23">
        <w:rPr>
          <w:rFonts w:ascii="Arial" w:hAnsi="Arial" w:cs="Arial"/>
          <w:sz w:val="20"/>
          <w:szCs w:val="20"/>
          <w:lang w:val="es-MX"/>
        </w:rPr>
        <w:t xml:space="preserve"> cuál es </w:t>
      </w:r>
      <w:r w:rsidRPr="00373D23">
        <w:rPr>
          <w:rFonts w:ascii="Arial" w:hAnsi="Arial" w:cs="Arial"/>
          <w:sz w:val="20"/>
          <w:szCs w:val="20"/>
          <w:highlight w:val="lightGray"/>
          <w:lang w:val="es-MX"/>
        </w:rPr>
        <w:t xml:space="preserve">(el menor valor total antes de IVA de la propuesta) (el menor </w:t>
      </w:r>
      <w:r w:rsidR="00BB3EE9">
        <w:rPr>
          <w:rFonts w:ascii="Arial" w:hAnsi="Arial" w:cs="Arial"/>
          <w:sz w:val="20"/>
          <w:szCs w:val="20"/>
          <w:highlight w:val="lightGray"/>
          <w:lang w:val="es-MX"/>
        </w:rPr>
        <w:t>valor de la sumatoria del ítems o índices representativos propuestos</w:t>
      </w:r>
      <w:r w:rsidRPr="00373D23">
        <w:rPr>
          <w:rFonts w:ascii="Arial" w:hAnsi="Arial" w:cs="Arial"/>
          <w:sz w:val="20"/>
          <w:szCs w:val="20"/>
          <w:highlight w:val="lightGray"/>
          <w:lang w:val="es-MX"/>
        </w:rPr>
        <w:t>) (</w:t>
      </w:r>
      <w:r>
        <w:rPr>
          <w:rFonts w:ascii="Arial" w:hAnsi="Arial" w:cs="Arial"/>
          <w:sz w:val="20"/>
          <w:szCs w:val="20"/>
          <w:highlight w:val="lightGray"/>
          <w:lang w:val="es-MX"/>
        </w:rPr>
        <w:t xml:space="preserve">el menor valor de la </w:t>
      </w:r>
      <w:r w:rsidRPr="00373D23">
        <w:rPr>
          <w:rFonts w:ascii="Arial" w:hAnsi="Arial" w:cs="Arial"/>
          <w:sz w:val="20"/>
          <w:szCs w:val="20"/>
          <w:highlight w:val="lightGray"/>
          <w:lang w:val="es-MX"/>
        </w:rPr>
        <w:t xml:space="preserve">sumatoria de los valores unitarios </w:t>
      </w:r>
      <w:r>
        <w:rPr>
          <w:rFonts w:ascii="Arial" w:hAnsi="Arial" w:cs="Arial"/>
          <w:sz w:val="20"/>
          <w:szCs w:val="20"/>
          <w:highlight w:val="lightGray"/>
          <w:lang w:val="es-MX"/>
        </w:rPr>
        <w:t>de todos los ítems</w:t>
      </w:r>
      <w:r w:rsidRPr="00373D23">
        <w:rPr>
          <w:rFonts w:ascii="Arial" w:hAnsi="Arial" w:cs="Arial"/>
          <w:sz w:val="20"/>
          <w:szCs w:val="20"/>
          <w:highlight w:val="lightGray"/>
          <w:lang w:val="es-MX"/>
        </w:rPr>
        <w:t>) [o adaptar según corresponda en cada caso]</w:t>
      </w:r>
      <w:r>
        <w:rPr>
          <w:rFonts w:ascii="Arial" w:hAnsi="Arial" w:cs="Arial"/>
          <w:sz w:val="20"/>
          <w:szCs w:val="20"/>
          <w:lang w:val="es-MX"/>
        </w:rPr>
        <w:t xml:space="preserve">, con el cual se </w:t>
      </w:r>
      <w:r w:rsidRPr="00521033">
        <w:rPr>
          <w:rFonts w:ascii="Arial" w:hAnsi="Arial" w:cs="Arial"/>
          <w:sz w:val="20"/>
          <w:szCs w:val="20"/>
          <w:lang w:val="es-MX"/>
        </w:rPr>
        <w:t>inicia</w:t>
      </w:r>
      <w:r>
        <w:rPr>
          <w:rFonts w:ascii="Arial" w:hAnsi="Arial" w:cs="Arial"/>
          <w:sz w:val="20"/>
          <w:szCs w:val="20"/>
          <w:lang w:val="es-MX"/>
        </w:rPr>
        <w:t xml:space="preserve"> </w:t>
      </w:r>
      <w:r w:rsidRPr="00521033">
        <w:rPr>
          <w:rFonts w:ascii="Arial" w:hAnsi="Arial" w:cs="Arial"/>
          <w:sz w:val="20"/>
          <w:szCs w:val="20"/>
          <w:lang w:val="es-MX"/>
        </w:rPr>
        <w:t>la subasta</w:t>
      </w:r>
      <w:r>
        <w:rPr>
          <w:rFonts w:ascii="Arial" w:hAnsi="Arial" w:cs="Arial"/>
          <w:sz w:val="20"/>
          <w:szCs w:val="20"/>
          <w:lang w:val="es-MX"/>
        </w:rPr>
        <w:t xml:space="preserve">, el cual será notificado en la audiencia y en la plataforma </w:t>
      </w:r>
      <w:proofErr w:type="spellStart"/>
      <w:r>
        <w:rPr>
          <w:rFonts w:ascii="Arial" w:hAnsi="Arial" w:cs="Arial"/>
          <w:sz w:val="20"/>
          <w:szCs w:val="20"/>
          <w:lang w:val="es-MX"/>
        </w:rPr>
        <w:t>SECOP</w:t>
      </w:r>
      <w:proofErr w:type="spellEnd"/>
      <w:r>
        <w:rPr>
          <w:rFonts w:ascii="Arial" w:hAnsi="Arial" w:cs="Arial"/>
          <w:sz w:val="20"/>
          <w:szCs w:val="20"/>
          <w:lang w:val="es-MX"/>
        </w:rPr>
        <w:t xml:space="preserve"> II.</w:t>
      </w:r>
    </w:p>
    <w:p w14:paraId="31BA1BE9" w14:textId="77777777" w:rsidR="000B010D" w:rsidRDefault="000B010D" w:rsidP="001D30E0">
      <w:pPr>
        <w:spacing w:after="0" w:line="240" w:lineRule="auto"/>
        <w:jc w:val="both"/>
        <w:rPr>
          <w:rFonts w:ascii="Arial" w:hAnsi="Arial" w:cs="Arial"/>
          <w:sz w:val="20"/>
          <w:szCs w:val="20"/>
          <w:lang w:val="es-MX"/>
        </w:rPr>
      </w:pPr>
    </w:p>
    <w:p w14:paraId="476603FA" w14:textId="72982D60" w:rsidR="000B010D" w:rsidRPr="007D38EF" w:rsidRDefault="000B010D">
      <w:pPr>
        <w:pStyle w:val="NUMERACION"/>
        <w:numPr>
          <w:ilvl w:val="0"/>
          <w:numId w:val="46"/>
        </w:numPr>
        <w:ind w:left="1134"/>
        <w:outlineLvl w:val="3"/>
      </w:pPr>
      <w:r w:rsidRPr="007D38EF">
        <w:t>Margen mínimo de mejora</w:t>
      </w:r>
      <w:r w:rsidR="00260791" w:rsidRPr="007D38EF">
        <w:t xml:space="preserve"> </w:t>
      </w:r>
    </w:p>
    <w:p w14:paraId="2FB371DA" w14:textId="77777777" w:rsidR="000B010D" w:rsidRPr="00521033" w:rsidRDefault="000B010D" w:rsidP="000B010D">
      <w:pPr>
        <w:spacing w:after="0" w:line="240" w:lineRule="auto"/>
        <w:jc w:val="both"/>
        <w:rPr>
          <w:rFonts w:ascii="Arial" w:hAnsi="Arial" w:cs="Arial"/>
          <w:sz w:val="20"/>
          <w:szCs w:val="20"/>
          <w:lang w:val="es-MX"/>
        </w:rPr>
      </w:pPr>
    </w:p>
    <w:p w14:paraId="12237E7B" w14:textId="24DC86A2" w:rsidR="000B010D" w:rsidRPr="00CB58B4" w:rsidRDefault="000B010D" w:rsidP="000B010D">
      <w:p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En atención a lo indicado en el artículo 2.2.1.2.1.2.2 del Decreto 1082 del 2015, la Entidad establece que el margen mínimo de mejora de ofertas no puede ser inferior al DOS por ciento (2%) </w:t>
      </w:r>
      <w:r w:rsidRPr="00CB58B4">
        <w:rPr>
          <w:rFonts w:ascii="Arial" w:hAnsi="Arial" w:cs="Arial"/>
          <w:sz w:val="20"/>
          <w:szCs w:val="20"/>
          <w:highlight w:val="lightGray"/>
          <w:lang w:val="es-MX"/>
        </w:rPr>
        <w:t>(</w:t>
      </w:r>
      <w:r w:rsidR="00CB58B4">
        <w:rPr>
          <w:rFonts w:ascii="Arial" w:hAnsi="Arial" w:cs="Arial"/>
          <w:sz w:val="20"/>
          <w:szCs w:val="20"/>
          <w:highlight w:val="lightGray"/>
          <w:lang w:val="es-MX"/>
        </w:rPr>
        <w:t xml:space="preserve">Verificar en el Estudio del Sector, el porcentaje mínimo de mejora, en caso de ser superior al aquí relacionado, debe ser aprobado por el </w:t>
      </w:r>
      <w:r w:rsidRPr="00CB58B4">
        <w:rPr>
          <w:rFonts w:ascii="Arial" w:hAnsi="Arial" w:cs="Arial"/>
          <w:sz w:val="20"/>
          <w:szCs w:val="20"/>
          <w:highlight w:val="lightGray"/>
          <w:lang w:val="es-MX"/>
        </w:rPr>
        <w:t>subcomité de gestión precontractual)</w:t>
      </w:r>
      <w:r w:rsidRPr="00CB58B4">
        <w:rPr>
          <w:rFonts w:ascii="Arial" w:hAnsi="Arial" w:cs="Arial"/>
          <w:sz w:val="20"/>
          <w:szCs w:val="20"/>
          <w:lang w:val="es-MX"/>
        </w:rPr>
        <w:t xml:space="preserve"> del valor con el cual se inicia la subasta.</w:t>
      </w:r>
    </w:p>
    <w:p w14:paraId="76B7F6B1" w14:textId="77777777" w:rsidR="000B010D" w:rsidRPr="00CB58B4" w:rsidRDefault="000B010D" w:rsidP="000B010D">
      <w:pPr>
        <w:spacing w:after="0" w:line="240" w:lineRule="auto"/>
        <w:jc w:val="both"/>
        <w:rPr>
          <w:rFonts w:ascii="Arial" w:hAnsi="Arial" w:cs="Arial"/>
          <w:sz w:val="20"/>
          <w:szCs w:val="20"/>
          <w:lang w:val="es-MX"/>
        </w:rPr>
      </w:pPr>
    </w:p>
    <w:p w14:paraId="0A7FE57B" w14:textId="7F787ACF" w:rsidR="000B010D" w:rsidRDefault="000B010D" w:rsidP="000B010D">
      <w:p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Sólo serán válidos los lances que reduzcan la menor oferta como mínimo en el DOS por ciento (2%) </w:t>
      </w:r>
      <w:r w:rsidR="00CB58B4" w:rsidRPr="00CB58B4">
        <w:rPr>
          <w:rFonts w:ascii="Arial" w:hAnsi="Arial" w:cs="Arial"/>
          <w:sz w:val="20"/>
          <w:szCs w:val="20"/>
          <w:highlight w:val="lightGray"/>
          <w:lang w:val="es-MX"/>
        </w:rPr>
        <w:t>(</w:t>
      </w:r>
      <w:r w:rsidR="00CB58B4">
        <w:rPr>
          <w:rFonts w:ascii="Arial" w:hAnsi="Arial" w:cs="Arial"/>
          <w:sz w:val="20"/>
          <w:szCs w:val="20"/>
          <w:highlight w:val="lightGray"/>
          <w:lang w:val="es-MX"/>
        </w:rPr>
        <w:t xml:space="preserve">Verificar en el Estudio del Sector, el porcentaje mínimo de mejora, en caso de ser superior al aquí relacionado, debe ser aprobado por el </w:t>
      </w:r>
      <w:r w:rsidR="00CB58B4" w:rsidRPr="00CB58B4">
        <w:rPr>
          <w:rFonts w:ascii="Arial" w:hAnsi="Arial" w:cs="Arial"/>
          <w:sz w:val="20"/>
          <w:szCs w:val="20"/>
          <w:highlight w:val="lightGray"/>
          <w:lang w:val="es-MX"/>
        </w:rPr>
        <w:t>subcomité de gestión precontractual)</w:t>
      </w:r>
      <w:r w:rsidRPr="00CB58B4">
        <w:rPr>
          <w:rFonts w:ascii="Arial" w:hAnsi="Arial" w:cs="Arial"/>
          <w:sz w:val="20"/>
          <w:szCs w:val="20"/>
          <w:lang w:val="es-MX"/>
        </w:rPr>
        <w:t xml:space="preserve"> del menor lance ofertado.</w:t>
      </w:r>
      <w:r w:rsidRPr="00521033">
        <w:rPr>
          <w:rFonts w:ascii="Arial" w:hAnsi="Arial" w:cs="Arial"/>
          <w:sz w:val="20"/>
          <w:szCs w:val="20"/>
          <w:lang w:val="es-MX"/>
        </w:rPr>
        <w:t xml:space="preserve"> </w:t>
      </w:r>
    </w:p>
    <w:p w14:paraId="5EEF4897" w14:textId="77777777" w:rsidR="004D2838" w:rsidRDefault="004D2838" w:rsidP="00373D23">
      <w:pPr>
        <w:spacing w:after="0" w:line="240" w:lineRule="auto"/>
        <w:jc w:val="both"/>
        <w:rPr>
          <w:rFonts w:ascii="Arial" w:hAnsi="Arial" w:cs="Arial"/>
          <w:sz w:val="20"/>
          <w:szCs w:val="20"/>
          <w:lang w:val="es-MX"/>
        </w:rPr>
      </w:pPr>
    </w:p>
    <w:p w14:paraId="2A5936F2" w14:textId="704C7843" w:rsidR="00521033" w:rsidRPr="00521033" w:rsidRDefault="00521033">
      <w:pPr>
        <w:pStyle w:val="NUMERACION"/>
        <w:numPr>
          <w:ilvl w:val="0"/>
          <w:numId w:val="46"/>
        </w:numPr>
        <w:ind w:left="1134"/>
        <w:outlineLvl w:val="3"/>
      </w:pPr>
      <w:r w:rsidRPr="00521033">
        <w:t>Oferta y lances válidos</w:t>
      </w:r>
    </w:p>
    <w:p w14:paraId="74A41D7B" w14:textId="77777777" w:rsidR="00127F9E" w:rsidRDefault="00127F9E" w:rsidP="001D30E0">
      <w:pPr>
        <w:spacing w:after="0" w:line="240" w:lineRule="auto"/>
        <w:jc w:val="both"/>
        <w:rPr>
          <w:rFonts w:ascii="Arial" w:hAnsi="Arial" w:cs="Arial"/>
          <w:sz w:val="20"/>
          <w:szCs w:val="20"/>
          <w:lang w:val="es-MX"/>
        </w:rPr>
      </w:pPr>
    </w:p>
    <w:p w14:paraId="70681426" w14:textId="5F02548C" w:rsidR="00521033" w:rsidRDefault="00373D23" w:rsidP="00521033">
      <w:pPr>
        <w:spacing w:after="0" w:line="240" w:lineRule="auto"/>
        <w:jc w:val="both"/>
        <w:rPr>
          <w:rFonts w:ascii="Arial" w:hAnsi="Arial" w:cs="Arial"/>
          <w:sz w:val="20"/>
          <w:szCs w:val="20"/>
          <w:lang w:val="es-MX"/>
        </w:rPr>
      </w:pPr>
      <w:r>
        <w:rPr>
          <w:rFonts w:ascii="Arial" w:hAnsi="Arial" w:cs="Arial"/>
          <w:sz w:val="20"/>
          <w:szCs w:val="20"/>
          <w:lang w:val="es-MX"/>
        </w:rPr>
        <w:t xml:space="preserve">Los </w:t>
      </w:r>
      <w:r w:rsidR="00521033" w:rsidRPr="00521033">
        <w:rPr>
          <w:rFonts w:ascii="Arial" w:hAnsi="Arial" w:cs="Arial"/>
          <w:sz w:val="20"/>
          <w:szCs w:val="20"/>
          <w:lang w:val="es-MX"/>
        </w:rPr>
        <w:t>lances, se deberá</w:t>
      </w:r>
      <w:r>
        <w:rPr>
          <w:rFonts w:ascii="Arial" w:hAnsi="Arial" w:cs="Arial"/>
          <w:sz w:val="20"/>
          <w:szCs w:val="20"/>
          <w:lang w:val="es-MX"/>
        </w:rPr>
        <w:t>n</w:t>
      </w:r>
      <w:r w:rsidR="00521033" w:rsidRPr="00521033">
        <w:rPr>
          <w:rFonts w:ascii="Arial" w:hAnsi="Arial" w:cs="Arial"/>
          <w:sz w:val="20"/>
          <w:szCs w:val="20"/>
          <w:lang w:val="es-MX"/>
        </w:rPr>
        <w:t xml:space="preserve"> realizar única y exclusivamente en el aplicativo dispuesto por la plataforma </w:t>
      </w:r>
      <w:proofErr w:type="spellStart"/>
      <w:r w:rsidR="00521033" w:rsidRPr="00521033">
        <w:rPr>
          <w:rFonts w:ascii="Arial" w:hAnsi="Arial" w:cs="Arial"/>
          <w:sz w:val="20"/>
          <w:szCs w:val="20"/>
          <w:lang w:val="es-MX"/>
        </w:rPr>
        <w:t>SECOP</w:t>
      </w:r>
      <w:proofErr w:type="spellEnd"/>
      <w:r w:rsidR="00521033" w:rsidRPr="00521033">
        <w:rPr>
          <w:rFonts w:ascii="Arial" w:hAnsi="Arial" w:cs="Arial"/>
          <w:sz w:val="20"/>
          <w:szCs w:val="20"/>
          <w:lang w:val="es-MX"/>
        </w:rPr>
        <w:t xml:space="preserve"> II </w:t>
      </w:r>
      <w:r w:rsidR="00127F9E">
        <w:rPr>
          <w:rFonts w:ascii="Arial" w:hAnsi="Arial" w:cs="Arial"/>
          <w:sz w:val="20"/>
          <w:szCs w:val="20"/>
          <w:lang w:val="es-MX"/>
        </w:rPr>
        <w:t xml:space="preserve">en el </w:t>
      </w:r>
      <w:r w:rsidR="00521033" w:rsidRPr="00521033">
        <w:rPr>
          <w:rFonts w:ascii="Arial" w:hAnsi="Arial" w:cs="Arial"/>
          <w:sz w:val="20"/>
          <w:szCs w:val="20"/>
          <w:lang w:val="es-MX"/>
        </w:rPr>
        <w:t xml:space="preserve">módulo de </w:t>
      </w:r>
      <w:r w:rsidR="00521033" w:rsidRPr="002D5ED3">
        <w:rPr>
          <w:rFonts w:ascii="Arial" w:hAnsi="Arial" w:cs="Arial"/>
          <w:i/>
          <w:iCs/>
          <w:sz w:val="20"/>
          <w:szCs w:val="20"/>
          <w:lang w:val="es-MX"/>
        </w:rPr>
        <w:t>“Subasta Electrónica”.</w:t>
      </w:r>
      <w:r w:rsidR="00521033" w:rsidRPr="00521033">
        <w:rPr>
          <w:rFonts w:ascii="Arial" w:hAnsi="Arial" w:cs="Arial"/>
          <w:sz w:val="20"/>
          <w:szCs w:val="20"/>
          <w:lang w:val="es-MX"/>
        </w:rPr>
        <w:t xml:space="preserve"> Para que </w:t>
      </w:r>
      <w:r>
        <w:rPr>
          <w:rFonts w:ascii="Arial" w:hAnsi="Arial" w:cs="Arial"/>
          <w:sz w:val="20"/>
          <w:szCs w:val="20"/>
          <w:lang w:val="es-MX"/>
        </w:rPr>
        <w:t xml:space="preserve">cada lance </w:t>
      </w:r>
      <w:r w:rsidR="00521033" w:rsidRPr="00521033">
        <w:rPr>
          <w:rFonts w:ascii="Arial" w:hAnsi="Arial" w:cs="Arial"/>
          <w:sz w:val="20"/>
          <w:szCs w:val="20"/>
          <w:lang w:val="es-MX"/>
        </w:rPr>
        <w:t>sea válido, deberá</w:t>
      </w:r>
      <w:r w:rsidR="0098717A">
        <w:rPr>
          <w:rFonts w:ascii="Arial" w:hAnsi="Arial" w:cs="Arial"/>
          <w:sz w:val="20"/>
          <w:szCs w:val="20"/>
          <w:lang w:val="es-MX"/>
        </w:rPr>
        <w:t xml:space="preserve"> tenerse en cuenta lo dispuesto en el </w:t>
      </w:r>
      <w:proofErr w:type="spellStart"/>
      <w:r w:rsidR="0098717A">
        <w:rPr>
          <w:rFonts w:ascii="Arial" w:hAnsi="Arial" w:cs="Arial"/>
          <w:sz w:val="20"/>
          <w:szCs w:val="20"/>
          <w:lang w:val="es-MX"/>
        </w:rPr>
        <w:t>subnumeral</w:t>
      </w:r>
      <w:proofErr w:type="spellEnd"/>
      <w:r w:rsidR="0098717A">
        <w:rPr>
          <w:rFonts w:ascii="Arial" w:hAnsi="Arial" w:cs="Arial"/>
          <w:sz w:val="20"/>
          <w:szCs w:val="20"/>
          <w:lang w:val="es-MX"/>
        </w:rPr>
        <w:t xml:space="preserve"> </w:t>
      </w:r>
      <w:r w:rsidR="007D38EF">
        <w:rPr>
          <w:rFonts w:ascii="Arial" w:hAnsi="Arial" w:cs="Arial"/>
          <w:sz w:val="20"/>
          <w:szCs w:val="20"/>
          <w:lang w:val="es-MX"/>
        </w:rPr>
        <w:t>2</w:t>
      </w:r>
      <w:r w:rsidR="0098717A">
        <w:rPr>
          <w:rFonts w:ascii="Arial" w:hAnsi="Arial" w:cs="Arial"/>
          <w:sz w:val="20"/>
          <w:szCs w:val="20"/>
          <w:lang w:val="es-MX"/>
        </w:rPr>
        <w:t xml:space="preserve">. </w:t>
      </w:r>
      <w:r w:rsidRPr="00373D23">
        <w:rPr>
          <w:rFonts w:ascii="Arial" w:hAnsi="Arial" w:cs="Arial"/>
          <w:i/>
          <w:iCs/>
          <w:sz w:val="20"/>
          <w:szCs w:val="20"/>
          <w:lang w:val="es-MX"/>
        </w:rPr>
        <w:t>“</w:t>
      </w:r>
      <w:r w:rsidR="0098717A" w:rsidRPr="00373D23">
        <w:rPr>
          <w:rFonts w:ascii="Arial" w:hAnsi="Arial" w:cs="Arial"/>
          <w:i/>
          <w:iCs/>
          <w:sz w:val="20"/>
          <w:szCs w:val="20"/>
          <w:lang w:val="es-MX"/>
        </w:rPr>
        <w:t>Margen mínimo de mejora</w:t>
      </w:r>
      <w:r w:rsidRPr="00373D23">
        <w:rPr>
          <w:rFonts w:ascii="Arial" w:hAnsi="Arial" w:cs="Arial"/>
          <w:i/>
          <w:iCs/>
          <w:sz w:val="20"/>
          <w:szCs w:val="20"/>
          <w:lang w:val="es-MX"/>
        </w:rPr>
        <w:t>”</w:t>
      </w:r>
      <w:r w:rsidR="0098717A">
        <w:rPr>
          <w:rFonts w:ascii="Arial" w:hAnsi="Arial" w:cs="Arial"/>
          <w:sz w:val="20"/>
          <w:szCs w:val="20"/>
          <w:lang w:val="es-MX"/>
        </w:rPr>
        <w:t xml:space="preserve"> del presente numeral.</w:t>
      </w:r>
    </w:p>
    <w:p w14:paraId="56A3894E" w14:textId="77777777" w:rsidR="002D5ED3" w:rsidRPr="00521033" w:rsidRDefault="002D5ED3" w:rsidP="00521033">
      <w:pPr>
        <w:spacing w:after="0" w:line="240" w:lineRule="auto"/>
        <w:jc w:val="both"/>
        <w:rPr>
          <w:rFonts w:ascii="Arial" w:hAnsi="Arial" w:cs="Arial"/>
          <w:sz w:val="20"/>
          <w:szCs w:val="20"/>
          <w:lang w:val="es-MX"/>
        </w:rPr>
      </w:pPr>
    </w:p>
    <w:p w14:paraId="0144CAE4" w14:textId="77777777" w:rsidR="00521033" w:rsidRP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Considerando que los proponentes habilitados no están obligados a presentar posturas de precio en un periodo establecido por la Entidad, sino que pueden mejorar su oferta en cualquier momento conforme avanza la subasta, el último lance válido que hayan realizado se tomará como su postura de precio, hasta que realicen un nuevo lance o se dé fin a la subasta electrónica.</w:t>
      </w:r>
    </w:p>
    <w:p w14:paraId="4728440D" w14:textId="77777777" w:rsidR="00521033" w:rsidRPr="00521033" w:rsidRDefault="00521033" w:rsidP="00521033">
      <w:pPr>
        <w:spacing w:after="0" w:line="240" w:lineRule="auto"/>
        <w:jc w:val="both"/>
        <w:rPr>
          <w:rFonts w:ascii="Arial" w:hAnsi="Arial" w:cs="Arial"/>
          <w:sz w:val="20"/>
          <w:szCs w:val="20"/>
          <w:lang w:val="es-MX"/>
        </w:rPr>
      </w:pPr>
    </w:p>
    <w:p w14:paraId="6EC77B8A" w14:textId="44D8E6AE" w:rsidR="00521033" w:rsidRP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Finalizado el evento de subasta electrónica, la Entidad hará público en la plataforma </w:t>
      </w:r>
      <w:proofErr w:type="spellStart"/>
      <w:r w:rsidRPr="00521033">
        <w:rPr>
          <w:rFonts w:ascii="Arial" w:hAnsi="Arial" w:cs="Arial"/>
          <w:sz w:val="20"/>
          <w:szCs w:val="20"/>
          <w:lang w:val="es-MX"/>
        </w:rPr>
        <w:t>SECOP</w:t>
      </w:r>
      <w:proofErr w:type="spellEnd"/>
      <w:r w:rsidRPr="00521033">
        <w:rPr>
          <w:rFonts w:ascii="Arial" w:hAnsi="Arial" w:cs="Arial"/>
          <w:sz w:val="20"/>
          <w:szCs w:val="20"/>
          <w:lang w:val="es-MX"/>
        </w:rPr>
        <w:t xml:space="preserve"> II el informe sobre el desarrollo de la subasta.</w:t>
      </w:r>
    </w:p>
    <w:p w14:paraId="3D28CCCC" w14:textId="77777777" w:rsidR="00D16A84" w:rsidRDefault="00D16A84" w:rsidP="00521033">
      <w:pPr>
        <w:spacing w:after="0" w:line="240" w:lineRule="auto"/>
        <w:jc w:val="both"/>
        <w:rPr>
          <w:rFonts w:ascii="Arial" w:hAnsi="Arial" w:cs="Arial"/>
          <w:sz w:val="20"/>
          <w:szCs w:val="20"/>
          <w:lang w:val="es-MX"/>
        </w:rPr>
      </w:pPr>
    </w:p>
    <w:p w14:paraId="28AC6393" w14:textId="340D04DF" w:rsidR="00D67DFD" w:rsidRDefault="00D67DFD" w:rsidP="00521033">
      <w:pPr>
        <w:spacing w:after="0" w:line="240" w:lineRule="auto"/>
        <w:jc w:val="both"/>
        <w:rPr>
          <w:rFonts w:ascii="Arial" w:hAnsi="Arial" w:cs="Arial"/>
          <w:sz w:val="20"/>
          <w:szCs w:val="20"/>
          <w:lang w:val="es-MX"/>
        </w:rPr>
      </w:pPr>
      <w:r w:rsidRPr="008C20BA">
        <w:rPr>
          <w:rFonts w:ascii="Arial" w:hAnsi="Arial" w:cs="Arial"/>
          <w:sz w:val="20"/>
          <w:szCs w:val="20"/>
          <w:lang w:val="es-MX"/>
        </w:rPr>
        <w:lastRenderedPageBreak/>
        <w:t xml:space="preserve">Si en el desarrollo de la SUBASTA INVERSA ELECTRÓNICA, dos o más oferentes presentan posturas con el mismo valor, el </w:t>
      </w:r>
      <w:proofErr w:type="spellStart"/>
      <w:r w:rsidRPr="008C20BA">
        <w:rPr>
          <w:rFonts w:ascii="Arial" w:hAnsi="Arial" w:cs="Arial"/>
          <w:sz w:val="20"/>
          <w:szCs w:val="20"/>
          <w:lang w:val="es-MX"/>
        </w:rPr>
        <w:t>SECOP</w:t>
      </w:r>
      <w:proofErr w:type="spellEnd"/>
      <w:r w:rsidRPr="008C20BA">
        <w:rPr>
          <w:rFonts w:ascii="Arial" w:hAnsi="Arial" w:cs="Arial"/>
          <w:sz w:val="20"/>
          <w:szCs w:val="20"/>
          <w:lang w:val="es-MX"/>
        </w:rPr>
        <w:t xml:space="preserve"> II determinará el orden de prevalencia según el registro cronológico de envío.</w:t>
      </w:r>
      <w:r w:rsidR="00D16A84">
        <w:rPr>
          <w:rFonts w:ascii="Arial" w:hAnsi="Arial" w:cs="Arial"/>
          <w:sz w:val="20"/>
          <w:szCs w:val="20"/>
          <w:lang w:val="es-MX"/>
        </w:rPr>
        <w:t xml:space="preserve"> </w:t>
      </w:r>
      <w:bookmarkStart w:id="41" w:name="_Hlk195259950"/>
      <w:r w:rsidR="007D38EF" w:rsidRPr="008C20BA">
        <w:rPr>
          <w:rFonts w:ascii="Arial" w:hAnsi="Arial" w:cs="Arial"/>
          <w:sz w:val="20"/>
          <w:szCs w:val="20"/>
          <w:lang w:val="es-MX"/>
        </w:rPr>
        <w:t>En caso de que</w:t>
      </w:r>
      <w:r w:rsidR="007D38EF">
        <w:rPr>
          <w:rFonts w:ascii="Arial" w:hAnsi="Arial" w:cs="Arial"/>
          <w:sz w:val="20"/>
          <w:szCs w:val="20"/>
          <w:lang w:val="es-MX"/>
        </w:rPr>
        <w:t>,</w:t>
      </w:r>
      <w:r w:rsidRPr="008C20BA">
        <w:rPr>
          <w:rFonts w:ascii="Arial" w:hAnsi="Arial" w:cs="Arial"/>
          <w:sz w:val="20"/>
          <w:szCs w:val="20"/>
          <w:lang w:val="es-MX"/>
        </w:rPr>
        <w:t xml:space="preserve"> dos o más proponentes</w:t>
      </w:r>
      <w:r w:rsidR="00D16A84">
        <w:rPr>
          <w:rFonts w:ascii="Arial" w:hAnsi="Arial" w:cs="Arial"/>
          <w:sz w:val="20"/>
          <w:szCs w:val="20"/>
          <w:lang w:val="es-MX"/>
        </w:rPr>
        <w:t xml:space="preserve"> </w:t>
      </w:r>
      <w:r w:rsidRPr="008C20BA">
        <w:rPr>
          <w:rFonts w:ascii="Arial" w:hAnsi="Arial" w:cs="Arial"/>
          <w:sz w:val="20"/>
          <w:szCs w:val="20"/>
          <w:lang w:val="es-MX"/>
        </w:rPr>
        <w:t xml:space="preserve">resulten en la posición uno con lances exactamente iguales y presentados simultáneamente, se aplicarán los criterios de desempate establecidos en </w:t>
      </w:r>
      <w:r w:rsidR="008C20BA">
        <w:rPr>
          <w:rFonts w:ascii="Arial" w:hAnsi="Arial" w:cs="Arial"/>
          <w:sz w:val="20"/>
          <w:szCs w:val="20"/>
          <w:lang w:val="es-MX"/>
        </w:rPr>
        <w:t>el presente pliego</w:t>
      </w:r>
      <w:r w:rsidRPr="008C20BA">
        <w:rPr>
          <w:rFonts w:ascii="Arial" w:hAnsi="Arial" w:cs="Arial"/>
          <w:sz w:val="20"/>
          <w:szCs w:val="20"/>
          <w:lang w:val="es-MX"/>
        </w:rPr>
        <w:t>.</w:t>
      </w:r>
    </w:p>
    <w:p w14:paraId="5A570508" w14:textId="77777777" w:rsidR="00D16A84" w:rsidRDefault="00D16A84" w:rsidP="00521033">
      <w:pPr>
        <w:spacing w:after="0" w:line="240" w:lineRule="auto"/>
        <w:jc w:val="both"/>
        <w:rPr>
          <w:rFonts w:ascii="Arial" w:hAnsi="Arial" w:cs="Arial"/>
          <w:sz w:val="20"/>
          <w:szCs w:val="20"/>
          <w:lang w:val="es-MX"/>
        </w:rPr>
      </w:pPr>
    </w:p>
    <w:bookmarkEnd w:id="41"/>
    <w:p w14:paraId="17C10149" w14:textId="5C68ABB2" w:rsidR="009F18B3" w:rsidRDefault="009F18B3" w:rsidP="00E73ED6">
      <w:pPr>
        <w:spacing w:after="0" w:line="240" w:lineRule="auto"/>
        <w:jc w:val="both"/>
        <w:rPr>
          <w:rFonts w:ascii="Arial" w:hAnsi="Arial" w:cs="Arial"/>
          <w:sz w:val="20"/>
          <w:szCs w:val="20"/>
          <w:highlight w:val="lightGray"/>
          <w:lang w:val="es-MX"/>
        </w:rPr>
      </w:pPr>
      <w:r w:rsidRPr="009F18B3">
        <w:rPr>
          <w:rFonts w:ascii="Arial" w:hAnsi="Arial" w:cs="Arial"/>
          <w:sz w:val="20"/>
          <w:szCs w:val="20"/>
          <w:highlight w:val="lightGray"/>
          <w:lang w:val="es-MX"/>
        </w:rPr>
        <w:t>(Incluir la siguiente nota, en caso de que, se establezca que los lances son antes de IVA</w:t>
      </w:r>
      <w:r>
        <w:rPr>
          <w:rFonts w:ascii="Arial" w:hAnsi="Arial" w:cs="Arial"/>
          <w:sz w:val="20"/>
          <w:szCs w:val="20"/>
          <w:highlight w:val="lightGray"/>
          <w:lang w:val="es-MX"/>
        </w:rPr>
        <w:t>. De lo contrario elimínela y ajustar la numeración en las demás notas</w:t>
      </w:r>
      <w:r w:rsidRPr="009F18B3">
        <w:rPr>
          <w:rFonts w:ascii="Arial" w:hAnsi="Arial" w:cs="Arial"/>
          <w:sz w:val="20"/>
          <w:szCs w:val="20"/>
          <w:highlight w:val="lightGray"/>
          <w:lang w:val="es-MX"/>
        </w:rPr>
        <w:t>)</w:t>
      </w:r>
    </w:p>
    <w:p w14:paraId="41B8A16C" w14:textId="77777777" w:rsidR="009F18B3" w:rsidRPr="009F18B3" w:rsidRDefault="009F18B3" w:rsidP="00E73ED6">
      <w:pPr>
        <w:spacing w:after="0" w:line="240" w:lineRule="auto"/>
        <w:jc w:val="both"/>
        <w:rPr>
          <w:rFonts w:ascii="Arial" w:hAnsi="Arial" w:cs="Arial"/>
          <w:sz w:val="20"/>
          <w:szCs w:val="20"/>
          <w:highlight w:val="lightGray"/>
          <w:lang w:val="es-MX"/>
        </w:rPr>
      </w:pPr>
    </w:p>
    <w:p w14:paraId="338CA989" w14:textId="25E68675" w:rsidR="009F18B3" w:rsidRDefault="009F18B3" w:rsidP="00E73ED6">
      <w:pPr>
        <w:spacing w:after="0" w:line="240" w:lineRule="auto"/>
        <w:jc w:val="both"/>
        <w:rPr>
          <w:rFonts w:ascii="Arial" w:hAnsi="Arial" w:cs="Arial"/>
          <w:sz w:val="20"/>
          <w:szCs w:val="20"/>
          <w:lang w:val="es-MX"/>
        </w:rPr>
      </w:pPr>
      <w:r w:rsidRPr="009F18B3">
        <w:rPr>
          <w:rFonts w:ascii="Arial" w:hAnsi="Arial" w:cs="Arial"/>
          <w:b/>
          <w:bCs/>
          <w:sz w:val="20"/>
          <w:szCs w:val="20"/>
          <w:highlight w:val="lightGray"/>
          <w:lang w:val="es-MX"/>
        </w:rPr>
        <w:t>Nota 1:</w:t>
      </w:r>
      <w:r w:rsidRPr="009F18B3">
        <w:rPr>
          <w:rFonts w:ascii="Arial" w:hAnsi="Arial" w:cs="Arial"/>
          <w:sz w:val="20"/>
          <w:szCs w:val="20"/>
          <w:highlight w:val="lightGray"/>
          <w:lang w:val="es-MX"/>
        </w:rPr>
        <w:t xml:space="preserve"> El proponente deberá tener en cuenta que cada lance realizado será sobre el valor ofertado antes de IVA.</w:t>
      </w:r>
      <w:r>
        <w:rPr>
          <w:rFonts w:ascii="Arial" w:hAnsi="Arial" w:cs="Arial"/>
          <w:sz w:val="20"/>
          <w:szCs w:val="20"/>
          <w:lang w:val="es-MX"/>
        </w:rPr>
        <w:t xml:space="preserve"> </w:t>
      </w:r>
    </w:p>
    <w:p w14:paraId="4A973780" w14:textId="77777777" w:rsidR="009F18B3" w:rsidRDefault="009F18B3" w:rsidP="00E73ED6">
      <w:pPr>
        <w:spacing w:after="0" w:line="240" w:lineRule="auto"/>
        <w:jc w:val="both"/>
        <w:rPr>
          <w:rFonts w:ascii="Arial" w:hAnsi="Arial" w:cs="Arial"/>
          <w:sz w:val="20"/>
          <w:szCs w:val="20"/>
          <w:lang w:val="es-MX"/>
        </w:rPr>
      </w:pPr>
    </w:p>
    <w:p w14:paraId="399BB4B4" w14:textId="6B739081" w:rsidR="004D2838" w:rsidRPr="00521033" w:rsidRDefault="007D38EF" w:rsidP="004D2838">
      <w:pPr>
        <w:spacing w:after="0" w:line="240" w:lineRule="auto"/>
        <w:jc w:val="both"/>
        <w:rPr>
          <w:rFonts w:ascii="Arial" w:hAnsi="Arial" w:cs="Arial"/>
          <w:sz w:val="20"/>
          <w:szCs w:val="20"/>
          <w:lang w:val="es-MX"/>
        </w:rPr>
      </w:pPr>
      <w:r>
        <w:rPr>
          <w:rFonts w:ascii="Arial" w:hAnsi="Arial" w:cs="Arial"/>
          <w:b/>
          <w:bCs/>
          <w:sz w:val="20"/>
          <w:szCs w:val="20"/>
          <w:lang w:val="es-MX"/>
        </w:rPr>
        <w:t xml:space="preserve">Nota 2: </w:t>
      </w:r>
      <w:r w:rsidR="009F18B3">
        <w:rPr>
          <w:rFonts w:ascii="Arial" w:hAnsi="Arial" w:cs="Arial"/>
          <w:sz w:val="20"/>
          <w:szCs w:val="20"/>
          <w:lang w:val="es-MX"/>
        </w:rPr>
        <w:t xml:space="preserve">El proponente </w:t>
      </w:r>
      <w:r w:rsidR="004D2838" w:rsidRPr="00521033">
        <w:rPr>
          <w:rFonts w:ascii="Arial" w:hAnsi="Arial" w:cs="Arial"/>
          <w:sz w:val="20"/>
          <w:szCs w:val="20"/>
          <w:lang w:val="es-MX"/>
        </w:rPr>
        <w:t>deberá</w:t>
      </w:r>
      <w:r w:rsidR="009F18B3">
        <w:rPr>
          <w:rFonts w:ascii="Arial" w:hAnsi="Arial" w:cs="Arial"/>
          <w:sz w:val="20"/>
          <w:szCs w:val="20"/>
          <w:lang w:val="es-MX"/>
        </w:rPr>
        <w:t xml:space="preserve"> </w:t>
      </w:r>
      <w:r w:rsidR="004D2838" w:rsidRPr="00521033">
        <w:rPr>
          <w:rFonts w:ascii="Arial" w:hAnsi="Arial" w:cs="Arial"/>
          <w:sz w:val="20"/>
          <w:szCs w:val="20"/>
          <w:lang w:val="es-MX"/>
        </w:rPr>
        <w:t>tener en cuenta que no serán tomados como válidos los lances que efectúen por debajo del margen mínimo de mejora establecido por la Entidad.</w:t>
      </w:r>
    </w:p>
    <w:p w14:paraId="25703D87" w14:textId="77777777" w:rsidR="004D2838" w:rsidRPr="00521033" w:rsidRDefault="004D2838" w:rsidP="004D2838">
      <w:pPr>
        <w:spacing w:after="0" w:line="240" w:lineRule="auto"/>
        <w:jc w:val="both"/>
        <w:rPr>
          <w:rFonts w:ascii="Arial" w:hAnsi="Arial" w:cs="Arial"/>
          <w:sz w:val="20"/>
          <w:szCs w:val="20"/>
          <w:lang w:val="es-MX"/>
        </w:rPr>
      </w:pPr>
    </w:p>
    <w:p w14:paraId="5DF5193E" w14:textId="210FD885" w:rsidR="004D2838" w:rsidRDefault="004D2838" w:rsidP="004D2838">
      <w:pPr>
        <w:spacing w:after="0" w:line="240" w:lineRule="auto"/>
        <w:jc w:val="both"/>
        <w:rPr>
          <w:rFonts w:ascii="Arial" w:hAnsi="Arial" w:cs="Arial"/>
          <w:sz w:val="20"/>
          <w:szCs w:val="20"/>
          <w:lang w:val="es-MX"/>
        </w:rPr>
      </w:pPr>
      <w:r w:rsidRPr="00D941CC">
        <w:rPr>
          <w:rFonts w:ascii="Arial" w:hAnsi="Arial" w:cs="Arial"/>
          <w:b/>
          <w:bCs/>
          <w:sz w:val="20"/>
          <w:szCs w:val="20"/>
          <w:lang w:val="es-MX"/>
        </w:rPr>
        <w:t xml:space="preserve">Nota </w:t>
      </w:r>
      <w:r w:rsidR="007D38EF">
        <w:rPr>
          <w:rFonts w:ascii="Arial" w:hAnsi="Arial" w:cs="Arial"/>
          <w:b/>
          <w:bCs/>
          <w:sz w:val="20"/>
          <w:szCs w:val="20"/>
          <w:lang w:val="es-MX"/>
        </w:rPr>
        <w:t>3</w:t>
      </w:r>
      <w:r w:rsidRPr="00D941CC">
        <w:rPr>
          <w:rFonts w:ascii="Arial" w:hAnsi="Arial" w:cs="Arial"/>
          <w:b/>
          <w:bCs/>
          <w:sz w:val="20"/>
          <w:szCs w:val="20"/>
          <w:lang w:val="es-MX"/>
        </w:rPr>
        <w:t>:</w:t>
      </w:r>
      <w:r w:rsidRPr="00521033">
        <w:rPr>
          <w:rFonts w:ascii="Arial" w:hAnsi="Arial" w:cs="Arial"/>
          <w:sz w:val="20"/>
          <w:szCs w:val="20"/>
          <w:lang w:val="es-MX"/>
        </w:rPr>
        <w:t xml:space="preserve"> Es responsabilidad del oferente prever y tener en cuenta el IVA</w:t>
      </w:r>
      <w:r>
        <w:rPr>
          <w:rFonts w:ascii="Arial" w:hAnsi="Arial" w:cs="Arial"/>
          <w:sz w:val="20"/>
          <w:szCs w:val="20"/>
          <w:lang w:val="es-MX"/>
        </w:rPr>
        <w:t xml:space="preserve"> (en los casos que aplique) </w:t>
      </w:r>
      <w:r w:rsidRPr="00521033">
        <w:rPr>
          <w:rFonts w:ascii="Arial" w:hAnsi="Arial" w:cs="Arial"/>
          <w:sz w:val="20"/>
          <w:szCs w:val="20"/>
          <w:lang w:val="es-MX"/>
        </w:rPr>
        <w:t>al momento de presentar la oferta Económica Inicial y los respectivos lances que realice en el evento de subasta.</w:t>
      </w:r>
    </w:p>
    <w:p w14:paraId="1783E2AD" w14:textId="77777777" w:rsidR="004D2838" w:rsidRPr="00521033" w:rsidRDefault="004D2838" w:rsidP="00E73ED6">
      <w:pPr>
        <w:spacing w:after="0" w:line="240" w:lineRule="auto"/>
        <w:jc w:val="both"/>
        <w:rPr>
          <w:rFonts w:ascii="Arial" w:hAnsi="Arial" w:cs="Arial"/>
          <w:sz w:val="20"/>
          <w:szCs w:val="20"/>
          <w:lang w:val="es-MX"/>
        </w:rPr>
      </w:pPr>
    </w:p>
    <w:p w14:paraId="5D3E1CDE" w14:textId="665D99F5" w:rsidR="00521033" w:rsidRPr="00521033" w:rsidRDefault="00521033">
      <w:pPr>
        <w:pStyle w:val="NUMERACION"/>
        <w:numPr>
          <w:ilvl w:val="0"/>
          <w:numId w:val="46"/>
        </w:numPr>
        <w:ind w:left="1134"/>
        <w:outlineLvl w:val="3"/>
      </w:pPr>
      <w:r w:rsidRPr="00521033">
        <w:t>Conclusión de la subasta.</w:t>
      </w:r>
    </w:p>
    <w:p w14:paraId="32E6647D" w14:textId="77777777" w:rsidR="00521033" w:rsidRPr="00521033" w:rsidRDefault="00521033" w:rsidP="00521033">
      <w:pPr>
        <w:spacing w:after="0" w:line="240" w:lineRule="auto"/>
        <w:jc w:val="both"/>
        <w:rPr>
          <w:rFonts w:ascii="Arial" w:hAnsi="Arial" w:cs="Arial"/>
          <w:sz w:val="20"/>
          <w:szCs w:val="20"/>
          <w:lang w:val="es-MX"/>
        </w:rPr>
      </w:pPr>
    </w:p>
    <w:p w14:paraId="40BA0C9F" w14:textId="2391B059" w:rsidR="00373D23" w:rsidRDefault="00E73ED6" w:rsidP="00373D23">
      <w:pPr>
        <w:spacing w:after="0" w:line="240" w:lineRule="auto"/>
        <w:jc w:val="both"/>
        <w:rPr>
          <w:rFonts w:ascii="Arial" w:hAnsi="Arial" w:cs="Arial"/>
          <w:sz w:val="20"/>
          <w:szCs w:val="20"/>
          <w:lang w:val="es-MX"/>
        </w:rPr>
      </w:pPr>
      <w:r w:rsidRPr="00521033">
        <w:rPr>
          <w:rFonts w:ascii="Arial" w:hAnsi="Arial" w:cs="Arial"/>
          <w:sz w:val="20"/>
          <w:szCs w:val="20"/>
          <w:lang w:val="es-MX"/>
        </w:rPr>
        <w:t>La subasta concluirá</w:t>
      </w:r>
      <w:r>
        <w:rPr>
          <w:rFonts w:ascii="Arial" w:hAnsi="Arial" w:cs="Arial"/>
          <w:sz w:val="20"/>
          <w:szCs w:val="20"/>
          <w:lang w:val="es-MX"/>
        </w:rPr>
        <w:t xml:space="preserve"> c</w:t>
      </w:r>
      <w:r w:rsidRPr="002D5ED3">
        <w:rPr>
          <w:rFonts w:ascii="Arial" w:hAnsi="Arial" w:cs="Arial"/>
          <w:sz w:val="20"/>
          <w:szCs w:val="20"/>
          <w:lang w:val="es-MX"/>
        </w:rPr>
        <w:t xml:space="preserve">uando el tiempo establecido en el Módulo Subasta Electrónica - </w:t>
      </w:r>
      <w:proofErr w:type="spellStart"/>
      <w:r w:rsidRPr="002D5ED3">
        <w:rPr>
          <w:rFonts w:ascii="Arial" w:hAnsi="Arial" w:cs="Arial"/>
          <w:sz w:val="20"/>
          <w:szCs w:val="20"/>
          <w:lang w:val="es-MX"/>
        </w:rPr>
        <w:t>SECOP</w:t>
      </w:r>
      <w:proofErr w:type="spellEnd"/>
      <w:r w:rsidRPr="002D5ED3">
        <w:rPr>
          <w:rFonts w:ascii="Arial" w:hAnsi="Arial" w:cs="Arial"/>
          <w:sz w:val="20"/>
          <w:szCs w:val="20"/>
          <w:lang w:val="es-MX"/>
        </w:rPr>
        <w:t xml:space="preserve"> II, finalice</w:t>
      </w:r>
      <w:r w:rsidR="00373D23" w:rsidRPr="00E73ED6">
        <w:rPr>
          <w:rFonts w:ascii="Arial" w:hAnsi="Arial" w:cs="Arial"/>
          <w:sz w:val="20"/>
          <w:szCs w:val="20"/>
          <w:lang w:val="es-MX"/>
        </w:rPr>
        <w:t>.</w:t>
      </w:r>
    </w:p>
    <w:p w14:paraId="26A7F699" w14:textId="77777777" w:rsidR="002D5ED3" w:rsidRDefault="002D5ED3" w:rsidP="00521033">
      <w:pPr>
        <w:spacing w:after="0" w:line="240" w:lineRule="auto"/>
        <w:jc w:val="both"/>
        <w:rPr>
          <w:rFonts w:ascii="Arial" w:hAnsi="Arial" w:cs="Arial"/>
          <w:sz w:val="20"/>
          <w:szCs w:val="20"/>
          <w:lang w:val="es-MX"/>
        </w:rPr>
      </w:pPr>
    </w:p>
    <w:p w14:paraId="34114EBF" w14:textId="45109E36" w:rsidR="00E73ED6" w:rsidRDefault="00521033" w:rsidP="00521033">
      <w:pPr>
        <w:spacing w:after="0" w:line="240" w:lineRule="auto"/>
        <w:jc w:val="both"/>
        <w:rPr>
          <w:rFonts w:ascii="Arial" w:hAnsi="Arial" w:cs="Arial"/>
          <w:sz w:val="20"/>
          <w:szCs w:val="20"/>
          <w:lang w:val="es-MX"/>
        </w:rPr>
      </w:pPr>
      <w:r w:rsidRPr="00BB3EE9">
        <w:rPr>
          <w:rFonts w:ascii="Arial" w:hAnsi="Arial" w:cs="Arial"/>
          <w:sz w:val="20"/>
          <w:szCs w:val="20"/>
          <w:lang w:val="es-MX"/>
        </w:rPr>
        <w:t>Una vez concluida la subasta</w:t>
      </w:r>
      <w:r w:rsidR="00BB3EE9">
        <w:rPr>
          <w:rFonts w:ascii="Arial" w:hAnsi="Arial" w:cs="Arial"/>
          <w:sz w:val="20"/>
          <w:szCs w:val="20"/>
          <w:lang w:val="es-MX"/>
        </w:rPr>
        <w:t xml:space="preserve"> </w:t>
      </w:r>
      <w:r w:rsidRPr="00BB3EE9">
        <w:rPr>
          <w:rFonts w:ascii="Arial" w:hAnsi="Arial" w:cs="Arial"/>
          <w:sz w:val="20"/>
          <w:szCs w:val="20"/>
          <w:lang w:val="es-MX"/>
        </w:rPr>
        <w:t xml:space="preserve">se </w:t>
      </w:r>
      <w:r w:rsidR="00BB3EE9">
        <w:rPr>
          <w:rFonts w:ascii="Arial" w:hAnsi="Arial" w:cs="Arial"/>
          <w:sz w:val="20"/>
          <w:szCs w:val="20"/>
          <w:lang w:val="es-MX"/>
        </w:rPr>
        <w:t xml:space="preserve">deberán tener en cuenta </w:t>
      </w:r>
      <w:r w:rsidRPr="00BB3EE9">
        <w:rPr>
          <w:rFonts w:ascii="Arial" w:hAnsi="Arial" w:cs="Arial"/>
          <w:sz w:val="20"/>
          <w:szCs w:val="20"/>
          <w:lang w:val="es-MX"/>
        </w:rPr>
        <w:t>la</w:t>
      </w:r>
      <w:r w:rsidR="00BB3EE9" w:rsidRPr="00BB3EE9">
        <w:rPr>
          <w:rFonts w:ascii="Arial" w:hAnsi="Arial" w:cs="Arial"/>
          <w:sz w:val="20"/>
          <w:szCs w:val="20"/>
          <w:lang w:val="es-MX"/>
        </w:rPr>
        <w:t>s</w:t>
      </w:r>
      <w:r w:rsidRPr="00BB3EE9">
        <w:rPr>
          <w:rFonts w:ascii="Arial" w:hAnsi="Arial" w:cs="Arial"/>
          <w:sz w:val="20"/>
          <w:szCs w:val="20"/>
          <w:lang w:val="es-MX"/>
        </w:rPr>
        <w:t xml:space="preserve"> siguiente</w:t>
      </w:r>
      <w:r w:rsidR="00BB3EE9" w:rsidRPr="00BB3EE9">
        <w:rPr>
          <w:rFonts w:ascii="Arial" w:hAnsi="Arial" w:cs="Arial"/>
          <w:sz w:val="20"/>
          <w:szCs w:val="20"/>
          <w:lang w:val="es-MX"/>
        </w:rPr>
        <w:t>s</w:t>
      </w:r>
      <w:r w:rsidRPr="00BB3EE9">
        <w:rPr>
          <w:rFonts w:ascii="Arial" w:hAnsi="Arial" w:cs="Arial"/>
          <w:sz w:val="20"/>
          <w:szCs w:val="20"/>
          <w:lang w:val="es-MX"/>
        </w:rPr>
        <w:t xml:space="preserve"> regla</w:t>
      </w:r>
      <w:r w:rsidR="00BB3EE9" w:rsidRPr="00BB3EE9">
        <w:rPr>
          <w:rFonts w:ascii="Arial" w:hAnsi="Arial" w:cs="Arial"/>
          <w:sz w:val="20"/>
          <w:szCs w:val="20"/>
          <w:lang w:val="es-MX"/>
        </w:rPr>
        <w:t>s</w:t>
      </w:r>
      <w:r w:rsidR="00BB3EE9">
        <w:rPr>
          <w:rFonts w:ascii="Arial" w:hAnsi="Arial" w:cs="Arial"/>
          <w:sz w:val="20"/>
          <w:szCs w:val="20"/>
          <w:lang w:val="es-MX"/>
        </w:rPr>
        <w:t xml:space="preserve"> cuando aplique:</w:t>
      </w:r>
    </w:p>
    <w:p w14:paraId="7C768829" w14:textId="77777777" w:rsidR="00E73ED6" w:rsidRDefault="00E73ED6" w:rsidP="00521033">
      <w:pPr>
        <w:spacing w:after="0" w:line="240" w:lineRule="auto"/>
        <w:jc w:val="both"/>
        <w:rPr>
          <w:rFonts w:ascii="Arial" w:hAnsi="Arial" w:cs="Arial"/>
          <w:sz w:val="20"/>
          <w:szCs w:val="20"/>
          <w:lang w:val="es-MX"/>
        </w:rPr>
      </w:pPr>
    </w:p>
    <w:p w14:paraId="6756C8D7" w14:textId="77777777" w:rsidR="00BB3EE9" w:rsidRDefault="00521033">
      <w:pPr>
        <w:pStyle w:val="Prrafodelista"/>
        <w:numPr>
          <w:ilvl w:val="0"/>
          <w:numId w:val="47"/>
        </w:numPr>
        <w:spacing w:after="0" w:line="240" w:lineRule="auto"/>
        <w:jc w:val="both"/>
        <w:rPr>
          <w:rFonts w:ascii="Arial" w:hAnsi="Arial" w:cs="Arial"/>
          <w:sz w:val="20"/>
          <w:szCs w:val="20"/>
          <w:lang w:val="es-MX"/>
        </w:rPr>
      </w:pPr>
      <w:r w:rsidRPr="00BB3EE9">
        <w:rPr>
          <w:rFonts w:ascii="Arial" w:hAnsi="Arial" w:cs="Arial"/>
          <w:sz w:val="20"/>
          <w:szCs w:val="20"/>
          <w:lang w:val="es-MX"/>
        </w:rPr>
        <w:t xml:space="preserve">Concluidos los lances y antes de la adjudicación del proceso, </w:t>
      </w:r>
      <w:r w:rsidR="00E73ED6" w:rsidRPr="00BB3EE9">
        <w:rPr>
          <w:rFonts w:ascii="Arial" w:hAnsi="Arial" w:cs="Arial"/>
          <w:sz w:val="20"/>
          <w:szCs w:val="20"/>
          <w:lang w:val="es-MX"/>
        </w:rPr>
        <w:t xml:space="preserve">se corroborará e informará a los participantes cual fue el lance válido más bajo. </w:t>
      </w:r>
    </w:p>
    <w:p w14:paraId="54B2314A" w14:textId="0321A37E" w:rsidR="00521033" w:rsidRPr="00BB3EE9" w:rsidRDefault="00BB3EE9">
      <w:pPr>
        <w:pStyle w:val="Prrafodelista"/>
        <w:numPr>
          <w:ilvl w:val="0"/>
          <w:numId w:val="47"/>
        </w:numPr>
        <w:spacing w:after="0" w:line="240" w:lineRule="auto"/>
        <w:jc w:val="both"/>
        <w:rPr>
          <w:rFonts w:ascii="Arial" w:hAnsi="Arial" w:cs="Arial"/>
          <w:sz w:val="20"/>
          <w:szCs w:val="20"/>
          <w:lang w:val="es-MX"/>
        </w:rPr>
      </w:pPr>
      <w:r>
        <w:rPr>
          <w:rFonts w:ascii="Arial" w:hAnsi="Arial" w:cs="Arial"/>
          <w:sz w:val="20"/>
          <w:szCs w:val="20"/>
          <w:lang w:val="es-MX"/>
        </w:rPr>
        <w:t>Cuando existan dos o más proponentes habilitados y presenten lances válidos, e</w:t>
      </w:r>
      <w:r w:rsidR="00521033" w:rsidRPr="00BB3EE9">
        <w:rPr>
          <w:rFonts w:ascii="Arial" w:hAnsi="Arial" w:cs="Arial"/>
          <w:sz w:val="20"/>
          <w:szCs w:val="20"/>
          <w:lang w:val="es-MX"/>
        </w:rPr>
        <w:t xml:space="preserve">l proponente que haya ofertado </w:t>
      </w:r>
      <w:r w:rsidR="002D5ED3" w:rsidRPr="00BB3EE9">
        <w:rPr>
          <w:rFonts w:ascii="Arial" w:hAnsi="Arial" w:cs="Arial"/>
          <w:sz w:val="20"/>
          <w:szCs w:val="20"/>
          <w:highlight w:val="lightGray"/>
          <w:lang w:val="es-MX"/>
        </w:rPr>
        <w:t>[</w:t>
      </w:r>
      <w:r w:rsidR="00E73ED6" w:rsidRPr="00BB3EE9">
        <w:rPr>
          <w:rFonts w:ascii="Arial" w:hAnsi="Arial" w:cs="Arial"/>
          <w:sz w:val="20"/>
          <w:szCs w:val="20"/>
          <w:highlight w:val="lightGray"/>
          <w:lang w:val="es-MX"/>
        </w:rPr>
        <w:t xml:space="preserve">el menor valor total antes de IVA de la propuesta) (el menor </w:t>
      </w:r>
      <w:r w:rsidRPr="00BB3EE9">
        <w:rPr>
          <w:rFonts w:ascii="Arial" w:hAnsi="Arial" w:cs="Arial"/>
          <w:sz w:val="20"/>
          <w:szCs w:val="20"/>
          <w:highlight w:val="lightGray"/>
          <w:lang w:val="es-MX"/>
        </w:rPr>
        <w:t>valor de la sumatoria del ítems o índices representativos propuestas</w:t>
      </w:r>
      <w:r w:rsidR="00E73ED6" w:rsidRPr="00BB3EE9">
        <w:rPr>
          <w:rFonts w:ascii="Arial" w:hAnsi="Arial" w:cs="Arial"/>
          <w:sz w:val="20"/>
          <w:szCs w:val="20"/>
          <w:highlight w:val="lightGray"/>
          <w:lang w:val="es-MX"/>
        </w:rPr>
        <w:t>) (el menor valor de la sumatoria de los valores unitarios de todos los ítems) [o adaptar según corresponda en cada caso</w:t>
      </w:r>
      <w:r w:rsidR="002D5ED3" w:rsidRPr="00BB3EE9">
        <w:rPr>
          <w:rFonts w:ascii="Arial" w:hAnsi="Arial" w:cs="Arial"/>
          <w:sz w:val="20"/>
          <w:szCs w:val="20"/>
          <w:highlight w:val="lightGray"/>
          <w:lang w:val="es-MX"/>
        </w:rPr>
        <w:t>]</w:t>
      </w:r>
      <w:r w:rsidR="00521033" w:rsidRPr="00BB3EE9">
        <w:rPr>
          <w:rFonts w:ascii="Arial" w:hAnsi="Arial" w:cs="Arial"/>
          <w:sz w:val="20"/>
          <w:szCs w:val="20"/>
          <w:highlight w:val="lightGray"/>
          <w:lang w:val="es-MX"/>
        </w:rPr>
        <w:t>,</w:t>
      </w:r>
      <w:r w:rsidR="00521033" w:rsidRPr="00BB3EE9">
        <w:rPr>
          <w:rFonts w:ascii="Arial" w:hAnsi="Arial" w:cs="Arial"/>
          <w:sz w:val="20"/>
          <w:szCs w:val="20"/>
          <w:lang w:val="es-MX"/>
        </w:rPr>
        <w:t xml:space="preserve"> deberá en el término perentorio que le señale el </w:t>
      </w:r>
      <w:proofErr w:type="spellStart"/>
      <w:r w:rsidR="00521033" w:rsidRPr="00BB3EE9">
        <w:rPr>
          <w:rFonts w:ascii="Arial" w:hAnsi="Arial" w:cs="Arial"/>
          <w:sz w:val="20"/>
          <w:szCs w:val="20"/>
          <w:lang w:val="es-MX"/>
        </w:rPr>
        <w:t>IDU</w:t>
      </w:r>
      <w:proofErr w:type="spellEnd"/>
      <w:r w:rsidR="00521033" w:rsidRPr="00BB3EE9">
        <w:rPr>
          <w:rFonts w:ascii="Arial" w:hAnsi="Arial" w:cs="Arial"/>
          <w:sz w:val="20"/>
          <w:szCs w:val="20"/>
          <w:lang w:val="es-MX"/>
        </w:rPr>
        <w:t xml:space="preserve"> dentro de la audiencia, diligenciar en su integridad el </w:t>
      </w:r>
      <w:r w:rsidR="00521033" w:rsidRPr="00BB3EE9">
        <w:rPr>
          <w:rFonts w:ascii="Arial" w:hAnsi="Arial" w:cs="Arial"/>
          <w:b/>
          <w:bCs/>
          <w:sz w:val="20"/>
          <w:szCs w:val="20"/>
          <w:lang w:val="es-MX"/>
        </w:rPr>
        <w:t>Formulario</w:t>
      </w:r>
      <w:r w:rsidR="00E73ED6" w:rsidRPr="00BB3EE9">
        <w:rPr>
          <w:rFonts w:ascii="Arial" w:hAnsi="Arial" w:cs="Arial"/>
          <w:b/>
          <w:bCs/>
          <w:sz w:val="20"/>
          <w:szCs w:val="20"/>
          <w:lang w:val="es-MX"/>
        </w:rPr>
        <w:t xml:space="preserve"> </w:t>
      </w:r>
      <w:r w:rsidR="00521033" w:rsidRPr="00BB3EE9">
        <w:rPr>
          <w:rFonts w:ascii="Arial" w:hAnsi="Arial" w:cs="Arial"/>
          <w:b/>
          <w:bCs/>
          <w:sz w:val="20"/>
          <w:szCs w:val="20"/>
          <w:lang w:val="es-MX"/>
        </w:rPr>
        <w:t xml:space="preserve">1 </w:t>
      </w:r>
      <w:r w:rsidR="00E73ED6" w:rsidRPr="00BB3EE9">
        <w:rPr>
          <w:rFonts w:ascii="Arial" w:hAnsi="Arial" w:cs="Arial"/>
          <w:b/>
          <w:bCs/>
          <w:sz w:val="20"/>
          <w:szCs w:val="20"/>
          <w:lang w:val="es-MX"/>
        </w:rPr>
        <w:t>– Presupuesto Oficial</w:t>
      </w:r>
      <w:r w:rsidR="00E73ED6" w:rsidRPr="00BB3EE9">
        <w:rPr>
          <w:rFonts w:ascii="Arial" w:hAnsi="Arial" w:cs="Arial"/>
          <w:sz w:val="20"/>
          <w:szCs w:val="20"/>
          <w:lang w:val="es-MX"/>
        </w:rPr>
        <w:t xml:space="preserve"> </w:t>
      </w:r>
      <w:r w:rsidR="00521033" w:rsidRPr="00BB3EE9">
        <w:rPr>
          <w:rFonts w:ascii="Arial" w:hAnsi="Arial" w:cs="Arial"/>
          <w:sz w:val="20"/>
          <w:szCs w:val="20"/>
          <w:lang w:val="es-MX"/>
        </w:rPr>
        <w:t>para que estructure su propuesta económica final.</w:t>
      </w:r>
    </w:p>
    <w:p w14:paraId="5319C36A" w14:textId="77777777" w:rsidR="00521033" w:rsidRDefault="00521033" w:rsidP="00521033">
      <w:pPr>
        <w:spacing w:after="0" w:line="240" w:lineRule="auto"/>
        <w:jc w:val="both"/>
        <w:rPr>
          <w:rFonts w:ascii="Arial" w:hAnsi="Arial" w:cs="Arial"/>
          <w:sz w:val="20"/>
          <w:szCs w:val="20"/>
          <w:lang w:val="es-MX"/>
        </w:rPr>
      </w:pPr>
    </w:p>
    <w:p w14:paraId="550D626B" w14:textId="19A6AB33" w:rsidR="00580FF5" w:rsidRPr="00CB58B4" w:rsidRDefault="00580FF5" w:rsidP="00BB3EE9">
      <w:pPr>
        <w:pStyle w:val="Prrafodelista"/>
        <w:spacing w:after="0" w:line="240" w:lineRule="auto"/>
        <w:jc w:val="both"/>
        <w:rPr>
          <w:rFonts w:ascii="Arial" w:hAnsi="Arial" w:cs="Arial"/>
          <w:b/>
          <w:bCs/>
          <w:sz w:val="20"/>
          <w:szCs w:val="20"/>
          <w:u w:val="single"/>
          <w:lang w:val="es-MX"/>
        </w:rPr>
      </w:pPr>
      <w:r w:rsidRPr="00A86F1E">
        <w:rPr>
          <w:rFonts w:ascii="Arial" w:hAnsi="Arial" w:cs="Arial"/>
          <w:sz w:val="20"/>
          <w:szCs w:val="20"/>
          <w:lang w:val="es-MX"/>
        </w:rPr>
        <w:t xml:space="preserve">En </w:t>
      </w:r>
      <w:r w:rsidRPr="00CB58B4">
        <w:rPr>
          <w:rFonts w:ascii="Arial" w:hAnsi="Arial" w:cs="Arial"/>
          <w:sz w:val="20"/>
          <w:szCs w:val="20"/>
          <w:lang w:val="es-MX"/>
        </w:rPr>
        <w:t xml:space="preserve">todos los casos, el </w:t>
      </w:r>
      <w:r w:rsidRPr="00CB58B4">
        <w:rPr>
          <w:rFonts w:ascii="Arial" w:hAnsi="Arial" w:cs="Arial"/>
          <w:b/>
          <w:bCs/>
          <w:i/>
          <w:iCs/>
          <w:sz w:val="20"/>
          <w:szCs w:val="20"/>
          <w:lang w:val="es-MX"/>
        </w:rPr>
        <w:t>porcentaje en que se redujo</w:t>
      </w:r>
      <w:r w:rsidRPr="00CB58B4">
        <w:rPr>
          <w:rFonts w:ascii="Arial" w:hAnsi="Arial" w:cs="Arial"/>
          <w:sz w:val="20"/>
          <w:szCs w:val="20"/>
          <w:lang w:val="es-MX"/>
        </w:rPr>
        <w:t xml:space="preserve"> el </w:t>
      </w:r>
      <w:r w:rsidRPr="00CB58B4">
        <w:rPr>
          <w:rFonts w:ascii="Arial" w:hAnsi="Arial" w:cs="Arial"/>
          <w:b/>
          <w:bCs/>
          <w:sz w:val="20"/>
          <w:szCs w:val="20"/>
          <w:lang w:val="es-MX"/>
        </w:rPr>
        <w:t>valor final de la propuesta</w:t>
      </w:r>
      <w:r w:rsidRPr="00CB58B4">
        <w:rPr>
          <w:rFonts w:ascii="Arial" w:hAnsi="Arial" w:cs="Arial"/>
          <w:sz w:val="20"/>
          <w:szCs w:val="20"/>
          <w:lang w:val="es-MX"/>
        </w:rPr>
        <w:t xml:space="preserve"> frente al valor inicial ofertado se le aplicara a cada uno de los ítems ofrecidos en el </w:t>
      </w:r>
      <w:r w:rsidR="009F18B3" w:rsidRPr="00CB58B4">
        <w:rPr>
          <w:rFonts w:ascii="Arial" w:hAnsi="Arial" w:cs="Arial"/>
          <w:sz w:val="20"/>
          <w:szCs w:val="20"/>
          <w:lang w:val="es-MX"/>
        </w:rPr>
        <w:t>Formulario 1 – Presupuesto Oficial</w:t>
      </w:r>
      <w:r w:rsidRPr="00CB58B4">
        <w:rPr>
          <w:rFonts w:ascii="Arial" w:hAnsi="Arial" w:cs="Arial"/>
          <w:sz w:val="20"/>
          <w:szCs w:val="20"/>
          <w:lang w:val="es-MX"/>
        </w:rPr>
        <w:t xml:space="preserve">, ajustando dichos valores al peso. </w:t>
      </w:r>
      <w:r w:rsidRPr="00CB58B4">
        <w:rPr>
          <w:rFonts w:ascii="Arial" w:hAnsi="Arial" w:cs="Arial"/>
          <w:b/>
          <w:bCs/>
          <w:sz w:val="20"/>
          <w:szCs w:val="20"/>
          <w:u w:val="single"/>
          <w:lang w:val="es-MX"/>
        </w:rPr>
        <w:t xml:space="preserve">En caso de resultar decimales en el porcentaje, se ajustarán a la unidad superior. </w:t>
      </w:r>
      <w:r w:rsidR="00B237AA" w:rsidRPr="00CB58B4">
        <w:rPr>
          <w:rFonts w:ascii="Arial" w:hAnsi="Arial" w:cs="Arial"/>
          <w:b/>
          <w:bCs/>
          <w:sz w:val="20"/>
          <w:szCs w:val="20"/>
          <w:u w:val="single"/>
          <w:lang w:val="es-MX"/>
        </w:rPr>
        <w:t>Ejemplo: Si el porcentaje de reducción es del 3,41% el valor sobre el cual el proponente debe</w:t>
      </w:r>
      <w:r w:rsidR="009F18B3" w:rsidRPr="00CB58B4">
        <w:rPr>
          <w:rFonts w:ascii="Arial" w:hAnsi="Arial" w:cs="Arial"/>
          <w:b/>
          <w:bCs/>
          <w:sz w:val="20"/>
          <w:szCs w:val="20"/>
          <w:u w:val="single"/>
          <w:lang w:val="es-MX"/>
        </w:rPr>
        <w:t xml:space="preserve"> </w:t>
      </w:r>
      <w:r w:rsidR="00B237AA" w:rsidRPr="00CB58B4">
        <w:rPr>
          <w:rFonts w:ascii="Arial" w:hAnsi="Arial" w:cs="Arial"/>
          <w:b/>
          <w:bCs/>
          <w:sz w:val="20"/>
          <w:szCs w:val="20"/>
          <w:u w:val="single"/>
          <w:lang w:val="es-MX"/>
        </w:rPr>
        <w:t xml:space="preserve">ajustar su oferta </w:t>
      </w:r>
      <w:r w:rsidR="009F18B3" w:rsidRPr="00CB58B4">
        <w:rPr>
          <w:rFonts w:ascii="Arial" w:hAnsi="Arial" w:cs="Arial"/>
          <w:b/>
          <w:bCs/>
          <w:sz w:val="20"/>
          <w:szCs w:val="20"/>
          <w:u w:val="single"/>
          <w:lang w:val="es-MX"/>
        </w:rPr>
        <w:t xml:space="preserve">para todos los ítems es el </w:t>
      </w:r>
      <w:r w:rsidR="00B237AA" w:rsidRPr="00CB58B4">
        <w:rPr>
          <w:rFonts w:ascii="Arial" w:hAnsi="Arial" w:cs="Arial"/>
          <w:b/>
          <w:bCs/>
          <w:sz w:val="20"/>
          <w:szCs w:val="20"/>
          <w:u w:val="single"/>
          <w:lang w:val="es-MX"/>
        </w:rPr>
        <w:t>4%.</w:t>
      </w:r>
    </w:p>
    <w:p w14:paraId="4E20E1CD" w14:textId="77777777" w:rsidR="009D5E5B" w:rsidRPr="00CB58B4" w:rsidRDefault="009D5E5B" w:rsidP="00BB3EE9">
      <w:pPr>
        <w:pStyle w:val="Prrafodelista"/>
        <w:spacing w:after="0" w:line="240" w:lineRule="auto"/>
        <w:jc w:val="both"/>
        <w:rPr>
          <w:rFonts w:ascii="Arial" w:hAnsi="Arial" w:cs="Arial"/>
          <w:b/>
          <w:bCs/>
          <w:sz w:val="20"/>
          <w:szCs w:val="20"/>
          <w:u w:val="single"/>
          <w:lang w:val="es-MX"/>
        </w:rPr>
      </w:pPr>
    </w:p>
    <w:p w14:paraId="2ACC8538" w14:textId="40A4DCFB" w:rsidR="000666EA" w:rsidRPr="00CB58B4" w:rsidRDefault="00B827C6">
      <w:pPr>
        <w:pStyle w:val="Prrafodelista"/>
        <w:numPr>
          <w:ilvl w:val="0"/>
          <w:numId w:val="47"/>
        </w:num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Cuando existan dos o más proponentes habilitados y </w:t>
      </w:r>
      <w:r w:rsidRPr="00CB58B4">
        <w:rPr>
          <w:rFonts w:ascii="Arial" w:hAnsi="Arial" w:cs="Arial"/>
          <w:b/>
          <w:bCs/>
          <w:sz w:val="20"/>
          <w:szCs w:val="20"/>
          <w:lang w:val="es-MX"/>
        </w:rPr>
        <w:t xml:space="preserve">NO se </w:t>
      </w:r>
      <w:r w:rsidRPr="00CB58B4">
        <w:rPr>
          <w:rFonts w:ascii="Arial" w:hAnsi="Arial" w:cs="Arial"/>
          <w:sz w:val="20"/>
          <w:szCs w:val="20"/>
          <w:lang w:val="es-MX"/>
        </w:rPr>
        <w:t xml:space="preserve">presenten lances o estos </w:t>
      </w:r>
      <w:r w:rsidR="00C21A87" w:rsidRPr="00CB58B4">
        <w:rPr>
          <w:rFonts w:ascii="Arial" w:hAnsi="Arial" w:cs="Arial"/>
          <w:b/>
          <w:bCs/>
          <w:sz w:val="20"/>
          <w:szCs w:val="20"/>
          <w:lang w:val="es-MX"/>
        </w:rPr>
        <w:t>NO</w:t>
      </w:r>
      <w:r w:rsidR="00C21A87" w:rsidRPr="00CB58B4">
        <w:rPr>
          <w:rFonts w:ascii="Arial" w:hAnsi="Arial" w:cs="Arial"/>
          <w:sz w:val="20"/>
          <w:szCs w:val="20"/>
          <w:lang w:val="es-MX"/>
        </w:rPr>
        <w:t xml:space="preserve"> </w:t>
      </w:r>
      <w:r w:rsidRPr="00CB58B4">
        <w:rPr>
          <w:rFonts w:ascii="Arial" w:hAnsi="Arial" w:cs="Arial"/>
          <w:sz w:val="20"/>
          <w:szCs w:val="20"/>
          <w:lang w:val="es-MX"/>
        </w:rPr>
        <w:t>sean válidos</w:t>
      </w:r>
      <w:r w:rsidR="000666EA" w:rsidRPr="00CB58B4">
        <w:rPr>
          <w:rFonts w:ascii="Arial" w:hAnsi="Arial" w:cs="Arial"/>
          <w:sz w:val="20"/>
          <w:szCs w:val="20"/>
          <w:lang w:val="es-MX"/>
        </w:rPr>
        <w:t xml:space="preserve">, </w:t>
      </w:r>
      <w:r w:rsidR="00EA5FBB" w:rsidRPr="00CB58B4">
        <w:rPr>
          <w:rFonts w:ascii="Arial" w:hAnsi="Arial" w:cs="Arial"/>
          <w:sz w:val="20"/>
          <w:szCs w:val="20"/>
          <w:lang w:val="es-MX"/>
        </w:rPr>
        <w:t>el oferente que presento la menor oferta con la cual inicio la subasta, debe realizar una reducción adicional equivalente al margen mínimo de mejora establecido en el presente pliego.</w:t>
      </w:r>
    </w:p>
    <w:p w14:paraId="1B50AD66" w14:textId="77777777" w:rsidR="00D16A84" w:rsidRPr="00CB58B4" w:rsidRDefault="00D16A84" w:rsidP="00D16A84">
      <w:pPr>
        <w:pStyle w:val="Prrafodelista"/>
        <w:spacing w:after="0" w:line="240" w:lineRule="auto"/>
        <w:jc w:val="both"/>
        <w:rPr>
          <w:rFonts w:ascii="Arial" w:hAnsi="Arial" w:cs="Arial"/>
          <w:sz w:val="20"/>
          <w:szCs w:val="20"/>
          <w:lang w:val="es-MX"/>
        </w:rPr>
      </w:pPr>
    </w:p>
    <w:p w14:paraId="32F51ADC" w14:textId="2B07C034" w:rsidR="00D16A84" w:rsidRPr="00CB58B4" w:rsidRDefault="009D5E5B" w:rsidP="00D16A84">
      <w:pPr>
        <w:pStyle w:val="Prrafodelista"/>
        <w:spacing w:after="0" w:line="240" w:lineRule="auto"/>
        <w:jc w:val="both"/>
        <w:rPr>
          <w:rFonts w:ascii="Arial" w:hAnsi="Arial" w:cs="Arial"/>
          <w:sz w:val="20"/>
          <w:szCs w:val="20"/>
          <w:lang w:val="es-MX"/>
        </w:rPr>
      </w:pPr>
      <w:r w:rsidRPr="00CB58B4">
        <w:rPr>
          <w:rFonts w:ascii="Arial" w:hAnsi="Arial" w:cs="Arial"/>
          <w:sz w:val="20"/>
          <w:szCs w:val="20"/>
          <w:lang w:val="es-MX"/>
        </w:rPr>
        <w:t>Sin embargo</w:t>
      </w:r>
      <w:r w:rsidR="00D16A84" w:rsidRPr="00CB58B4">
        <w:rPr>
          <w:rFonts w:ascii="Arial" w:hAnsi="Arial" w:cs="Arial"/>
          <w:sz w:val="20"/>
          <w:szCs w:val="20"/>
          <w:lang w:val="es-MX"/>
        </w:rPr>
        <w:t xml:space="preserve">, </w:t>
      </w:r>
      <w:r w:rsidRPr="00CB58B4">
        <w:rPr>
          <w:rFonts w:ascii="Arial" w:hAnsi="Arial" w:cs="Arial"/>
          <w:sz w:val="20"/>
          <w:szCs w:val="20"/>
          <w:lang w:val="es-MX"/>
        </w:rPr>
        <w:t xml:space="preserve">cuando </w:t>
      </w:r>
      <w:r w:rsidR="00D16A84" w:rsidRPr="00CB58B4">
        <w:rPr>
          <w:rFonts w:ascii="Arial" w:hAnsi="Arial" w:cs="Arial"/>
          <w:sz w:val="20"/>
          <w:szCs w:val="20"/>
          <w:lang w:val="es-MX"/>
        </w:rPr>
        <w:t xml:space="preserve">dos o más proponentes presenten oferta con el mismo valor </w:t>
      </w:r>
      <w:r w:rsidRPr="00CB58B4">
        <w:rPr>
          <w:rFonts w:ascii="Arial" w:hAnsi="Arial" w:cs="Arial"/>
          <w:sz w:val="20"/>
          <w:szCs w:val="20"/>
          <w:lang w:val="es-MX"/>
        </w:rPr>
        <w:t xml:space="preserve">con el cual se inicia la subasta, y </w:t>
      </w:r>
      <w:r w:rsidRPr="00CB58B4">
        <w:rPr>
          <w:rFonts w:ascii="Arial" w:hAnsi="Arial" w:cs="Arial"/>
          <w:b/>
          <w:bCs/>
          <w:sz w:val="20"/>
          <w:szCs w:val="20"/>
          <w:lang w:val="es-MX"/>
        </w:rPr>
        <w:t xml:space="preserve">NO se </w:t>
      </w:r>
      <w:r w:rsidRPr="00CB58B4">
        <w:rPr>
          <w:rFonts w:ascii="Arial" w:hAnsi="Arial" w:cs="Arial"/>
          <w:sz w:val="20"/>
          <w:szCs w:val="20"/>
          <w:lang w:val="es-MX"/>
        </w:rPr>
        <w:t xml:space="preserve">presenten lances o estos </w:t>
      </w:r>
      <w:r w:rsidRPr="00CB58B4">
        <w:rPr>
          <w:rFonts w:ascii="Arial" w:hAnsi="Arial" w:cs="Arial"/>
          <w:b/>
          <w:bCs/>
          <w:sz w:val="20"/>
          <w:szCs w:val="20"/>
          <w:lang w:val="es-MX"/>
        </w:rPr>
        <w:t>NO</w:t>
      </w:r>
      <w:r w:rsidRPr="00CB58B4">
        <w:rPr>
          <w:rFonts w:ascii="Arial" w:hAnsi="Arial" w:cs="Arial"/>
          <w:sz w:val="20"/>
          <w:szCs w:val="20"/>
          <w:lang w:val="es-MX"/>
        </w:rPr>
        <w:t xml:space="preserve"> sean válidos, se agotará </w:t>
      </w:r>
      <w:r w:rsidR="00D16A84" w:rsidRPr="00CB58B4">
        <w:rPr>
          <w:rFonts w:ascii="Arial" w:hAnsi="Arial" w:cs="Arial"/>
          <w:sz w:val="20"/>
          <w:szCs w:val="20"/>
          <w:lang w:val="es-MX"/>
        </w:rPr>
        <w:t>los criterios de desempate establecidos en el presente pliego,</w:t>
      </w:r>
      <w:r w:rsidRPr="00CB58B4">
        <w:rPr>
          <w:rFonts w:ascii="Arial" w:hAnsi="Arial" w:cs="Arial"/>
          <w:sz w:val="20"/>
          <w:szCs w:val="20"/>
          <w:lang w:val="es-MX"/>
        </w:rPr>
        <w:t xml:space="preserve"> y la reducción adicional equivalente el margen mínimo de mejora se realizará sobre la oferta seleccionada.</w:t>
      </w:r>
    </w:p>
    <w:p w14:paraId="197D5889" w14:textId="77777777" w:rsidR="00D16A84" w:rsidRPr="00CB58B4" w:rsidRDefault="00D16A84" w:rsidP="00D16A84">
      <w:pPr>
        <w:spacing w:after="0" w:line="240" w:lineRule="auto"/>
        <w:jc w:val="both"/>
        <w:rPr>
          <w:rFonts w:ascii="Arial" w:hAnsi="Arial" w:cs="Arial"/>
          <w:sz w:val="20"/>
          <w:szCs w:val="20"/>
          <w:lang w:val="es-MX"/>
        </w:rPr>
      </w:pPr>
    </w:p>
    <w:p w14:paraId="6FD84EB6" w14:textId="2887DCE7" w:rsidR="00AF23B5" w:rsidRPr="00CB58B4" w:rsidRDefault="00BB3EE9">
      <w:pPr>
        <w:pStyle w:val="Prrafodelista"/>
        <w:numPr>
          <w:ilvl w:val="0"/>
          <w:numId w:val="47"/>
        </w:numPr>
        <w:jc w:val="both"/>
        <w:rPr>
          <w:rFonts w:ascii="Arial" w:hAnsi="Arial" w:cs="Arial"/>
          <w:sz w:val="20"/>
          <w:szCs w:val="20"/>
          <w:lang w:val="es-MX"/>
        </w:rPr>
      </w:pPr>
      <w:r w:rsidRPr="00CB58B4">
        <w:rPr>
          <w:rFonts w:ascii="Arial" w:hAnsi="Arial" w:cs="Arial"/>
          <w:sz w:val="20"/>
          <w:szCs w:val="20"/>
          <w:lang w:val="es-MX"/>
        </w:rPr>
        <w:lastRenderedPageBreak/>
        <w:t xml:space="preserve">Cuando exista un solo proponente hábil, </w:t>
      </w:r>
      <w:r w:rsidR="00B827C6" w:rsidRPr="00CB58B4">
        <w:rPr>
          <w:rFonts w:ascii="Arial" w:hAnsi="Arial" w:cs="Arial"/>
          <w:sz w:val="20"/>
          <w:szCs w:val="20"/>
          <w:lang w:val="es-MX"/>
        </w:rPr>
        <w:t>este debe hacer una reducción en el valor ofertado, equivalente al margen mínimo de mejora establecido en el presente pliego.</w:t>
      </w:r>
    </w:p>
    <w:p w14:paraId="26B3D910" w14:textId="57D3B51F" w:rsidR="00B827C6" w:rsidRDefault="00B827C6" w:rsidP="00521033">
      <w:pPr>
        <w:spacing w:after="0" w:line="240" w:lineRule="auto"/>
        <w:jc w:val="both"/>
        <w:rPr>
          <w:rFonts w:ascii="Arial" w:hAnsi="Arial" w:cs="Arial"/>
          <w:sz w:val="20"/>
          <w:szCs w:val="20"/>
          <w:lang w:val="es-MX"/>
        </w:rPr>
      </w:pPr>
      <w:r>
        <w:rPr>
          <w:rFonts w:ascii="Arial" w:hAnsi="Arial" w:cs="Arial"/>
          <w:sz w:val="20"/>
          <w:szCs w:val="20"/>
          <w:lang w:val="es-MX"/>
        </w:rPr>
        <w:t xml:space="preserve">Lo anterior, </w:t>
      </w:r>
      <w:r w:rsidRPr="00B827C6">
        <w:rPr>
          <w:rFonts w:ascii="Arial" w:hAnsi="Arial" w:cs="Arial"/>
          <w:sz w:val="20"/>
          <w:szCs w:val="20"/>
          <w:lang w:val="es-MX"/>
        </w:rPr>
        <w:t>en concordancia con los principios de economía, transparencia y selección objetiva que rigen la contratación pública, garantizando así un beneficio económico para la administración y el compromiso del futuro contratista con la eficiencia y la buena fe contractual</w:t>
      </w:r>
      <w:r>
        <w:rPr>
          <w:rFonts w:ascii="Arial" w:hAnsi="Arial" w:cs="Arial"/>
          <w:sz w:val="20"/>
          <w:szCs w:val="20"/>
          <w:lang w:val="es-MX"/>
        </w:rPr>
        <w:t>.</w:t>
      </w:r>
    </w:p>
    <w:p w14:paraId="40D685FC" w14:textId="77777777" w:rsidR="00B827C6" w:rsidRDefault="00B827C6" w:rsidP="00521033">
      <w:pPr>
        <w:spacing w:after="0" w:line="240" w:lineRule="auto"/>
        <w:jc w:val="both"/>
        <w:rPr>
          <w:rFonts w:ascii="Arial" w:hAnsi="Arial" w:cs="Arial"/>
          <w:sz w:val="20"/>
          <w:szCs w:val="20"/>
          <w:lang w:val="es-MX"/>
        </w:rPr>
      </w:pPr>
    </w:p>
    <w:p w14:paraId="370D91C7" w14:textId="5C9AFC86" w:rsidR="00521033" w:rsidRPr="00521033" w:rsidRDefault="00B827C6" w:rsidP="00521033">
      <w:pPr>
        <w:spacing w:after="0" w:line="240" w:lineRule="auto"/>
        <w:jc w:val="both"/>
        <w:rPr>
          <w:rFonts w:ascii="Arial" w:hAnsi="Arial" w:cs="Arial"/>
          <w:sz w:val="20"/>
          <w:szCs w:val="20"/>
          <w:lang w:val="es-MX"/>
        </w:rPr>
      </w:pPr>
      <w:r>
        <w:rPr>
          <w:rFonts w:ascii="Arial" w:hAnsi="Arial" w:cs="Arial"/>
          <w:sz w:val="20"/>
          <w:szCs w:val="20"/>
          <w:lang w:val="es-MX"/>
        </w:rPr>
        <w:t>En todo caso, e</w:t>
      </w:r>
      <w:r w:rsidR="00521033" w:rsidRPr="008E3154">
        <w:rPr>
          <w:rFonts w:ascii="Arial" w:hAnsi="Arial" w:cs="Arial"/>
          <w:sz w:val="20"/>
          <w:szCs w:val="20"/>
          <w:lang w:val="es-MX"/>
        </w:rPr>
        <w:t xml:space="preserve">l proponente adjudicatario deberá asumir </w:t>
      </w:r>
      <w:r w:rsidR="00262B4A" w:rsidRPr="008E3154">
        <w:rPr>
          <w:rFonts w:ascii="Arial" w:hAnsi="Arial" w:cs="Arial"/>
          <w:sz w:val="20"/>
          <w:szCs w:val="20"/>
          <w:lang w:val="es-MX"/>
        </w:rPr>
        <w:t>estos</w:t>
      </w:r>
      <w:r w:rsidR="00521033" w:rsidRPr="008E3154">
        <w:rPr>
          <w:rFonts w:ascii="Arial" w:hAnsi="Arial" w:cs="Arial"/>
          <w:sz w:val="20"/>
          <w:szCs w:val="20"/>
          <w:lang w:val="es-MX"/>
        </w:rPr>
        <w:t xml:space="preserve"> valores como parte de su oferta final, la cual formará parte del contrato que se celebre.</w:t>
      </w:r>
    </w:p>
    <w:p w14:paraId="1E9E522B" w14:textId="77777777" w:rsidR="00521033" w:rsidRPr="00521033" w:rsidRDefault="00521033" w:rsidP="00521033">
      <w:pPr>
        <w:spacing w:after="0" w:line="240" w:lineRule="auto"/>
        <w:jc w:val="both"/>
        <w:rPr>
          <w:rFonts w:ascii="Arial" w:hAnsi="Arial" w:cs="Arial"/>
          <w:sz w:val="20"/>
          <w:szCs w:val="20"/>
          <w:lang w:val="es-MX"/>
        </w:rPr>
      </w:pPr>
    </w:p>
    <w:p w14:paraId="3AC2EB0D" w14:textId="542C60BE" w:rsid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En el caso que el proponente adjudicatario no allegue en el término perentorio el Formulario 1 – Formulario de Presupuesto Oficial, la Entidad procederá a comunicarse con el proponente que realizo el segundo mejor lance, si se evidencia que se encuentra algún empate</w:t>
      </w:r>
      <w:r w:rsidR="00B237AA">
        <w:rPr>
          <w:rFonts w:ascii="Arial" w:hAnsi="Arial" w:cs="Arial"/>
          <w:sz w:val="20"/>
          <w:szCs w:val="20"/>
          <w:lang w:val="es-MX"/>
        </w:rPr>
        <w:t>,</w:t>
      </w:r>
      <w:r w:rsidRPr="00521033">
        <w:rPr>
          <w:rFonts w:ascii="Arial" w:hAnsi="Arial" w:cs="Arial"/>
          <w:sz w:val="20"/>
          <w:szCs w:val="20"/>
          <w:lang w:val="es-MX"/>
        </w:rPr>
        <w:t xml:space="preserve"> en dicha situación</w:t>
      </w:r>
      <w:r w:rsidR="00B237AA">
        <w:rPr>
          <w:rFonts w:ascii="Arial" w:hAnsi="Arial" w:cs="Arial"/>
          <w:sz w:val="20"/>
          <w:szCs w:val="20"/>
          <w:lang w:val="es-MX"/>
        </w:rPr>
        <w:t>,</w:t>
      </w:r>
      <w:r w:rsidRPr="00521033">
        <w:rPr>
          <w:rFonts w:ascii="Arial" w:hAnsi="Arial" w:cs="Arial"/>
          <w:sz w:val="20"/>
          <w:szCs w:val="20"/>
          <w:lang w:val="es-MX"/>
        </w:rPr>
        <w:t xml:space="preserve"> </w:t>
      </w:r>
      <w:r w:rsidR="00B237AA" w:rsidRPr="008C20BA">
        <w:rPr>
          <w:rFonts w:ascii="Arial" w:hAnsi="Arial" w:cs="Arial"/>
          <w:sz w:val="20"/>
          <w:szCs w:val="20"/>
          <w:lang w:val="es-MX"/>
        </w:rPr>
        <w:t xml:space="preserve">se aplicarán los criterios de desempate establecidos en </w:t>
      </w:r>
      <w:r w:rsidR="00B237AA">
        <w:rPr>
          <w:rFonts w:ascii="Arial" w:hAnsi="Arial" w:cs="Arial"/>
          <w:sz w:val="20"/>
          <w:szCs w:val="20"/>
          <w:lang w:val="es-MX"/>
        </w:rPr>
        <w:t>el presente pliego</w:t>
      </w:r>
      <w:r w:rsidR="00757543">
        <w:rPr>
          <w:rFonts w:ascii="Arial" w:hAnsi="Arial" w:cs="Arial"/>
          <w:sz w:val="20"/>
          <w:szCs w:val="20"/>
          <w:lang w:val="es-MX"/>
        </w:rPr>
        <w:t>.</w:t>
      </w:r>
    </w:p>
    <w:p w14:paraId="7ECDFF30" w14:textId="77777777" w:rsidR="002D5ED3" w:rsidRPr="00521033" w:rsidRDefault="002D5ED3" w:rsidP="00521033">
      <w:pPr>
        <w:spacing w:after="0" w:line="240" w:lineRule="auto"/>
        <w:jc w:val="both"/>
        <w:rPr>
          <w:rFonts w:ascii="Arial" w:hAnsi="Arial" w:cs="Arial"/>
          <w:sz w:val="20"/>
          <w:szCs w:val="20"/>
          <w:lang w:val="es-MX"/>
        </w:rPr>
      </w:pPr>
    </w:p>
    <w:p w14:paraId="62C02ABC" w14:textId="00440558" w:rsidR="00521033" w:rsidRPr="00521033" w:rsidRDefault="00521033">
      <w:pPr>
        <w:pStyle w:val="NUMERACION"/>
        <w:numPr>
          <w:ilvl w:val="0"/>
          <w:numId w:val="46"/>
        </w:numPr>
        <w:ind w:left="1134"/>
        <w:outlineLvl w:val="3"/>
      </w:pPr>
      <w:r w:rsidRPr="00521033">
        <w:t>Precios artificialmente bajos</w:t>
      </w:r>
    </w:p>
    <w:p w14:paraId="01346669" w14:textId="77777777" w:rsidR="00521033" w:rsidRP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  </w:t>
      </w:r>
    </w:p>
    <w:p w14:paraId="4899BA9A" w14:textId="18FF5A37" w:rsidR="002D5ED3" w:rsidRP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Si el precio obtenido al final de la audiencia de subasta inversa </w:t>
      </w:r>
      <w:r w:rsidR="002D5ED3" w:rsidRPr="009D14B5">
        <w:rPr>
          <w:rFonts w:ascii="Arial" w:hAnsi="Arial" w:cs="Arial"/>
          <w:bCs/>
          <w:sz w:val="20"/>
          <w:szCs w:val="20"/>
          <w:lang w:val="es-MX"/>
        </w:rPr>
        <w:t>no pare</w:t>
      </w:r>
      <w:r w:rsidR="00B827C6">
        <w:rPr>
          <w:rFonts w:ascii="Arial" w:hAnsi="Arial" w:cs="Arial"/>
          <w:bCs/>
          <w:sz w:val="20"/>
          <w:szCs w:val="20"/>
          <w:lang w:val="es-MX"/>
        </w:rPr>
        <w:t>ce</w:t>
      </w:r>
      <w:r w:rsidR="002D5ED3" w:rsidRPr="009D14B5">
        <w:rPr>
          <w:rFonts w:ascii="Arial" w:hAnsi="Arial" w:cs="Arial"/>
          <w:bCs/>
          <w:sz w:val="20"/>
          <w:szCs w:val="20"/>
          <w:lang w:val="es-MX"/>
        </w:rPr>
        <w:t xml:space="preserve">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r w:rsidRPr="00521033">
        <w:rPr>
          <w:rFonts w:ascii="Arial" w:hAnsi="Arial" w:cs="Arial"/>
          <w:sz w:val="20"/>
          <w:szCs w:val="20"/>
          <w:lang w:val="es-MX"/>
        </w:rPr>
        <w:t>.</w:t>
      </w:r>
    </w:p>
    <w:p w14:paraId="695F232E" w14:textId="77777777" w:rsidR="00521033" w:rsidRPr="00521033" w:rsidRDefault="00521033" w:rsidP="00521033">
      <w:pPr>
        <w:spacing w:after="0" w:line="240" w:lineRule="auto"/>
        <w:jc w:val="both"/>
        <w:rPr>
          <w:rFonts w:ascii="Arial" w:hAnsi="Arial" w:cs="Arial"/>
          <w:sz w:val="20"/>
          <w:szCs w:val="20"/>
          <w:lang w:val="es-MX"/>
        </w:rPr>
      </w:pPr>
    </w:p>
    <w:p w14:paraId="304CFA0A" w14:textId="1736B094" w:rsidR="00521033" w:rsidRPr="00521033" w:rsidRDefault="00521033">
      <w:pPr>
        <w:pStyle w:val="NUMERACION"/>
        <w:numPr>
          <w:ilvl w:val="0"/>
          <w:numId w:val="46"/>
        </w:numPr>
        <w:ind w:left="1134"/>
        <w:outlineLvl w:val="3"/>
      </w:pPr>
      <w:r w:rsidRPr="00521033">
        <w:t>Adjudicación.</w:t>
      </w:r>
    </w:p>
    <w:p w14:paraId="142129C0" w14:textId="77777777" w:rsidR="00521033" w:rsidRPr="00521033" w:rsidRDefault="00521033" w:rsidP="00521033">
      <w:pPr>
        <w:spacing w:after="0" w:line="240" w:lineRule="auto"/>
        <w:jc w:val="both"/>
        <w:rPr>
          <w:rFonts w:ascii="Arial" w:hAnsi="Arial" w:cs="Arial"/>
          <w:sz w:val="20"/>
          <w:szCs w:val="20"/>
          <w:lang w:val="es-MX"/>
        </w:rPr>
      </w:pPr>
    </w:p>
    <w:p w14:paraId="574B759A" w14:textId="77777777" w:rsidR="00521033" w:rsidRDefault="00521033" w:rsidP="00521033">
      <w:pPr>
        <w:spacing w:after="0" w:line="240" w:lineRule="auto"/>
        <w:jc w:val="both"/>
        <w:rPr>
          <w:rFonts w:ascii="Arial" w:hAnsi="Arial" w:cs="Arial"/>
          <w:sz w:val="20"/>
          <w:szCs w:val="20"/>
          <w:lang w:val="es-MX"/>
        </w:rPr>
      </w:pPr>
      <w:r w:rsidRPr="00521033">
        <w:rPr>
          <w:rFonts w:ascii="Arial" w:hAnsi="Arial" w:cs="Arial"/>
          <w:sz w:val="20"/>
          <w:szCs w:val="20"/>
          <w:lang w:val="es-MX"/>
        </w:rPr>
        <w:t xml:space="preserve">El </w:t>
      </w:r>
      <w:proofErr w:type="spellStart"/>
      <w:r w:rsidRPr="00521033">
        <w:rPr>
          <w:rFonts w:ascii="Arial" w:hAnsi="Arial" w:cs="Arial"/>
          <w:sz w:val="20"/>
          <w:szCs w:val="20"/>
          <w:lang w:val="es-MX"/>
        </w:rPr>
        <w:t>IDU</w:t>
      </w:r>
      <w:proofErr w:type="spellEnd"/>
      <w:r w:rsidRPr="00521033">
        <w:rPr>
          <w:rFonts w:ascii="Arial" w:hAnsi="Arial" w:cs="Arial"/>
          <w:sz w:val="20"/>
          <w:szCs w:val="20"/>
          <w:lang w:val="es-MX"/>
        </w:rPr>
        <w:t xml:space="preserve"> procederá a adjudicar o declarar desierto el proceso en aplicación de los principios y disposiciones de la Ley 80 de 1993, Ley 1150 de 2007, Decreto Reglamentario 1082 de 2015 y el pliego de condiciones.</w:t>
      </w:r>
    </w:p>
    <w:p w14:paraId="69C314A2" w14:textId="77777777" w:rsidR="00D16A84" w:rsidRDefault="00D16A84" w:rsidP="00521033">
      <w:pPr>
        <w:spacing w:after="0" w:line="240" w:lineRule="auto"/>
        <w:jc w:val="both"/>
        <w:rPr>
          <w:rFonts w:ascii="Arial" w:hAnsi="Arial" w:cs="Arial"/>
          <w:sz w:val="20"/>
          <w:szCs w:val="20"/>
          <w:lang w:val="es-MX"/>
        </w:rPr>
      </w:pPr>
    </w:p>
    <w:p w14:paraId="7BE455B0" w14:textId="77777777" w:rsidR="00D16A84" w:rsidRPr="00CB58B4" w:rsidRDefault="00D16A84" w:rsidP="00D16A84">
      <w:pPr>
        <w:spacing w:after="0" w:line="240" w:lineRule="auto"/>
        <w:jc w:val="both"/>
        <w:rPr>
          <w:rFonts w:ascii="Arial" w:hAnsi="Arial" w:cs="Arial"/>
          <w:sz w:val="20"/>
          <w:szCs w:val="20"/>
          <w:lang w:val="es-MX"/>
        </w:rPr>
      </w:pPr>
      <w:r w:rsidRPr="00CB58B4">
        <w:rPr>
          <w:rFonts w:ascii="Arial" w:hAnsi="Arial" w:cs="Arial"/>
          <w:sz w:val="20"/>
          <w:szCs w:val="20"/>
          <w:lang w:val="es-MX"/>
        </w:rPr>
        <w:t>En todo caso, la Entidad adjudicará el contrato al proponente que haya realizado el menor y último lance válido en la subasta inversa electrónica.</w:t>
      </w:r>
    </w:p>
    <w:p w14:paraId="01B8438B" w14:textId="77777777" w:rsidR="00D16A84" w:rsidRPr="00CB58B4" w:rsidRDefault="00D16A84" w:rsidP="00D16A84">
      <w:pPr>
        <w:spacing w:after="0" w:line="240" w:lineRule="auto"/>
        <w:jc w:val="both"/>
        <w:rPr>
          <w:rFonts w:ascii="Arial" w:hAnsi="Arial" w:cs="Arial"/>
          <w:sz w:val="20"/>
          <w:szCs w:val="20"/>
          <w:lang w:val="es-MX"/>
        </w:rPr>
      </w:pPr>
    </w:p>
    <w:p w14:paraId="1503CFB0" w14:textId="77777777" w:rsidR="00D16A84" w:rsidRPr="00CB58B4" w:rsidRDefault="00D16A84" w:rsidP="00D16A84">
      <w:p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Si durante el término establecido para el desarrollo de la subasta, no se presenta ningún lance por parte de los proponentes habilitados, la Entidad procederá a adjudicar el contrato al proponente que presentó la oferta económica con la cual se inició la subasta electrónica, de acuerdo con el Articulo 2.2.1.2.1.2.2. numeral 7 y el Artículo 2.2.1.2.1.2.4. del Decreto 1082 de 2015. </w:t>
      </w:r>
    </w:p>
    <w:p w14:paraId="04EB8065" w14:textId="77777777" w:rsidR="00521033" w:rsidRPr="00521033" w:rsidRDefault="00521033" w:rsidP="00521033">
      <w:pPr>
        <w:spacing w:after="0" w:line="240" w:lineRule="auto"/>
        <w:jc w:val="both"/>
        <w:rPr>
          <w:rFonts w:ascii="Arial" w:hAnsi="Arial" w:cs="Arial"/>
          <w:sz w:val="20"/>
          <w:szCs w:val="20"/>
          <w:lang w:val="es-MX"/>
        </w:rPr>
      </w:pPr>
    </w:p>
    <w:p w14:paraId="6DA918FE" w14:textId="6DCE559F" w:rsidR="00945BD2" w:rsidRPr="00945BD2" w:rsidRDefault="00945BD2" w:rsidP="005E51B7">
      <w:pPr>
        <w:pStyle w:val="NUMERACION"/>
        <w:numPr>
          <w:ilvl w:val="1"/>
          <w:numId w:val="5"/>
        </w:numPr>
        <w:ind w:left="567" w:hanging="567"/>
        <w:outlineLvl w:val="1"/>
      </w:pPr>
      <w:bookmarkStart w:id="42" w:name="_Toc199133845"/>
      <w:r w:rsidRPr="00945BD2">
        <w:t>PROPUESTAS PARCIALES</w:t>
      </w:r>
      <w:bookmarkEnd w:id="42"/>
    </w:p>
    <w:p w14:paraId="61D4E572" w14:textId="77777777" w:rsidR="00D372AC" w:rsidRDefault="00D372AC" w:rsidP="00A87AC4">
      <w:pPr>
        <w:spacing w:after="0" w:line="240" w:lineRule="auto"/>
        <w:jc w:val="both"/>
        <w:rPr>
          <w:rFonts w:ascii="Arial" w:hAnsi="Arial" w:cs="Arial"/>
          <w:sz w:val="20"/>
          <w:szCs w:val="20"/>
          <w:lang w:val="es-MX"/>
        </w:rPr>
      </w:pPr>
    </w:p>
    <w:p w14:paraId="0B30C03D" w14:textId="5C648E44"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No se admitirá la presentación de propuestas parciales, esto es, las presentadas para una parte del objeto o del alcance del contrato.</w:t>
      </w:r>
    </w:p>
    <w:p w14:paraId="19A8B072" w14:textId="77777777" w:rsidR="006F1BA4" w:rsidRDefault="006F1BA4" w:rsidP="00A87AC4">
      <w:pPr>
        <w:spacing w:after="0" w:line="240" w:lineRule="auto"/>
        <w:jc w:val="both"/>
        <w:rPr>
          <w:rFonts w:ascii="Arial" w:hAnsi="Arial" w:cs="Arial"/>
          <w:sz w:val="20"/>
          <w:szCs w:val="20"/>
          <w:lang w:val="es-MX"/>
        </w:rPr>
      </w:pPr>
    </w:p>
    <w:p w14:paraId="42A5A160" w14:textId="0C11D114" w:rsidR="00D372AC" w:rsidRDefault="000E3656" w:rsidP="00A87AC4">
      <w:pPr>
        <w:spacing w:after="0" w:line="240" w:lineRule="auto"/>
        <w:jc w:val="both"/>
        <w:rPr>
          <w:rFonts w:ascii="Arial" w:hAnsi="Arial" w:cs="Arial"/>
          <w:sz w:val="20"/>
          <w:szCs w:val="20"/>
          <w:lang w:val="es-MX"/>
        </w:rPr>
      </w:pPr>
      <w:r w:rsidRPr="003A161A">
        <w:rPr>
          <w:rFonts w:ascii="Arial" w:hAnsi="Arial" w:cs="Arial"/>
          <w:sz w:val="20"/>
          <w:szCs w:val="20"/>
          <w:highlight w:val="lightGray"/>
          <w:lang w:val="es-MX"/>
        </w:rPr>
        <w:t>[</w:t>
      </w:r>
      <w:r w:rsidR="006F1BA4" w:rsidRPr="006F1BA4">
        <w:rPr>
          <w:rFonts w:ascii="Arial" w:hAnsi="Arial" w:cs="Arial"/>
          <w:sz w:val="20"/>
          <w:szCs w:val="20"/>
          <w:highlight w:val="lightGray"/>
          <w:lang w:val="es-MX"/>
        </w:rPr>
        <w:t>En caso de que en las condiciones de la contratación se establezca esta posibilidad, el área ordenadora deberá presentarlo a subcomité, indicando como se certifica y se evalúa dicha circunstancia</w:t>
      </w:r>
      <w:r w:rsidRPr="003A161A">
        <w:rPr>
          <w:rFonts w:ascii="Arial" w:hAnsi="Arial" w:cs="Arial"/>
          <w:sz w:val="20"/>
          <w:szCs w:val="20"/>
          <w:highlight w:val="lightGray"/>
          <w:lang w:val="es-MX"/>
        </w:rPr>
        <w:t>]</w:t>
      </w:r>
      <w:r w:rsidR="006F1BA4" w:rsidRPr="001835FE">
        <w:rPr>
          <w:rFonts w:ascii="Arial" w:hAnsi="Arial" w:cs="Arial"/>
          <w:sz w:val="20"/>
          <w:szCs w:val="20"/>
          <w:highlight w:val="lightGray"/>
          <w:lang w:val="es-MX"/>
        </w:rPr>
        <w:t>.</w:t>
      </w:r>
    </w:p>
    <w:p w14:paraId="4AEBB8E4" w14:textId="77777777" w:rsidR="006F1BA4" w:rsidRPr="00945BD2" w:rsidRDefault="006F1BA4" w:rsidP="00A87AC4">
      <w:pPr>
        <w:spacing w:after="0" w:line="240" w:lineRule="auto"/>
        <w:jc w:val="both"/>
        <w:rPr>
          <w:rFonts w:ascii="Arial" w:hAnsi="Arial" w:cs="Arial"/>
          <w:sz w:val="20"/>
          <w:szCs w:val="20"/>
          <w:lang w:val="es-MX"/>
        </w:rPr>
      </w:pPr>
    </w:p>
    <w:p w14:paraId="684B904A" w14:textId="799D54F7" w:rsidR="00945BD2" w:rsidRPr="00945BD2" w:rsidRDefault="00945BD2" w:rsidP="005E51B7">
      <w:pPr>
        <w:pStyle w:val="NUMERACION"/>
        <w:numPr>
          <w:ilvl w:val="1"/>
          <w:numId w:val="5"/>
        </w:numPr>
        <w:ind w:left="567" w:hanging="567"/>
        <w:outlineLvl w:val="1"/>
      </w:pPr>
      <w:bookmarkStart w:id="43" w:name="_Toc199133846"/>
      <w:r w:rsidRPr="00945BD2">
        <w:t>PROPUESTAS ALTERNATIVAS</w:t>
      </w:r>
      <w:bookmarkEnd w:id="43"/>
    </w:p>
    <w:p w14:paraId="3592AD71" w14:textId="77777777" w:rsidR="00D372AC" w:rsidRDefault="00D372AC" w:rsidP="00A87AC4">
      <w:pPr>
        <w:spacing w:after="0" w:line="240" w:lineRule="auto"/>
        <w:jc w:val="both"/>
        <w:rPr>
          <w:rFonts w:ascii="Arial" w:hAnsi="Arial" w:cs="Arial"/>
          <w:sz w:val="20"/>
          <w:szCs w:val="20"/>
          <w:lang w:val="es-MX"/>
        </w:rPr>
      </w:pPr>
    </w:p>
    <w:p w14:paraId="35EB6690" w14:textId="57148F88"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Los proponentes pueden presentar alternativas técnicas y económicas siempre y cuando ellas no signifiquen condicionamientos para la adjudicación del contrato y cumplan con los siguientes requisitos:</w:t>
      </w:r>
    </w:p>
    <w:p w14:paraId="7E74DCB6" w14:textId="77777777" w:rsidR="001D511E" w:rsidRDefault="001D511E" w:rsidP="00A87AC4">
      <w:pPr>
        <w:spacing w:after="0" w:line="240" w:lineRule="auto"/>
        <w:jc w:val="both"/>
        <w:rPr>
          <w:rFonts w:ascii="Arial" w:hAnsi="Arial" w:cs="Arial"/>
          <w:sz w:val="20"/>
          <w:szCs w:val="20"/>
          <w:lang w:val="es-MX"/>
        </w:rPr>
      </w:pPr>
    </w:p>
    <w:p w14:paraId="7E4D1628" w14:textId="77777777" w:rsidR="00D372AC" w:rsidRDefault="00945BD2">
      <w:pPr>
        <w:pStyle w:val="Prrafodelista"/>
        <w:numPr>
          <w:ilvl w:val="0"/>
          <w:numId w:val="11"/>
        </w:numPr>
        <w:spacing w:after="0" w:line="240" w:lineRule="auto"/>
        <w:jc w:val="both"/>
        <w:rPr>
          <w:rFonts w:ascii="Arial" w:hAnsi="Arial" w:cs="Arial"/>
          <w:sz w:val="20"/>
          <w:szCs w:val="20"/>
          <w:lang w:val="es-MX"/>
        </w:rPr>
      </w:pPr>
      <w:r w:rsidRPr="00D372AC">
        <w:rPr>
          <w:rFonts w:ascii="Arial" w:hAnsi="Arial" w:cs="Arial"/>
          <w:sz w:val="20"/>
          <w:szCs w:val="20"/>
          <w:lang w:val="es-MX"/>
        </w:rPr>
        <w:lastRenderedPageBreak/>
        <w:t>Que el proponente presente una propuesta básica que se adecúe a las exigencias fijadas en el pliego, de forma que pueda ser evaluada la oferta inicial con base en las reglas de selección objetiva allí contenidas.</w:t>
      </w:r>
    </w:p>
    <w:p w14:paraId="4A40D5EA" w14:textId="521EAFDA" w:rsidR="00945BD2" w:rsidRPr="00D372AC" w:rsidRDefault="00945BD2">
      <w:pPr>
        <w:pStyle w:val="Prrafodelista"/>
        <w:numPr>
          <w:ilvl w:val="0"/>
          <w:numId w:val="11"/>
        </w:numPr>
        <w:spacing w:after="0" w:line="240" w:lineRule="auto"/>
        <w:jc w:val="both"/>
        <w:rPr>
          <w:rFonts w:ascii="Arial" w:hAnsi="Arial" w:cs="Arial"/>
          <w:sz w:val="20"/>
          <w:szCs w:val="20"/>
          <w:lang w:val="es-MX"/>
        </w:rPr>
      </w:pPr>
      <w:r w:rsidRPr="00D372AC">
        <w:rPr>
          <w:rFonts w:ascii="Arial" w:hAnsi="Arial" w:cs="Arial"/>
          <w:sz w:val="20"/>
          <w:szCs w:val="20"/>
          <w:lang w:val="es-MX"/>
        </w:rPr>
        <w:t>Que la oferta alternativa, o las excepciones técnicas y económicas, se enmarquen en el principio de selección objetiva, de tal manera que no se afecten los parámetros neutrales de escogencia del contratista y no se desconozca el principio de igualdad.</w:t>
      </w:r>
    </w:p>
    <w:p w14:paraId="41F1B9C0" w14:textId="77777777" w:rsidR="00D372AC" w:rsidRDefault="00D372AC" w:rsidP="00A87AC4">
      <w:pPr>
        <w:spacing w:after="0" w:line="240" w:lineRule="auto"/>
        <w:jc w:val="both"/>
        <w:rPr>
          <w:rFonts w:ascii="Arial" w:hAnsi="Arial" w:cs="Arial"/>
          <w:sz w:val="20"/>
          <w:szCs w:val="20"/>
          <w:lang w:val="es-MX"/>
        </w:rPr>
      </w:pPr>
    </w:p>
    <w:p w14:paraId="345B3D9D" w14:textId="22EF62CD"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Cuando un proponente presente una alternativa deberá adjuntar toda la información necesaria para su análisi</w:t>
      </w:r>
      <w:r w:rsidR="00B3346D">
        <w:rPr>
          <w:rFonts w:ascii="Arial" w:hAnsi="Arial" w:cs="Arial"/>
          <w:sz w:val="20"/>
          <w:szCs w:val="20"/>
          <w:lang w:val="es-MX"/>
        </w:rPr>
        <w:t>s</w:t>
      </w:r>
      <w:r w:rsidRPr="00945BD2">
        <w:rPr>
          <w:rFonts w:ascii="Arial" w:hAnsi="Arial" w:cs="Arial"/>
          <w:sz w:val="20"/>
          <w:szCs w:val="20"/>
          <w:lang w:val="es-MX"/>
        </w:rPr>
        <w:t>.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6824CE94" w14:textId="77777777" w:rsidR="00D372AC" w:rsidRPr="00945BD2" w:rsidRDefault="00D372AC" w:rsidP="00A87AC4">
      <w:pPr>
        <w:spacing w:after="0" w:line="240" w:lineRule="auto"/>
        <w:jc w:val="both"/>
        <w:rPr>
          <w:rFonts w:ascii="Arial" w:hAnsi="Arial" w:cs="Arial"/>
          <w:sz w:val="20"/>
          <w:szCs w:val="20"/>
          <w:lang w:val="es-MX"/>
        </w:rPr>
      </w:pPr>
    </w:p>
    <w:p w14:paraId="70AD2457" w14:textId="77777777" w:rsidR="00D372AC"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Las propuestas alternativas en el </w:t>
      </w:r>
      <w:proofErr w:type="spellStart"/>
      <w:r w:rsidRPr="00945BD2">
        <w:rPr>
          <w:rFonts w:ascii="Arial" w:hAnsi="Arial" w:cs="Arial"/>
          <w:sz w:val="20"/>
          <w:szCs w:val="20"/>
          <w:lang w:val="es-MX"/>
        </w:rPr>
        <w:t>SECOP</w:t>
      </w:r>
      <w:proofErr w:type="spellEnd"/>
      <w:r w:rsidRPr="00945BD2">
        <w:rPr>
          <w:rFonts w:ascii="Arial" w:hAnsi="Arial" w:cs="Arial"/>
          <w:sz w:val="20"/>
          <w:szCs w:val="20"/>
          <w:lang w:val="es-MX"/>
        </w:rPr>
        <w:t xml:space="preserve"> II se deben presentar como </w:t>
      </w:r>
      <w:r w:rsidRPr="00D372AC">
        <w:rPr>
          <w:rFonts w:ascii="Arial" w:hAnsi="Arial" w:cs="Arial"/>
          <w:i/>
          <w:iCs/>
          <w:sz w:val="20"/>
          <w:szCs w:val="20"/>
          <w:lang w:val="es-MX"/>
        </w:rPr>
        <w:t>“otros anexos”</w:t>
      </w:r>
      <w:r w:rsidRPr="00945BD2">
        <w:rPr>
          <w:rFonts w:ascii="Arial" w:hAnsi="Arial" w:cs="Arial"/>
          <w:sz w:val="20"/>
          <w:szCs w:val="20"/>
          <w:lang w:val="es-MX"/>
        </w:rPr>
        <w:t xml:space="preserve"> en su oferta, donde el proponente debe hacer la claridad de su intención de presentar una propuesta alternativa.</w:t>
      </w:r>
    </w:p>
    <w:p w14:paraId="70298657" w14:textId="77777777" w:rsidR="001D511E" w:rsidRDefault="001D511E" w:rsidP="00A87AC4">
      <w:pPr>
        <w:spacing w:after="0" w:line="240" w:lineRule="auto"/>
        <w:jc w:val="both"/>
        <w:rPr>
          <w:rFonts w:ascii="Arial" w:hAnsi="Arial" w:cs="Arial"/>
          <w:sz w:val="20"/>
          <w:szCs w:val="20"/>
          <w:lang w:val="es-MX"/>
        </w:rPr>
      </w:pPr>
    </w:p>
    <w:p w14:paraId="39B223C9" w14:textId="2B5026B8" w:rsidR="00945BD2" w:rsidRPr="001313EF" w:rsidRDefault="00945BD2" w:rsidP="005E51B7">
      <w:pPr>
        <w:pStyle w:val="NUMERACION"/>
        <w:numPr>
          <w:ilvl w:val="1"/>
          <w:numId w:val="5"/>
        </w:numPr>
        <w:ind w:left="567" w:hanging="567"/>
        <w:outlineLvl w:val="1"/>
        <w:rPr>
          <w:highlight w:val="lightGray"/>
        </w:rPr>
      </w:pPr>
      <w:bookmarkStart w:id="44" w:name="_Toc199133847"/>
      <w:r w:rsidRPr="001313EF">
        <w:rPr>
          <w:highlight w:val="lightGray"/>
        </w:rPr>
        <w:t>REGLAS PARA LOS PROCESOS ESTRUCTURADOS POR LOTES O SEGMENTOS</w:t>
      </w:r>
      <w:r w:rsidR="00207008" w:rsidRPr="001313EF">
        <w:rPr>
          <w:highlight w:val="lightGray"/>
        </w:rPr>
        <w:t xml:space="preserve"> (SOLO APLICA PARA PROCESOS POR LOTES)</w:t>
      </w:r>
      <w:bookmarkEnd w:id="44"/>
    </w:p>
    <w:p w14:paraId="0213AE5D" w14:textId="77777777" w:rsidR="00945BD2" w:rsidRPr="00945BD2" w:rsidRDefault="00945BD2" w:rsidP="00A87AC4">
      <w:pPr>
        <w:spacing w:after="0" w:line="240" w:lineRule="auto"/>
        <w:jc w:val="both"/>
        <w:rPr>
          <w:rFonts w:ascii="Arial" w:hAnsi="Arial" w:cs="Arial"/>
          <w:sz w:val="20"/>
          <w:szCs w:val="20"/>
          <w:lang w:val="es-MX"/>
        </w:rPr>
      </w:pPr>
    </w:p>
    <w:p w14:paraId="63C2C6CC" w14:textId="2AAD61CB"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Cuando el Proceso de Contratación se estructure por lotes o segmentos aplican las siguientes reglas, además de las previstas en otros numerales del presente documento: </w:t>
      </w:r>
    </w:p>
    <w:p w14:paraId="588D855B" w14:textId="77777777" w:rsidR="00D372AC" w:rsidRPr="00945BD2" w:rsidRDefault="00D372AC" w:rsidP="00A87AC4">
      <w:pPr>
        <w:spacing w:after="0" w:line="240" w:lineRule="auto"/>
        <w:jc w:val="both"/>
        <w:rPr>
          <w:rFonts w:ascii="Arial" w:hAnsi="Arial" w:cs="Arial"/>
          <w:sz w:val="20"/>
          <w:szCs w:val="20"/>
          <w:lang w:val="es-MX"/>
        </w:rPr>
      </w:pPr>
    </w:p>
    <w:p w14:paraId="047D6BD3" w14:textId="60E4F7C5" w:rsidR="00D372AC" w:rsidRPr="00CB58B4" w:rsidRDefault="00D372AC">
      <w:pPr>
        <w:pStyle w:val="Prrafodelista"/>
        <w:numPr>
          <w:ilvl w:val="0"/>
          <w:numId w:val="12"/>
        </w:numPr>
        <w:spacing w:after="0" w:line="240" w:lineRule="auto"/>
        <w:jc w:val="both"/>
        <w:rPr>
          <w:rFonts w:ascii="Arial" w:hAnsi="Arial" w:cs="Arial"/>
          <w:sz w:val="20"/>
          <w:szCs w:val="20"/>
          <w:lang w:val="es-MX"/>
        </w:rPr>
      </w:pPr>
      <w:r w:rsidRPr="00CB58B4">
        <w:rPr>
          <w:rFonts w:ascii="Arial" w:hAnsi="Arial" w:cs="Arial"/>
          <w:sz w:val="20"/>
          <w:szCs w:val="20"/>
          <w:lang w:val="es-MX"/>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mismo numeral).</w:t>
      </w:r>
    </w:p>
    <w:p w14:paraId="413B41B8" w14:textId="4978FF6E" w:rsidR="00D372AC" w:rsidRPr="00CB58B4" w:rsidRDefault="00945BD2">
      <w:pPr>
        <w:pStyle w:val="Prrafodelista"/>
        <w:numPr>
          <w:ilvl w:val="0"/>
          <w:numId w:val="12"/>
        </w:numPr>
        <w:spacing w:after="0" w:line="240" w:lineRule="auto"/>
        <w:jc w:val="both"/>
        <w:rPr>
          <w:rFonts w:ascii="Arial" w:hAnsi="Arial" w:cs="Arial"/>
          <w:sz w:val="20"/>
          <w:szCs w:val="20"/>
          <w:lang w:val="es-MX"/>
        </w:rPr>
      </w:pPr>
      <w:r w:rsidRPr="00CB58B4">
        <w:rPr>
          <w:rFonts w:ascii="Arial" w:hAnsi="Arial" w:cs="Arial"/>
          <w:sz w:val="20"/>
          <w:szCs w:val="20"/>
          <w:lang w:val="es-MX"/>
        </w:rPr>
        <w:t>El proponente debe presentar un solo Sobre para todos los lotes o segmentos a los cuales presenta oferta</w:t>
      </w:r>
      <w:r w:rsidR="001D511E" w:rsidRPr="00CB58B4">
        <w:rPr>
          <w:rFonts w:ascii="Arial" w:hAnsi="Arial" w:cs="Arial"/>
          <w:sz w:val="20"/>
          <w:szCs w:val="20"/>
          <w:lang w:val="es-MX"/>
        </w:rPr>
        <w:t>.</w:t>
      </w:r>
    </w:p>
    <w:p w14:paraId="55302A22" w14:textId="2A89FF55" w:rsidR="00D372AC" w:rsidRPr="00CB58B4" w:rsidRDefault="001D511E">
      <w:pPr>
        <w:pStyle w:val="Prrafodelista"/>
        <w:numPr>
          <w:ilvl w:val="0"/>
          <w:numId w:val="12"/>
        </w:numPr>
        <w:spacing w:after="0" w:line="240" w:lineRule="auto"/>
        <w:jc w:val="both"/>
        <w:rPr>
          <w:rFonts w:ascii="Arial" w:hAnsi="Arial" w:cs="Arial"/>
          <w:sz w:val="20"/>
          <w:szCs w:val="20"/>
          <w:lang w:val="es-MX"/>
        </w:rPr>
      </w:pPr>
      <w:r w:rsidRPr="00CB58B4">
        <w:rPr>
          <w:rFonts w:ascii="Arial" w:hAnsi="Arial" w:cs="Arial"/>
          <w:sz w:val="20"/>
          <w:szCs w:val="20"/>
          <w:lang w:val="es-MX"/>
        </w:rPr>
        <w:t xml:space="preserve">Para acreditar la experiencia el Proponente podrá aportar los contratos conforme a las reglas definidas en el presente pliego de condiciones, ya sea, </w:t>
      </w:r>
      <w:r w:rsidR="00945BD2" w:rsidRPr="00CB58B4">
        <w:rPr>
          <w:rFonts w:ascii="Arial" w:hAnsi="Arial" w:cs="Arial"/>
          <w:sz w:val="20"/>
          <w:szCs w:val="20"/>
          <w:lang w:val="es-MX"/>
        </w:rPr>
        <w:t xml:space="preserve">para cada uno de los lotes o segmentos o podrá allegar los mismos para todos o varios de ellos, sin perjuicio de lo previsto en las reglas de los criterios diferenciales por ser </w:t>
      </w:r>
      <w:proofErr w:type="spellStart"/>
      <w:r w:rsidR="00945BD2" w:rsidRPr="00CB58B4">
        <w:rPr>
          <w:rFonts w:ascii="Arial" w:hAnsi="Arial" w:cs="Arial"/>
          <w:sz w:val="20"/>
          <w:szCs w:val="20"/>
          <w:lang w:val="es-MX"/>
        </w:rPr>
        <w:t>Mipyme</w:t>
      </w:r>
      <w:proofErr w:type="spellEnd"/>
      <w:r w:rsidR="00945BD2" w:rsidRPr="00CB58B4">
        <w:rPr>
          <w:rFonts w:ascii="Arial" w:hAnsi="Arial" w:cs="Arial"/>
          <w:sz w:val="20"/>
          <w:szCs w:val="20"/>
          <w:lang w:val="es-MX"/>
        </w:rPr>
        <w:t xml:space="preserve"> y/o emprendimientos y empresas de mujeres</w:t>
      </w:r>
      <w:r w:rsidRPr="00CB58B4">
        <w:rPr>
          <w:rFonts w:ascii="Arial" w:hAnsi="Arial" w:cs="Arial"/>
          <w:sz w:val="20"/>
          <w:szCs w:val="20"/>
          <w:lang w:val="es-MX"/>
        </w:rPr>
        <w:t xml:space="preserve"> (verificar si es aplicable los dos requerimientos)</w:t>
      </w:r>
      <w:r w:rsidR="00945BD2" w:rsidRPr="00CB58B4">
        <w:rPr>
          <w:rFonts w:ascii="Arial" w:hAnsi="Arial" w:cs="Arial"/>
          <w:sz w:val="20"/>
          <w:szCs w:val="20"/>
          <w:lang w:val="es-MX"/>
        </w:rPr>
        <w:t xml:space="preserve">,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segmento expresado en </w:t>
      </w:r>
      <w:proofErr w:type="spellStart"/>
      <w:r w:rsidR="00945BD2" w:rsidRPr="00CB58B4">
        <w:rPr>
          <w:rFonts w:ascii="Arial" w:hAnsi="Arial" w:cs="Arial"/>
          <w:sz w:val="20"/>
          <w:szCs w:val="20"/>
          <w:lang w:val="es-MX"/>
        </w:rPr>
        <w:t>SMMLV</w:t>
      </w:r>
      <w:proofErr w:type="spellEnd"/>
      <w:r w:rsidR="00945BD2" w:rsidRPr="00CB58B4">
        <w:rPr>
          <w:rFonts w:ascii="Arial" w:hAnsi="Arial" w:cs="Arial"/>
          <w:sz w:val="20"/>
          <w:szCs w:val="20"/>
          <w:lang w:val="es-MX"/>
        </w:rPr>
        <w:t>.</w:t>
      </w:r>
    </w:p>
    <w:p w14:paraId="50395158" w14:textId="443B28DC" w:rsidR="00D372AC" w:rsidRPr="00CB58B4" w:rsidRDefault="00945BD2">
      <w:pPr>
        <w:pStyle w:val="Prrafodelista"/>
        <w:numPr>
          <w:ilvl w:val="0"/>
          <w:numId w:val="12"/>
        </w:numPr>
        <w:spacing w:after="0" w:line="240" w:lineRule="auto"/>
        <w:jc w:val="both"/>
        <w:rPr>
          <w:rFonts w:ascii="Arial" w:hAnsi="Arial" w:cs="Arial"/>
          <w:sz w:val="20"/>
          <w:szCs w:val="20"/>
          <w:lang w:val="es-MX"/>
        </w:rPr>
      </w:pPr>
      <w:r w:rsidRPr="00CB58B4">
        <w:rPr>
          <w:rFonts w:ascii="Arial" w:hAnsi="Arial" w:cs="Arial"/>
          <w:sz w:val="20"/>
          <w:szCs w:val="20"/>
          <w:lang w:val="es-MX"/>
        </w:rPr>
        <w:t>La experiencia que debe acreditar el proponente será la establecida de forma independiente para cada lote o segmento, de acuerdo con las actividades definidas en la Matriz 1 – Experiencia</w:t>
      </w:r>
      <w:r w:rsidR="001D511E" w:rsidRPr="00CB58B4">
        <w:rPr>
          <w:rFonts w:ascii="Arial" w:hAnsi="Arial" w:cs="Arial"/>
          <w:sz w:val="20"/>
          <w:szCs w:val="20"/>
          <w:lang w:val="es-MX"/>
        </w:rPr>
        <w:t>.</w:t>
      </w:r>
    </w:p>
    <w:p w14:paraId="0982B040" w14:textId="77777777" w:rsidR="00D372AC" w:rsidRPr="00CB58B4" w:rsidRDefault="00945BD2">
      <w:pPr>
        <w:pStyle w:val="Prrafodelista"/>
        <w:numPr>
          <w:ilvl w:val="0"/>
          <w:numId w:val="12"/>
        </w:numPr>
        <w:spacing w:after="0" w:line="240" w:lineRule="auto"/>
        <w:jc w:val="both"/>
        <w:rPr>
          <w:rFonts w:ascii="Arial" w:hAnsi="Arial" w:cs="Arial"/>
          <w:sz w:val="20"/>
          <w:szCs w:val="20"/>
          <w:lang w:val="es-MX"/>
        </w:rPr>
      </w:pPr>
      <w:r w:rsidRPr="00CB58B4">
        <w:rPr>
          <w:rFonts w:ascii="Arial" w:hAnsi="Arial" w:cs="Arial"/>
          <w:sz w:val="20"/>
          <w:szCs w:val="20"/>
          <w:lang w:val="es-MX"/>
        </w:rPr>
        <w:t>El orden que se seguirá para establecer el orden de elegibilidad de los lotes o segmentos que conforman el Proceso de Contratación será el señalado por la entidad en el numeral 2.6.</w:t>
      </w:r>
    </w:p>
    <w:p w14:paraId="695C1013" w14:textId="62C1B551" w:rsidR="00207008" w:rsidRPr="00CB58B4" w:rsidRDefault="00945BD2">
      <w:pPr>
        <w:pStyle w:val="Prrafodelista"/>
        <w:numPr>
          <w:ilvl w:val="0"/>
          <w:numId w:val="12"/>
        </w:numPr>
        <w:spacing w:after="0" w:line="240" w:lineRule="auto"/>
        <w:jc w:val="both"/>
        <w:rPr>
          <w:rFonts w:ascii="Arial" w:hAnsi="Arial" w:cs="Arial"/>
          <w:sz w:val="20"/>
          <w:szCs w:val="20"/>
          <w:lang w:val="es-MX"/>
        </w:rPr>
      </w:pPr>
      <w:r w:rsidRPr="00CB58B4">
        <w:rPr>
          <w:rFonts w:ascii="Arial" w:hAnsi="Arial" w:cs="Arial"/>
          <w:sz w:val="20"/>
          <w:szCs w:val="20"/>
          <w:lang w:val="es-MX"/>
        </w:rPr>
        <w:t>El proponente seleccionado debe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segmentos restantes del Proceso de Contratación se podrá adjudicar a un mismo proponente más de un (1) lote o segmento, siempre y cuando cumpla con los requisitos establecidos en el pliego de condiciones de manera independiente para cada lote o segmento.</w:t>
      </w:r>
    </w:p>
    <w:p w14:paraId="1F561B98" w14:textId="3C55E035" w:rsidR="00207008" w:rsidRPr="00CD1AFB" w:rsidRDefault="00945BD2">
      <w:pPr>
        <w:pStyle w:val="Prrafodelista"/>
        <w:numPr>
          <w:ilvl w:val="0"/>
          <w:numId w:val="12"/>
        </w:numPr>
        <w:spacing w:after="0" w:line="240" w:lineRule="auto"/>
        <w:jc w:val="both"/>
        <w:rPr>
          <w:rFonts w:ascii="Arial" w:hAnsi="Arial" w:cs="Arial"/>
          <w:sz w:val="20"/>
          <w:szCs w:val="20"/>
          <w:lang w:val="es-MX"/>
        </w:rPr>
      </w:pPr>
      <w:r w:rsidRPr="00CD1AFB">
        <w:rPr>
          <w:rFonts w:ascii="Arial" w:hAnsi="Arial" w:cs="Arial"/>
          <w:sz w:val="20"/>
          <w:szCs w:val="20"/>
          <w:lang w:val="es-MX"/>
        </w:rPr>
        <w:lastRenderedPageBreak/>
        <w:t>La entidad verifica en la audiencia efectiva de adjudicación que el proponente cumple con el capital de trabajo, Patrimonio [en el caso que aplique] y Capacidad Residual para resultar adjudicatario de un lote o segmento.</w:t>
      </w:r>
    </w:p>
    <w:p w14:paraId="29B8A16D" w14:textId="2C13F04F" w:rsidR="006F3861" w:rsidRPr="005E51B7" w:rsidRDefault="00945BD2">
      <w:pPr>
        <w:pStyle w:val="Prrafodelista"/>
        <w:numPr>
          <w:ilvl w:val="0"/>
          <w:numId w:val="12"/>
        </w:numPr>
        <w:spacing w:after="0" w:line="240" w:lineRule="auto"/>
        <w:jc w:val="both"/>
        <w:rPr>
          <w:rFonts w:ascii="Arial" w:hAnsi="Arial" w:cs="Arial"/>
          <w:sz w:val="20"/>
          <w:szCs w:val="20"/>
          <w:lang w:val="es-MX"/>
        </w:rPr>
      </w:pPr>
      <w:r w:rsidRPr="00207008">
        <w:rPr>
          <w:rFonts w:ascii="Arial" w:hAnsi="Arial" w:cs="Arial"/>
          <w:sz w:val="20"/>
          <w:szCs w:val="20"/>
          <w:lang w:val="es-MX"/>
        </w:rPr>
        <w:t>El proponente debe indicar en el Formato 1 – Carta de presentación de la oferta y en el Formato 2 – Conformación de proponente plural (Formato 2A – Consorcios) (Formato 2B Uniones Temporales), el lote o lotes a los cuales presenta oferta.</w:t>
      </w:r>
    </w:p>
    <w:p w14:paraId="5E822D3E" w14:textId="430E974A" w:rsidR="00634046" w:rsidRDefault="00634046" w:rsidP="00A87AC4">
      <w:pPr>
        <w:pStyle w:val="NUMERACION"/>
      </w:pPr>
    </w:p>
    <w:p w14:paraId="21CEBDB6" w14:textId="1350C211" w:rsidR="00634046" w:rsidRDefault="00634046" w:rsidP="00A87AC4">
      <w:pPr>
        <w:pStyle w:val="NUMERACION"/>
      </w:pPr>
    </w:p>
    <w:p w14:paraId="1C31BC94" w14:textId="346C49BB" w:rsidR="00634046" w:rsidRDefault="00634046" w:rsidP="00A87AC4">
      <w:pPr>
        <w:spacing w:after="0" w:line="240" w:lineRule="auto"/>
        <w:rPr>
          <w:rFonts w:ascii="Arial" w:hAnsi="Arial" w:cs="Arial"/>
          <w:b/>
          <w:sz w:val="20"/>
          <w:szCs w:val="20"/>
          <w:lang w:val="es-MX"/>
        </w:rPr>
      </w:pPr>
      <w:r>
        <w:br w:type="page"/>
      </w:r>
    </w:p>
    <w:p w14:paraId="1B4B0463" w14:textId="5E76023D" w:rsidR="00634046" w:rsidRPr="00634046" w:rsidRDefault="00634046" w:rsidP="00A87AC4">
      <w:pPr>
        <w:pStyle w:val="CAPITULOS"/>
        <w:ind w:left="0" w:firstLine="0"/>
        <w:jc w:val="center"/>
      </w:pPr>
      <w:bookmarkStart w:id="45" w:name="_Toc199133848"/>
      <w:r w:rsidRPr="00634046">
        <w:lastRenderedPageBreak/>
        <w:t>REQUISITOS HABILITANTES Y SU VERIFICACIÓN</w:t>
      </w:r>
      <w:bookmarkEnd w:id="45"/>
    </w:p>
    <w:p w14:paraId="39215082" w14:textId="77777777" w:rsidR="00634046" w:rsidRDefault="00634046" w:rsidP="00A87AC4">
      <w:pPr>
        <w:pStyle w:val="NUMERACION"/>
        <w:rPr>
          <w:b w:val="0"/>
          <w:bCs/>
        </w:rPr>
      </w:pPr>
    </w:p>
    <w:p w14:paraId="5577136C" w14:textId="7B3EBCF2" w:rsidR="00634046" w:rsidRPr="00634046" w:rsidRDefault="00634046" w:rsidP="00A87AC4">
      <w:pPr>
        <w:pStyle w:val="NUMERACION"/>
        <w:rPr>
          <w:b w:val="0"/>
          <w:bCs/>
        </w:rPr>
      </w:pPr>
      <w:r w:rsidRPr="00634046">
        <w:rPr>
          <w:b w:val="0"/>
          <w:bCs/>
        </w:rPr>
        <w:t>La entidad verificará los requisitos habilitantes dentro del término señalado en el cronograma del presente pliego de condiciones, de acuerdo con los soportes documentales que acompañan la propuesta presentada.</w:t>
      </w:r>
    </w:p>
    <w:p w14:paraId="05887619" w14:textId="77777777" w:rsidR="00634046" w:rsidRDefault="00634046" w:rsidP="00A87AC4">
      <w:pPr>
        <w:pStyle w:val="NUMERACION"/>
        <w:rPr>
          <w:b w:val="0"/>
          <w:bCs/>
        </w:rPr>
      </w:pPr>
    </w:p>
    <w:p w14:paraId="5430F1CC" w14:textId="5F2743D2" w:rsidR="00634046" w:rsidRDefault="00634046" w:rsidP="00A87AC4">
      <w:pPr>
        <w:pStyle w:val="NUMERACION"/>
        <w:rPr>
          <w:b w:val="0"/>
          <w:bCs/>
        </w:rPr>
      </w:pPr>
      <w:r w:rsidRPr="00634046">
        <w:rPr>
          <w:b w:val="0"/>
          <w:bCs/>
        </w:rPr>
        <w:t xml:space="preserve">Los requisitos habilitantes serán objeto de verificación, por lo tanto, si la propuesta cumple con todos los aspectos se evaluarán como </w:t>
      </w:r>
      <w:r w:rsidRPr="00634046">
        <w:rPr>
          <w:b w:val="0"/>
          <w:bCs/>
          <w:i/>
          <w:iCs/>
        </w:rPr>
        <w:t>“cumple”</w:t>
      </w:r>
      <w:r w:rsidRPr="00634046">
        <w:rPr>
          <w:b w:val="0"/>
          <w:bCs/>
        </w:rPr>
        <w:t xml:space="preserve">. En caso contrario, se evaluará como </w:t>
      </w:r>
      <w:r w:rsidRPr="00634046">
        <w:rPr>
          <w:b w:val="0"/>
          <w:bCs/>
          <w:i/>
          <w:iCs/>
        </w:rPr>
        <w:t>“no cumple”</w:t>
      </w:r>
      <w:r w:rsidRPr="00634046">
        <w:rPr>
          <w:b w:val="0"/>
          <w:bCs/>
        </w:rPr>
        <w:t xml:space="preserve">. </w:t>
      </w:r>
    </w:p>
    <w:p w14:paraId="0061A59C" w14:textId="77777777" w:rsidR="00634046" w:rsidRPr="00634046" w:rsidRDefault="00634046" w:rsidP="00A87AC4">
      <w:pPr>
        <w:pStyle w:val="NUMERACION"/>
        <w:rPr>
          <w:b w:val="0"/>
          <w:bCs/>
        </w:rPr>
      </w:pPr>
    </w:p>
    <w:p w14:paraId="74B8F799" w14:textId="2BC53BD5" w:rsidR="00634046" w:rsidRDefault="00634046" w:rsidP="00A87AC4">
      <w:pPr>
        <w:pStyle w:val="NUMERACION"/>
        <w:rPr>
          <w:b w:val="0"/>
          <w:bCs/>
        </w:rPr>
      </w:pPr>
      <w:r w:rsidRPr="00634046">
        <w:rPr>
          <w:b w:val="0"/>
          <w:bCs/>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w:t>
      </w:r>
      <w:proofErr w:type="spellStart"/>
      <w:r w:rsidRPr="00634046">
        <w:rPr>
          <w:b w:val="0"/>
          <w:bCs/>
        </w:rPr>
        <w:t>RUP</w:t>
      </w:r>
      <w:proofErr w:type="spellEnd"/>
      <w:r w:rsidRPr="00634046">
        <w:rPr>
          <w:b w:val="0"/>
          <w:bCs/>
        </w:rPr>
        <w:t xml:space="preserve"> y los documentos señalados en </w:t>
      </w:r>
      <w:r w:rsidR="00DF7FF4">
        <w:rPr>
          <w:b w:val="0"/>
          <w:bCs/>
        </w:rPr>
        <w:t>el presente documento</w:t>
      </w:r>
      <w:r w:rsidRPr="00634046">
        <w:rPr>
          <w:b w:val="0"/>
          <w:bCs/>
        </w:rPr>
        <w:t xml:space="preserve">. </w:t>
      </w:r>
    </w:p>
    <w:p w14:paraId="521143EC" w14:textId="77777777" w:rsidR="00634046" w:rsidRPr="00634046" w:rsidRDefault="00634046" w:rsidP="00A87AC4">
      <w:pPr>
        <w:pStyle w:val="NUMERACION"/>
        <w:rPr>
          <w:b w:val="0"/>
          <w:bCs/>
        </w:rPr>
      </w:pPr>
    </w:p>
    <w:p w14:paraId="367B19FA" w14:textId="77777777" w:rsidR="00634046" w:rsidRPr="00634046" w:rsidRDefault="00634046">
      <w:pPr>
        <w:pStyle w:val="Prrafodelista"/>
        <w:numPr>
          <w:ilvl w:val="0"/>
          <w:numId w:val="46"/>
        </w:numPr>
        <w:spacing w:after="0" w:line="240" w:lineRule="auto"/>
        <w:jc w:val="both"/>
        <w:outlineLvl w:val="1"/>
        <w:rPr>
          <w:rFonts w:ascii="Arial" w:hAnsi="Arial" w:cs="Arial"/>
          <w:b/>
          <w:vanish/>
          <w:sz w:val="20"/>
          <w:szCs w:val="20"/>
          <w:lang w:val="es-MX"/>
        </w:rPr>
      </w:pPr>
      <w:bookmarkStart w:id="46" w:name="_Toc191868333"/>
      <w:bookmarkStart w:id="47" w:name="_Toc191868482"/>
      <w:bookmarkStart w:id="48" w:name="_Toc191868592"/>
      <w:bookmarkStart w:id="49" w:name="_Toc191868706"/>
      <w:bookmarkStart w:id="50" w:name="_Toc191868827"/>
      <w:bookmarkStart w:id="51" w:name="_Toc191868936"/>
      <w:bookmarkStart w:id="52" w:name="_Toc191908922"/>
      <w:bookmarkStart w:id="53" w:name="_Toc191921202"/>
      <w:bookmarkStart w:id="54" w:name="_Toc192411074"/>
      <w:bookmarkStart w:id="55" w:name="_Toc192489894"/>
      <w:bookmarkStart w:id="56" w:name="_Toc192683365"/>
      <w:bookmarkStart w:id="57" w:name="_Toc199133849"/>
      <w:bookmarkEnd w:id="46"/>
      <w:bookmarkEnd w:id="47"/>
      <w:bookmarkEnd w:id="48"/>
      <w:bookmarkEnd w:id="49"/>
      <w:bookmarkEnd w:id="50"/>
      <w:bookmarkEnd w:id="51"/>
      <w:bookmarkEnd w:id="52"/>
      <w:bookmarkEnd w:id="53"/>
      <w:bookmarkEnd w:id="54"/>
      <w:bookmarkEnd w:id="55"/>
      <w:bookmarkEnd w:id="56"/>
      <w:bookmarkEnd w:id="57"/>
    </w:p>
    <w:p w14:paraId="398F2289" w14:textId="77777777" w:rsidR="003E4A19" w:rsidRPr="003E4A19" w:rsidRDefault="003E4A19">
      <w:pPr>
        <w:pStyle w:val="Prrafodelista"/>
        <w:numPr>
          <w:ilvl w:val="0"/>
          <w:numId w:val="43"/>
        </w:numPr>
        <w:spacing w:after="0" w:line="240" w:lineRule="auto"/>
        <w:jc w:val="both"/>
        <w:outlineLvl w:val="1"/>
        <w:rPr>
          <w:rFonts w:ascii="Arial" w:hAnsi="Arial" w:cs="Arial"/>
          <w:b/>
          <w:vanish/>
          <w:sz w:val="20"/>
          <w:szCs w:val="20"/>
          <w:lang w:val="es-MX"/>
        </w:rPr>
      </w:pPr>
      <w:bookmarkStart w:id="58" w:name="_Toc199133850"/>
      <w:bookmarkEnd w:id="58"/>
    </w:p>
    <w:p w14:paraId="4634F8A3" w14:textId="404887D1" w:rsidR="00634046" w:rsidRPr="00634046" w:rsidRDefault="00634046">
      <w:pPr>
        <w:pStyle w:val="NUMERACION"/>
        <w:numPr>
          <w:ilvl w:val="1"/>
          <w:numId w:val="43"/>
        </w:numPr>
        <w:ind w:left="360"/>
        <w:outlineLvl w:val="1"/>
      </w:pPr>
      <w:bookmarkStart w:id="59" w:name="_Toc199133851"/>
      <w:r w:rsidRPr="00634046">
        <w:t>GENERALIDADES</w:t>
      </w:r>
      <w:bookmarkEnd w:id="59"/>
    </w:p>
    <w:p w14:paraId="79334CC5" w14:textId="77777777" w:rsidR="00634046" w:rsidRPr="00634046" w:rsidRDefault="00634046" w:rsidP="00A87AC4">
      <w:pPr>
        <w:pStyle w:val="NUMERACION"/>
        <w:rPr>
          <w:b w:val="0"/>
          <w:bCs/>
        </w:rPr>
      </w:pPr>
    </w:p>
    <w:p w14:paraId="63F5BEDE" w14:textId="6208B60A" w:rsidR="0036648C" w:rsidRPr="0036648C" w:rsidRDefault="0036648C">
      <w:pPr>
        <w:pStyle w:val="NUMERACION"/>
        <w:numPr>
          <w:ilvl w:val="0"/>
          <w:numId w:val="13"/>
        </w:numPr>
        <w:rPr>
          <w:b w:val="0"/>
          <w:bCs/>
        </w:rPr>
      </w:pPr>
      <w:r w:rsidRPr="0036648C">
        <w:rPr>
          <w:b w:val="0"/>
          <w:bCs/>
        </w:rPr>
        <w:t>Únicamente se considerarán habilitados aquellos proponentes que cumplan todos los requisitos habilitantes, según lo señalado en el presente pliego de condiciones.</w:t>
      </w:r>
    </w:p>
    <w:p w14:paraId="65A82B9B" w14:textId="64C6F477" w:rsidR="0036648C" w:rsidRPr="0036648C" w:rsidRDefault="0036648C">
      <w:pPr>
        <w:pStyle w:val="NUMERACION"/>
        <w:numPr>
          <w:ilvl w:val="0"/>
          <w:numId w:val="13"/>
        </w:numPr>
        <w:rPr>
          <w:b w:val="0"/>
          <w:bCs/>
        </w:rPr>
      </w:pPr>
      <w:r w:rsidRPr="0036648C">
        <w:rPr>
          <w:b w:val="0"/>
          <w:bCs/>
        </w:rPr>
        <w:t>En el caso de proponentes plurales, los requisitos habilitantes serán acreditados por cada uno de los integrantes de la figura asociativa de acuerdo con las reglas del pliego de condiciones.</w:t>
      </w:r>
    </w:p>
    <w:p w14:paraId="7F9DB4CB" w14:textId="0336B64B" w:rsidR="0036648C" w:rsidRPr="0036648C" w:rsidRDefault="0036648C">
      <w:pPr>
        <w:pStyle w:val="NUMERACION"/>
        <w:numPr>
          <w:ilvl w:val="0"/>
          <w:numId w:val="13"/>
        </w:numPr>
        <w:rPr>
          <w:b w:val="0"/>
          <w:bCs/>
        </w:rPr>
      </w:pPr>
      <w:r w:rsidRPr="0036648C">
        <w:rPr>
          <w:b w:val="0"/>
          <w:bCs/>
        </w:rPr>
        <w:t xml:space="preserve">Todos los proponentes deben diligenciar el Formato 3 – Experiencia y los proponentes extranjeros sin domicilio o sin sucursal en Colombia deben diligenciar adicionalmente el Formato 4 – Capacidad financiera y organizacional para extranjeros y adjuntar los soportes que ahí se definen. </w:t>
      </w:r>
    </w:p>
    <w:p w14:paraId="602DC7A1" w14:textId="1830CA6C" w:rsidR="0036648C" w:rsidRPr="0036648C" w:rsidRDefault="0036648C">
      <w:pPr>
        <w:pStyle w:val="NUMERACION"/>
        <w:numPr>
          <w:ilvl w:val="0"/>
          <w:numId w:val="13"/>
        </w:numPr>
        <w:rPr>
          <w:b w:val="0"/>
          <w:bCs/>
        </w:rPr>
      </w:pPr>
      <w:r w:rsidRPr="0036648C">
        <w:rPr>
          <w:b w:val="0"/>
          <w:bCs/>
        </w:rPr>
        <w:t>Los proponentes obligados a estar inscritos en el Registro Único de Proponentes (</w:t>
      </w:r>
      <w:proofErr w:type="spellStart"/>
      <w:r w:rsidRPr="0036648C">
        <w:rPr>
          <w:b w:val="0"/>
          <w:bCs/>
        </w:rPr>
        <w:t>RUP</w:t>
      </w:r>
      <w:proofErr w:type="spellEnd"/>
      <w:r w:rsidRPr="0036648C">
        <w:rPr>
          <w:b w:val="0"/>
          <w:bCs/>
        </w:rPr>
        <w:t>),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2B69FEF0" w14:textId="357DF75E" w:rsidR="0036648C" w:rsidRDefault="0036648C">
      <w:pPr>
        <w:pStyle w:val="NUMERACION"/>
        <w:numPr>
          <w:ilvl w:val="0"/>
          <w:numId w:val="13"/>
        </w:numPr>
        <w:rPr>
          <w:b w:val="0"/>
          <w:bCs/>
        </w:rPr>
      </w:pPr>
      <w:r w:rsidRPr="0036648C">
        <w:rPr>
          <w:b w:val="0"/>
          <w:bCs/>
        </w:rPr>
        <w:t xml:space="preserve">Presentar el certificado del Registro de Deudores Alimentarios Morosos – </w:t>
      </w:r>
      <w:proofErr w:type="spellStart"/>
      <w:r w:rsidRPr="0036648C">
        <w:rPr>
          <w:b w:val="0"/>
          <w:bCs/>
        </w:rPr>
        <w:t>REDAM</w:t>
      </w:r>
      <w:proofErr w:type="spellEnd"/>
      <w:r w:rsidRPr="0036648C">
        <w:rPr>
          <w:b w:val="0"/>
          <w:bCs/>
        </w:rPr>
        <w:t xml:space="preserve"> en el cual demuestre no estar inhabilitado en los términos de la Ley 2097 de 2021</w:t>
      </w:r>
    </w:p>
    <w:p w14:paraId="508B18EE" w14:textId="77777777" w:rsidR="00ED1A4B" w:rsidRDefault="00ED1A4B" w:rsidP="00ED1A4B">
      <w:pPr>
        <w:pStyle w:val="NUMERACION"/>
        <w:rPr>
          <w:b w:val="0"/>
          <w:bCs/>
        </w:rPr>
      </w:pPr>
    </w:p>
    <w:p w14:paraId="1F1F2389" w14:textId="13F6CA10" w:rsidR="00ED1A4B" w:rsidRPr="00ED1A4B" w:rsidRDefault="00ED1A4B">
      <w:pPr>
        <w:pStyle w:val="NUMERACION"/>
        <w:numPr>
          <w:ilvl w:val="1"/>
          <w:numId w:val="43"/>
        </w:numPr>
        <w:ind w:left="567" w:hanging="567"/>
        <w:outlineLvl w:val="1"/>
      </w:pPr>
      <w:bookmarkStart w:id="60" w:name="_Toc199133852"/>
      <w:r w:rsidRPr="00ED1A4B">
        <w:t>CRITERIOS DIFERENCIALES PARA MIPYMES</w:t>
      </w:r>
      <w:bookmarkEnd w:id="60"/>
    </w:p>
    <w:p w14:paraId="751275EC" w14:textId="77777777" w:rsidR="00ED1A4B" w:rsidRDefault="00ED1A4B" w:rsidP="00ED1A4B">
      <w:pPr>
        <w:pStyle w:val="NUMERACION"/>
        <w:rPr>
          <w:b w:val="0"/>
          <w:bCs/>
        </w:rPr>
      </w:pPr>
    </w:p>
    <w:p w14:paraId="01157025" w14:textId="23027D13" w:rsidR="00ED1A4B" w:rsidRPr="00ED1A4B" w:rsidRDefault="00ED1A4B" w:rsidP="00ED1A4B">
      <w:pPr>
        <w:pStyle w:val="NUMERACION"/>
        <w:rPr>
          <w:b w:val="0"/>
          <w:bCs/>
        </w:rPr>
      </w:pPr>
      <w:r w:rsidRPr="00ED1A4B">
        <w:rPr>
          <w:b w:val="0"/>
          <w:bCs/>
        </w:rPr>
        <w:t xml:space="preserve">De conformidad con lo señalado en </w:t>
      </w:r>
      <w:r w:rsidR="005E51B7">
        <w:rPr>
          <w:b w:val="0"/>
          <w:bCs/>
        </w:rPr>
        <w:t xml:space="preserve">el </w:t>
      </w:r>
      <w:r w:rsidRPr="00ED1A4B">
        <w:rPr>
          <w:b w:val="0"/>
          <w:bCs/>
        </w:rPr>
        <w:t>artículo 2.2.1.2.4.2.18 del Decreto 1082 de 2015, los cuales fueron adicionados mediante Decreto 1860 de 2021, en los procesos de selección que adelanten las Entidades Estatales se incluirán condiciones habilitantes que incentiven</w:t>
      </w:r>
      <w:r w:rsidR="005E51B7">
        <w:rPr>
          <w:b w:val="0"/>
          <w:bCs/>
        </w:rPr>
        <w:t xml:space="preserve"> las </w:t>
      </w:r>
      <w:proofErr w:type="spellStart"/>
      <w:r w:rsidRPr="00ED1A4B">
        <w:rPr>
          <w:b w:val="0"/>
          <w:bCs/>
        </w:rPr>
        <w:t>Mipymes</w:t>
      </w:r>
      <w:proofErr w:type="spellEnd"/>
      <w:r w:rsidRPr="00ED1A4B">
        <w:rPr>
          <w:b w:val="0"/>
          <w:bCs/>
        </w:rPr>
        <w:t>.</w:t>
      </w:r>
    </w:p>
    <w:p w14:paraId="2E7BF98F" w14:textId="77777777" w:rsidR="00ED1A4B" w:rsidRPr="00ED1A4B" w:rsidRDefault="00ED1A4B" w:rsidP="00ED1A4B">
      <w:pPr>
        <w:pStyle w:val="NUMERACION"/>
        <w:rPr>
          <w:b w:val="0"/>
          <w:bCs/>
        </w:rPr>
      </w:pPr>
    </w:p>
    <w:p w14:paraId="6521ACAE" w14:textId="77777777" w:rsidR="00ED1A4B" w:rsidRPr="00ED1A4B" w:rsidRDefault="00ED1A4B" w:rsidP="00ED1A4B">
      <w:pPr>
        <w:pStyle w:val="NUMERACION"/>
        <w:rPr>
          <w:b w:val="0"/>
          <w:bCs/>
        </w:rPr>
      </w:pPr>
      <w:r w:rsidRPr="00ED1A4B">
        <w:rPr>
          <w:b w:val="0"/>
          <w:bCs/>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p>
    <w:p w14:paraId="57EA6A5C" w14:textId="77777777" w:rsidR="00ED1A4B" w:rsidRPr="00ED1A4B" w:rsidRDefault="00ED1A4B" w:rsidP="00ED1A4B">
      <w:pPr>
        <w:pStyle w:val="NUMERACION"/>
        <w:rPr>
          <w:b w:val="0"/>
          <w:bCs/>
        </w:rPr>
      </w:pPr>
    </w:p>
    <w:p w14:paraId="56FF372B" w14:textId="31E41725" w:rsidR="00ED1A4B" w:rsidRPr="00ED1A4B" w:rsidRDefault="00ED1A4B">
      <w:pPr>
        <w:pStyle w:val="NUMERACION"/>
        <w:numPr>
          <w:ilvl w:val="0"/>
          <w:numId w:val="40"/>
        </w:numPr>
        <w:rPr>
          <w:b w:val="0"/>
          <w:bCs/>
        </w:rPr>
      </w:pPr>
      <w:r w:rsidRPr="00ED1A4B">
        <w:rPr>
          <w:b w:val="0"/>
          <w:bCs/>
        </w:rPr>
        <w:t>Tiempo de experiencia.</w:t>
      </w:r>
    </w:p>
    <w:p w14:paraId="17F44E1B" w14:textId="7C1E800A" w:rsidR="00ED1A4B" w:rsidRPr="00ED1A4B" w:rsidRDefault="00ED1A4B">
      <w:pPr>
        <w:pStyle w:val="NUMERACION"/>
        <w:numPr>
          <w:ilvl w:val="0"/>
          <w:numId w:val="40"/>
        </w:numPr>
        <w:rPr>
          <w:b w:val="0"/>
          <w:bCs/>
        </w:rPr>
      </w:pPr>
      <w:r w:rsidRPr="00ED1A4B">
        <w:rPr>
          <w:b w:val="0"/>
          <w:bCs/>
        </w:rPr>
        <w:t>Número de contratos para la acreditación de la experiencia.</w:t>
      </w:r>
    </w:p>
    <w:p w14:paraId="1265215A" w14:textId="3923096D" w:rsidR="00ED1A4B" w:rsidRPr="00ED1A4B" w:rsidRDefault="00ED1A4B">
      <w:pPr>
        <w:pStyle w:val="NUMERACION"/>
        <w:numPr>
          <w:ilvl w:val="0"/>
          <w:numId w:val="40"/>
        </w:numPr>
        <w:rPr>
          <w:b w:val="0"/>
          <w:bCs/>
        </w:rPr>
      </w:pPr>
      <w:r w:rsidRPr="00ED1A4B">
        <w:rPr>
          <w:b w:val="0"/>
          <w:bCs/>
        </w:rPr>
        <w:t>Índices de capacidad financiera.</w:t>
      </w:r>
    </w:p>
    <w:p w14:paraId="4CBD2E5F" w14:textId="102D75F0" w:rsidR="00ED1A4B" w:rsidRPr="00ED1A4B" w:rsidRDefault="00ED1A4B">
      <w:pPr>
        <w:pStyle w:val="NUMERACION"/>
        <w:numPr>
          <w:ilvl w:val="0"/>
          <w:numId w:val="40"/>
        </w:numPr>
        <w:rPr>
          <w:b w:val="0"/>
          <w:bCs/>
        </w:rPr>
      </w:pPr>
      <w:r w:rsidRPr="00ED1A4B">
        <w:rPr>
          <w:b w:val="0"/>
          <w:bCs/>
        </w:rPr>
        <w:t>Índices de capacidad organizacional.</w:t>
      </w:r>
    </w:p>
    <w:p w14:paraId="10A8C097" w14:textId="3B123BC6" w:rsidR="00ED1A4B" w:rsidRPr="00ED1A4B" w:rsidRDefault="00ED1A4B">
      <w:pPr>
        <w:pStyle w:val="NUMERACION"/>
        <w:numPr>
          <w:ilvl w:val="0"/>
          <w:numId w:val="40"/>
        </w:numPr>
        <w:rPr>
          <w:b w:val="0"/>
          <w:bCs/>
        </w:rPr>
      </w:pPr>
      <w:r w:rsidRPr="00ED1A4B">
        <w:rPr>
          <w:b w:val="0"/>
          <w:bCs/>
        </w:rPr>
        <w:t>Valor de la garantía de seriedad de la oferta.</w:t>
      </w:r>
    </w:p>
    <w:p w14:paraId="244E45D8" w14:textId="77777777" w:rsidR="00ED1A4B" w:rsidRDefault="00ED1A4B" w:rsidP="00ED1A4B">
      <w:pPr>
        <w:pStyle w:val="NUMERACION"/>
        <w:rPr>
          <w:b w:val="0"/>
          <w:bCs/>
        </w:rPr>
      </w:pPr>
    </w:p>
    <w:p w14:paraId="259678B0" w14:textId="77777777" w:rsidR="005E51B7" w:rsidRDefault="005E51B7" w:rsidP="005E51B7">
      <w:pPr>
        <w:pStyle w:val="NUMERACION"/>
        <w:rPr>
          <w:b w:val="0"/>
          <w:bCs/>
        </w:rPr>
      </w:pPr>
      <w:r w:rsidRPr="005E51B7">
        <w:rPr>
          <w:b w:val="0"/>
          <w:bCs/>
        </w:rPr>
        <w:t xml:space="preserve">El requisito habilitante diferencial se refiere a establecer condiciones más exigentes respecto a alguno o algunos de los criterios de participación antes enunciados frente a los demás proponentes que concurran al procedimiento de selección y que no sean </w:t>
      </w:r>
      <w:proofErr w:type="spellStart"/>
      <w:r w:rsidRPr="005E51B7">
        <w:rPr>
          <w:b w:val="0"/>
          <w:bCs/>
        </w:rPr>
        <w:t>Mipymes</w:t>
      </w:r>
      <w:proofErr w:type="spellEnd"/>
      <w:r w:rsidRPr="005E51B7">
        <w:rPr>
          <w:b w:val="0"/>
          <w:bCs/>
        </w:rPr>
        <w:t>.</w:t>
      </w:r>
    </w:p>
    <w:p w14:paraId="48253466" w14:textId="77777777" w:rsidR="005E51B7" w:rsidRPr="005E51B7" w:rsidRDefault="005E51B7" w:rsidP="005E51B7">
      <w:pPr>
        <w:pStyle w:val="NUMERACION"/>
        <w:rPr>
          <w:b w:val="0"/>
          <w:bCs/>
        </w:rPr>
      </w:pPr>
    </w:p>
    <w:p w14:paraId="18A0BADA" w14:textId="07AA56E4" w:rsidR="005E51B7" w:rsidRDefault="005E51B7" w:rsidP="005E51B7">
      <w:pPr>
        <w:pStyle w:val="NUMERACION"/>
        <w:rPr>
          <w:b w:val="0"/>
          <w:bCs/>
        </w:rPr>
      </w:pPr>
      <w:r w:rsidRPr="005E51B7">
        <w:rPr>
          <w:b w:val="0"/>
          <w:bCs/>
        </w:rPr>
        <w:lastRenderedPageBreak/>
        <w:t xml:space="preserve">Con el fin de dar cumplimiento a estas disposiciones y de acuerdo con el análisis que se despliegue para este grupo de interés en el estudio de sector, la entidad incluirá los denominados criterios diferenciales en el numeral que desarrolle el criterio habilitante respectivo. </w:t>
      </w:r>
    </w:p>
    <w:p w14:paraId="60FE061E" w14:textId="77777777" w:rsidR="005E51B7" w:rsidRPr="005E51B7" w:rsidRDefault="005E51B7" w:rsidP="005E51B7">
      <w:pPr>
        <w:pStyle w:val="NUMERACION"/>
        <w:rPr>
          <w:b w:val="0"/>
          <w:bCs/>
        </w:rPr>
      </w:pPr>
    </w:p>
    <w:p w14:paraId="692CF889" w14:textId="77777777" w:rsidR="005E51B7" w:rsidRDefault="005E51B7" w:rsidP="005E51B7">
      <w:pPr>
        <w:pStyle w:val="NUMERACION"/>
        <w:rPr>
          <w:b w:val="0"/>
          <w:bCs/>
        </w:rPr>
      </w:pPr>
      <w:r w:rsidRPr="005E51B7">
        <w:rPr>
          <w:b w:val="0"/>
          <w:bCs/>
        </w:rPr>
        <w:t xml:space="preserve">Tratándose de proponentes plurales, estos requisitos habilitantes diferenciales aplicarán si por lo menos uno de los integrantes, es </w:t>
      </w:r>
      <w:proofErr w:type="spellStart"/>
      <w:r w:rsidRPr="005E51B7">
        <w:rPr>
          <w:b w:val="0"/>
          <w:bCs/>
        </w:rPr>
        <w:t>Mipyme</w:t>
      </w:r>
      <w:proofErr w:type="spellEnd"/>
      <w:r w:rsidRPr="005E51B7">
        <w:rPr>
          <w:b w:val="0"/>
          <w:bCs/>
        </w:rPr>
        <w:t>. Dicho integrante deberá tener una participación igual o superior al diez por ciento (10%) en el consorcio o unión temporal que se presente al proceso de selección.</w:t>
      </w:r>
    </w:p>
    <w:p w14:paraId="31E7D57E" w14:textId="77777777" w:rsidR="005E51B7" w:rsidRPr="005E51B7" w:rsidRDefault="005E51B7" w:rsidP="005E51B7">
      <w:pPr>
        <w:pStyle w:val="NUMERACION"/>
        <w:rPr>
          <w:b w:val="0"/>
          <w:bCs/>
        </w:rPr>
      </w:pPr>
    </w:p>
    <w:p w14:paraId="4D720543" w14:textId="7D479A93" w:rsidR="00ED1A4B" w:rsidRDefault="005E51B7" w:rsidP="005E51B7">
      <w:pPr>
        <w:pStyle w:val="NUMERACION"/>
        <w:rPr>
          <w:b w:val="0"/>
          <w:bCs/>
        </w:rPr>
      </w:pPr>
      <w:r w:rsidRPr="005E51B7">
        <w:rPr>
          <w:b w:val="0"/>
          <w:bCs/>
        </w:rPr>
        <w:t xml:space="preserve">El proponente o integrante de proponente plural, acreditará ser </w:t>
      </w:r>
      <w:proofErr w:type="spellStart"/>
      <w:r w:rsidRPr="005E51B7">
        <w:rPr>
          <w:b w:val="0"/>
          <w:bCs/>
        </w:rPr>
        <w:t>Mipyme</w:t>
      </w:r>
      <w:proofErr w:type="spellEnd"/>
      <w:r w:rsidRPr="005E51B7">
        <w:rPr>
          <w:b w:val="0"/>
          <w:bCs/>
        </w:rPr>
        <w:t xml:space="preserve"> mediante la clasificación de tamaño empresarial indicada en el Registro Único de Proponentes.</w:t>
      </w:r>
    </w:p>
    <w:p w14:paraId="6DE56282" w14:textId="77777777" w:rsidR="005E51B7" w:rsidRDefault="005E51B7" w:rsidP="005E51B7">
      <w:pPr>
        <w:pStyle w:val="NUMERACION"/>
        <w:rPr>
          <w:b w:val="0"/>
          <w:bCs/>
        </w:rPr>
      </w:pPr>
    </w:p>
    <w:p w14:paraId="03CEC644" w14:textId="2A09D255" w:rsidR="005E51B7" w:rsidRDefault="005E51B7" w:rsidP="005E51B7">
      <w:pPr>
        <w:pStyle w:val="NUMERACION"/>
        <w:rPr>
          <w:b w:val="0"/>
          <w:bCs/>
        </w:rPr>
      </w:pPr>
      <w:r w:rsidRPr="007F5AC8">
        <w:rPr>
          <w:b w:val="0"/>
          <w:bCs/>
          <w:highlight w:val="lightGray"/>
        </w:rPr>
        <w:t xml:space="preserve">De conformidad con el parágrafo 3 del artículo 2.2.1.2.4.2.18 del Decreto 1082 de 2015, el cual fue adicionado mediante Decreto 1860 de 2021, los criterios diferenciales para </w:t>
      </w:r>
      <w:proofErr w:type="spellStart"/>
      <w:r w:rsidRPr="007F5AC8">
        <w:rPr>
          <w:b w:val="0"/>
          <w:bCs/>
          <w:highlight w:val="lightGray"/>
        </w:rPr>
        <w:t>Mipyme</w:t>
      </w:r>
      <w:proofErr w:type="spellEnd"/>
      <w:r w:rsidRPr="007F5AC8">
        <w:rPr>
          <w:b w:val="0"/>
          <w:bCs/>
          <w:highlight w:val="lightGray"/>
        </w:rPr>
        <w:t xml:space="preserve"> no rigen para convocatorias limitadas a </w:t>
      </w:r>
      <w:proofErr w:type="spellStart"/>
      <w:r w:rsidRPr="007F5AC8">
        <w:rPr>
          <w:b w:val="0"/>
          <w:bCs/>
          <w:highlight w:val="lightGray"/>
        </w:rPr>
        <w:t>Mipymes</w:t>
      </w:r>
      <w:proofErr w:type="spellEnd"/>
      <w:r w:rsidRPr="007F5AC8">
        <w:rPr>
          <w:b w:val="0"/>
          <w:bCs/>
          <w:highlight w:val="lightGray"/>
        </w:rPr>
        <w:t>.</w:t>
      </w:r>
    </w:p>
    <w:p w14:paraId="1A84038B" w14:textId="77777777" w:rsidR="005E51B7" w:rsidRPr="00634046" w:rsidRDefault="005E51B7" w:rsidP="005E51B7">
      <w:pPr>
        <w:pStyle w:val="NUMERACION"/>
        <w:rPr>
          <w:b w:val="0"/>
          <w:bCs/>
        </w:rPr>
      </w:pPr>
    </w:p>
    <w:p w14:paraId="7A5E2F33" w14:textId="5885F5E8" w:rsidR="00634046" w:rsidRPr="00634046" w:rsidRDefault="00634046">
      <w:pPr>
        <w:pStyle w:val="NUMERACION"/>
        <w:numPr>
          <w:ilvl w:val="1"/>
          <w:numId w:val="43"/>
        </w:numPr>
        <w:ind w:left="567" w:hanging="567"/>
        <w:outlineLvl w:val="1"/>
      </w:pPr>
      <w:bookmarkStart w:id="61" w:name="_Toc199133853"/>
      <w:r w:rsidRPr="00634046">
        <w:t>CAPACIDAD JURÍDICA</w:t>
      </w:r>
      <w:bookmarkEnd w:id="61"/>
    </w:p>
    <w:p w14:paraId="258EFB69" w14:textId="77777777" w:rsidR="00634046" w:rsidRDefault="00634046" w:rsidP="00A87AC4">
      <w:pPr>
        <w:pStyle w:val="NUMERACION"/>
        <w:rPr>
          <w:b w:val="0"/>
          <w:bCs/>
        </w:rPr>
      </w:pPr>
    </w:p>
    <w:p w14:paraId="0A45B1F7" w14:textId="794FA177" w:rsidR="00634046" w:rsidRDefault="00634046" w:rsidP="00A87AC4">
      <w:pPr>
        <w:pStyle w:val="NUMERACION"/>
        <w:rPr>
          <w:b w:val="0"/>
          <w:bCs/>
        </w:rPr>
      </w:pPr>
      <w:r w:rsidRPr="00634046">
        <w:rPr>
          <w:b w:val="0"/>
          <w:bCs/>
        </w:rPr>
        <w:t>Los interesados podrán participar como proponentes bajo alguna de las siguientes modalidades siempre y cuando cumplan los requisitos exigidos en el pliego de condiciones:</w:t>
      </w:r>
    </w:p>
    <w:p w14:paraId="7EF24684" w14:textId="77777777" w:rsidR="00634046" w:rsidRPr="00634046" w:rsidRDefault="00634046" w:rsidP="00A87AC4">
      <w:pPr>
        <w:pStyle w:val="NUMERACION"/>
        <w:rPr>
          <w:b w:val="0"/>
          <w:bCs/>
        </w:rPr>
      </w:pPr>
    </w:p>
    <w:p w14:paraId="2EC913A5" w14:textId="24095FFC" w:rsidR="00634046" w:rsidRPr="00634046" w:rsidRDefault="00634046">
      <w:pPr>
        <w:pStyle w:val="NUMERACION"/>
        <w:numPr>
          <w:ilvl w:val="0"/>
          <w:numId w:val="14"/>
        </w:numPr>
        <w:rPr>
          <w:b w:val="0"/>
          <w:bCs/>
        </w:rPr>
      </w:pPr>
      <w:r w:rsidRPr="00634046">
        <w:rPr>
          <w:b w:val="0"/>
          <w:bCs/>
        </w:rPr>
        <w:t>Individualmente como: a) personas naturales nacionales o extranjeras, b) personas jurídicas nacionales o extranjeras.</w:t>
      </w:r>
    </w:p>
    <w:p w14:paraId="73035C48" w14:textId="477B3927" w:rsidR="00634046" w:rsidRPr="00634046" w:rsidRDefault="00634046">
      <w:pPr>
        <w:pStyle w:val="NUMERACION"/>
        <w:numPr>
          <w:ilvl w:val="0"/>
          <w:numId w:val="14"/>
        </w:numPr>
        <w:rPr>
          <w:b w:val="0"/>
          <w:bCs/>
        </w:rPr>
      </w:pPr>
      <w:r w:rsidRPr="00634046">
        <w:rPr>
          <w:b w:val="0"/>
          <w:bCs/>
        </w:rPr>
        <w:t>Conjuntamente, como proponentes plurales en cualquiera de las formas de asociación previstas en el artículo 7 de la Ley 80 de 1993.</w:t>
      </w:r>
    </w:p>
    <w:p w14:paraId="58FB73AC" w14:textId="77777777" w:rsidR="00634046" w:rsidRDefault="00634046" w:rsidP="00A87AC4">
      <w:pPr>
        <w:pStyle w:val="NUMERACION"/>
        <w:rPr>
          <w:b w:val="0"/>
          <w:bCs/>
        </w:rPr>
      </w:pPr>
    </w:p>
    <w:p w14:paraId="62F830F6" w14:textId="41916513" w:rsidR="00634046" w:rsidRDefault="00634046" w:rsidP="00A87AC4">
      <w:pPr>
        <w:pStyle w:val="NUMERACION"/>
        <w:rPr>
          <w:b w:val="0"/>
          <w:bCs/>
        </w:rPr>
      </w:pPr>
      <w:r w:rsidRPr="00634046">
        <w:rPr>
          <w:b w:val="0"/>
          <w:bCs/>
        </w:rPr>
        <w:t>Los proponentes deben:</w:t>
      </w:r>
    </w:p>
    <w:p w14:paraId="01DF70B5" w14:textId="77777777" w:rsidR="00634046" w:rsidRPr="00634046" w:rsidRDefault="00634046" w:rsidP="00A87AC4">
      <w:pPr>
        <w:pStyle w:val="NUMERACION"/>
        <w:rPr>
          <w:b w:val="0"/>
          <w:bCs/>
        </w:rPr>
      </w:pPr>
    </w:p>
    <w:p w14:paraId="667B427A" w14:textId="4961710B" w:rsidR="00634046" w:rsidRPr="00634046" w:rsidRDefault="00634046">
      <w:pPr>
        <w:pStyle w:val="NUMERACION"/>
        <w:numPr>
          <w:ilvl w:val="0"/>
          <w:numId w:val="15"/>
        </w:numPr>
        <w:rPr>
          <w:b w:val="0"/>
          <w:bCs/>
        </w:rPr>
      </w:pPr>
      <w:r w:rsidRPr="00634046">
        <w:rPr>
          <w:b w:val="0"/>
          <w:bCs/>
        </w:rPr>
        <w:t>Tener capacidad jurídica para la presentación de la oferta.</w:t>
      </w:r>
    </w:p>
    <w:p w14:paraId="21B23EDA" w14:textId="588E9920" w:rsidR="00634046" w:rsidRPr="00634046" w:rsidRDefault="00634046">
      <w:pPr>
        <w:pStyle w:val="NUMERACION"/>
        <w:numPr>
          <w:ilvl w:val="0"/>
          <w:numId w:val="15"/>
        </w:numPr>
        <w:rPr>
          <w:b w:val="0"/>
          <w:bCs/>
        </w:rPr>
      </w:pPr>
      <w:r w:rsidRPr="00634046">
        <w:rPr>
          <w:b w:val="0"/>
          <w:bCs/>
        </w:rPr>
        <w:t>Tener capacidad jurídica para la celebración y ejecución del contrato.</w:t>
      </w:r>
    </w:p>
    <w:p w14:paraId="4E2206B0" w14:textId="028B2596" w:rsidR="00634046" w:rsidRPr="00634046" w:rsidRDefault="00634046">
      <w:pPr>
        <w:pStyle w:val="NUMERACION"/>
        <w:numPr>
          <w:ilvl w:val="0"/>
          <w:numId w:val="15"/>
        </w:numPr>
        <w:rPr>
          <w:b w:val="0"/>
          <w:bCs/>
        </w:rPr>
      </w:pPr>
      <w:r w:rsidRPr="00634046">
        <w:rPr>
          <w:b w:val="0"/>
          <w:bCs/>
        </w:rPr>
        <w:t>No estar incursos en ninguna de las circunstancias de inhabilidad, incompatibilidad, conflicto de interés o prohibición para contratar previstas en la Constitución y en la Ley.</w:t>
      </w:r>
    </w:p>
    <w:p w14:paraId="0A677172" w14:textId="3F8E8DD2" w:rsidR="00634046" w:rsidRPr="00634046" w:rsidRDefault="00634046">
      <w:pPr>
        <w:pStyle w:val="NUMERACION"/>
        <w:numPr>
          <w:ilvl w:val="0"/>
          <w:numId w:val="15"/>
        </w:numPr>
        <w:rPr>
          <w:b w:val="0"/>
          <w:bCs/>
        </w:rPr>
      </w:pPr>
      <w:r w:rsidRPr="00634046">
        <w:rPr>
          <w:b w:val="0"/>
          <w:bCs/>
        </w:rPr>
        <w:t xml:space="preserve">No estar reportados en el último Boletín de </w:t>
      </w:r>
      <w:proofErr w:type="gramStart"/>
      <w:r w:rsidRPr="00634046">
        <w:rPr>
          <w:b w:val="0"/>
          <w:bCs/>
        </w:rPr>
        <w:t>Responsables</w:t>
      </w:r>
      <w:proofErr w:type="gramEnd"/>
      <w:r w:rsidRPr="00634046">
        <w:rPr>
          <w:b w:val="0"/>
          <w:bCs/>
        </w:rPr>
        <w:t xml:space="preserve">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 </w:t>
      </w:r>
    </w:p>
    <w:p w14:paraId="3D77DE48" w14:textId="1AAB275C" w:rsidR="00634046" w:rsidRPr="00CB58B4" w:rsidRDefault="00634046">
      <w:pPr>
        <w:pStyle w:val="NUMERACION"/>
        <w:numPr>
          <w:ilvl w:val="0"/>
          <w:numId w:val="15"/>
        </w:numPr>
        <w:rPr>
          <w:b w:val="0"/>
          <w:bCs/>
        </w:rPr>
      </w:pPr>
      <w:r w:rsidRPr="00CB58B4">
        <w:rPr>
          <w:b w:val="0"/>
          <w:bCs/>
        </w:rPr>
        <w:t xml:space="preserve">El proponente debe acreditar no estar inhabilitado en los términos de la Ley 2097 de 2021 – </w:t>
      </w:r>
      <w:proofErr w:type="spellStart"/>
      <w:r w:rsidRPr="00CB58B4">
        <w:rPr>
          <w:b w:val="0"/>
          <w:bCs/>
        </w:rPr>
        <w:t>REDAM</w:t>
      </w:r>
      <w:proofErr w:type="spellEnd"/>
    </w:p>
    <w:p w14:paraId="7CAA71BA" w14:textId="77777777" w:rsidR="001313EF" w:rsidRPr="00CB58B4" w:rsidRDefault="001313EF">
      <w:pPr>
        <w:pStyle w:val="NUMERACION"/>
        <w:numPr>
          <w:ilvl w:val="0"/>
          <w:numId w:val="15"/>
        </w:numPr>
        <w:rPr>
          <w:b w:val="0"/>
          <w:bCs/>
        </w:rPr>
      </w:pPr>
      <w:r w:rsidRPr="00CB58B4">
        <w:rPr>
          <w:b w:val="0"/>
          <w:bCs/>
        </w:rPr>
        <w:t>El proponente debe garantizar que cumple con las disposiciones legales vigentes contenidas en la Ley 2195 de 2022, con sus normas reglamentarias y/o concordantes y  con las disposiciones contenidas en la Ley 2014 de 2019, el Decreto 1358 de 2020 y en las políticas públicas y disposiciones distritales vigentes,  expedidas por la Alcaldía Mayor de Bogotá, relacionadas con la  prevención de la opacidad, el soborno, el fraude, la corrupción administrativa, el Lavado de Activos, la Financiación del Terrorismo, la Proliferación de Armas de Destrucción Masiva y las faltas a la Ética Púbica.</w:t>
      </w:r>
    </w:p>
    <w:p w14:paraId="31D9E79B" w14:textId="77777777" w:rsidR="001313EF" w:rsidRPr="00CB58B4" w:rsidRDefault="001313EF" w:rsidP="001313EF">
      <w:pPr>
        <w:pStyle w:val="NUMERACION"/>
        <w:ind w:left="720"/>
        <w:rPr>
          <w:b w:val="0"/>
          <w:bCs/>
        </w:rPr>
      </w:pPr>
    </w:p>
    <w:p w14:paraId="0F96E2AE" w14:textId="77777777" w:rsidR="001313EF" w:rsidRPr="00CB58B4" w:rsidRDefault="001313EF" w:rsidP="001313EF">
      <w:pPr>
        <w:pStyle w:val="NUMERACION"/>
        <w:ind w:left="720"/>
        <w:rPr>
          <w:b w:val="0"/>
          <w:bCs/>
        </w:rPr>
      </w:pPr>
      <w:r w:rsidRPr="00CB58B4">
        <w:rPr>
          <w:b w:val="0"/>
          <w:bCs/>
        </w:rPr>
        <w:t xml:space="preserve">Para el cumplimiento de las disposiciones señaladas en el párrafo anterior, y en especial del artículo 12 de la Ley 2195 de 2022, o sujeta a tratamiento de datos personales o que le sea suministrada por cualquier ciudadano o por las personas naturales, personas jurídicas y/o estructuras societarias sin personería jurídica, que tengan o llegaren a tener un vínculo contractual, legal, o de cualquier índole con la Entidad. Esta consulta podrá realizarse de </w:t>
      </w:r>
      <w:r w:rsidRPr="00CB58B4">
        <w:rPr>
          <w:b w:val="0"/>
          <w:bCs/>
        </w:rPr>
        <w:lastRenderedPageBreak/>
        <w:t>manera potestativa al proponente (persona natural o jurídica), representantes legales, sus accionistas o socios, indicados en el Formato 1 – Carta de Presentación.</w:t>
      </w:r>
    </w:p>
    <w:p w14:paraId="2A82D79F" w14:textId="77777777" w:rsidR="001313EF" w:rsidRPr="00CB58B4" w:rsidRDefault="001313EF" w:rsidP="001313EF">
      <w:pPr>
        <w:pStyle w:val="NUMERACION"/>
        <w:ind w:left="720"/>
        <w:rPr>
          <w:b w:val="0"/>
          <w:bCs/>
        </w:rPr>
      </w:pPr>
    </w:p>
    <w:p w14:paraId="7896C141" w14:textId="77777777" w:rsidR="001313EF" w:rsidRPr="00CB58B4" w:rsidRDefault="001313EF" w:rsidP="001313EF">
      <w:pPr>
        <w:pStyle w:val="NUMERACION"/>
        <w:ind w:left="720"/>
        <w:rPr>
          <w:b w:val="0"/>
          <w:bCs/>
        </w:rPr>
      </w:pPr>
      <w:r w:rsidRPr="00CB58B4">
        <w:rPr>
          <w:b w:val="0"/>
          <w:bCs/>
        </w:rPr>
        <w:t>Para estos efectos la Entidad podrá, en todo momento, requerir documentación, información, revelaciones o declaraciones adicionales, que le permitan el conocimiento de la parte relacionada, un adecuado proceso de debida diligencia, gestión de alertas y monitoreo; así como un reporte a las autoridades de Inspección, control y vigilancia competentes, en caso de que se requiera.</w:t>
      </w:r>
    </w:p>
    <w:p w14:paraId="4A80DA4A" w14:textId="77777777" w:rsidR="001313EF" w:rsidRPr="00CB58B4" w:rsidRDefault="001313EF" w:rsidP="001313EF">
      <w:pPr>
        <w:pStyle w:val="NUMERACION"/>
        <w:ind w:left="720"/>
        <w:rPr>
          <w:b w:val="0"/>
          <w:bCs/>
        </w:rPr>
      </w:pPr>
    </w:p>
    <w:p w14:paraId="4C433681" w14:textId="77777777" w:rsidR="001313EF" w:rsidRPr="00CB58B4" w:rsidRDefault="001313EF" w:rsidP="001313EF">
      <w:pPr>
        <w:pStyle w:val="NUMERACION"/>
        <w:ind w:left="720"/>
        <w:rPr>
          <w:b w:val="0"/>
          <w:bCs/>
        </w:rPr>
      </w:pPr>
      <w:r w:rsidRPr="00CB58B4">
        <w:rPr>
          <w:b w:val="0"/>
          <w:bCs/>
        </w:rPr>
        <w:t>Finalmente, el proponente, acepta que atenderá las solicitudes de información que eleve la entidad, a través del Comité de Evaluación o el Comité Operativo SARLAFT o del Oficial de Cumplimiento, o de la instancia que corresponda de resultar ser el contratista seleccionado, y que conoce y acepta las consecuencias de suministrar información inconsistente, parcial o que no responda con la realidad en el trámite del proceso de selección o en la ejecución del contrato.</w:t>
      </w:r>
    </w:p>
    <w:p w14:paraId="51F64752" w14:textId="77777777" w:rsidR="00634046" w:rsidRDefault="00634046" w:rsidP="00A87AC4">
      <w:pPr>
        <w:pStyle w:val="NUMERACION"/>
        <w:rPr>
          <w:b w:val="0"/>
          <w:bCs/>
        </w:rPr>
      </w:pPr>
    </w:p>
    <w:p w14:paraId="59BF24A4" w14:textId="5407D0B3" w:rsidR="00634046" w:rsidRDefault="00634046" w:rsidP="00A87AC4">
      <w:pPr>
        <w:pStyle w:val="NUMERACION"/>
        <w:rPr>
          <w:b w:val="0"/>
          <w:bCs/>
        </w:rPr>
      </w:pPr>
      <w:r w:rsidRPr="00634046">
        <w:rPr>
          <w:b w:val="0"/>
          <w:bCs/>
        </w:rPr>
        <w:t xml:space="preserve">La </w:t>
      </w:r>
      <w:r w:rsidR="005D13F2">
        <w:rPr>
          <w:b w:val="0"/>
          <w:bCs/>
        </w:rPr>
        <w:t>E</w:t>
      </w:r>
      <w:r w:rsidRPr="00634046">
        <w:rPr>
          <w:b w:val="0"/>
          <w:bCs/>
        </w:rPr>
        <w:t>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535892A2" w14:textId="77777777" w:rsidR="00634046" w:rsidRPr="00634046" w:rsidRDefault="00634046" w:rsidP="00A87AC4">
      <w:pPr>
        <w:pStyle w:val="NUMERACION"/>
        <w:rPr>
          <w:b w:val="0"/>
          <w:bCs/>
        </w:rPr>
      </w:pPr>
    </w:p>
    <w:p w14:paraId="14ED9FC4" w14:textId="0FE861C4" w:rsidR="00634046" w:rsidRPr="00634046" w:rsidRDefault="00634046">
      <w:pPr>
        <w:pStyle w:val="NUMERACION"/>
        <w:numPr>
          <w:ilvl w:val="1"/>
          <w:numId w:val="43"/>
        </w:numPr>
        <w:ind w:left="567" w:hanging="567"/>
        <w:outlineLvl w:val="1"/>
      </w:pPr>
      <w:bookmarkStart w:id="62" w:name="_Toc199133854"/>
      <w:r w:rsidRPr="00634046">
        <w:t>EXISTENCIA Y REPRESENTACIÓN LEGAL</w:t>
      </w:r>
      <w:bookmarkEnd w:id="62"/>
    </w:p>
    <w:p w14:paraId="40B22C31" w14:textId="77777777" w:rsidR="00634046" w:rsidRDefault="00634046" w:rsidP="00A87AC4">
      <w:pPr>
        <w:pStyle w:val="NUMERACION"/>
        <w:rPr>
          <w:b w:val="0"/>
          <w:bCs/>
        </w:rPr>
      </w:pPr>
    </w:p>
    <w:p w14:paraId="7B16E32A" w14:textId="0E562C25" w:rsidR="00634046" w:rsidRDefault="00634046" w:rsidP="00A87AC4">
      <w:pPr>
        <w:pStyle w:val="NUMERACION"/>
        <w:rPr>
          <w:b w:val="0"/>
          <w:bCs/>
        </w:rPr>
      </w:pPr>
      <w:r w:rsidRPr="00634046">
        <w:rPr>
          <w:b w:val="0"/>
          <w:bCs/>
        </w:rPr>
        <w:t>La existencia y representación legal de los proponentes individuales o miembros de los proponentes plurales se acreditará de acuerdo con las siguientes reglas:</w:t>
      </w:r>
    </w:p>
    <w:p w14:paraId="1AE840D7" w14:textId="77777777" w:rsidR="00634046" w:rsidRPr="00634046" w:rsidRDefault="00634046" w:rsidP="00A87AC4">
      <w:pPr>
        <w:pStyle w:val="NUMERACION"/>
        <w:rPr>
          <w:b w:val="0"/>
          <w:bCs/>
        </w:rPr>
      </w:pPr>
    </w:p>
    <w:p w14:paraId="3815AE9B" w14:textId="3D0CF6F4" w:rsidR="00634046" w:rsidRPr="00325048" w:rsidRDefault="00634046">
      <w:pPr>
        <w:pStyle w:val="Prrafodelista"/>
        <w:numPr>
          <w:ilvl w:val="2"/>
          <w:numId w:val="43"/>
        </w:numPr>
        <w:spacing w:after="0" w:line="240" w:lineRule="auto"/>
        <w:ind w:left="1077"/>
        <w:jc w:val="both"/>
        <w:outlineLvl w:val="2"/>
        <w:rPr>
          <w:rFonts w:ascii="Arial" w:hAnsi="Arial" w:cs="Arial"/>
          <w:b/>
          <w:bCs/>
          <w:sz w:val="20"/>
          <w:szCs w:val="20"/>
          <w:lang w:val="es-MX"/>
        </w:rPr>
      </w:pPr>
      <w:bookmarkStart w:id="63" w:name="_Toc199133855"/>
      <w:r w:rsidRPr="00325048">
        <w:rPr>
          <w:rFonts w:ascii="Arial" w:hAnsi="Arial" w:cs="Arial"/>
          <w:b/>
          <w:bCs/>
          <w:sz w:val="20"/>
          <w:szCs w:val="20"/>
          <w:lang w:val="es-MX"/>
        </w:rPr>
        <w:t>PERSONAS NATURALES</w:t>
      </w:r>
      <w:bookmarkEnd w:id="63"/>
    </w:p>
    <w:p w14:paraId="7DB9FBBF" w14:textId="77777777" w:rsidR="00634046" w:rsidRDefault="00634046" w:rsidP="00A87AC4">
      <w:pPr>
        <w:pStyle w:val="NUMERACION"/>
        <w:rPr>
          <w:b w:val="0"/>
          <w:bCs/>
        </w:rPr>
      </w:pPr>
    </w:p>
    <w:p w14:paraId="32D83CF6" w14:textId="3E62AB87" w:rsidR="00634046" w:rsidRDefault="00634046" w:rsidP="00A87AC4">
      <w:pPr>
        <w:pStyle w:val="NUMERACION"/>
        <w:rPr>
          <w:b w:val="0"/>
          <w:bCs/>
        </w:rPr>
      </w:pPr>
      <w:r w:rsidRPr="00634046">
        <w:rPr>
          <w:b w:val="0"/>
          <w:bCs/>
        </w:rPr>
        <w:t xml:space="preserve">Deben presentar los siguientes documentos en copia simple: </w:t>
      </w:r>
    </w:p>
    <w:p w14:paraId="6A5B35D4" w14:textId="77777777" w:rsidR="00634046" w:rsidRPr="00634046" w:rsidRDefault="00634046" w:rsidP="00A87AC4">
      <w:pPr>
        <w:pStyle w:val="NUMERACION"/>
        <w:rPr>
          <w:b w:val="0"/>
          <w:bCs/>
        </w:rPr>
      </w:pPr>
    </w:p>
    <w:p w14:paraId="17BD1EAE" w14:textId="77777777" w:rsidR="00634046" w:rsidRDefault="00634046">
      <w:pPr>
        <w:pStyle w:val="NUMERACION"/>
        <w:numPr>
          <w:ilvl w:val="0"/>
          <w:numId w:val="16"/>
        </w:numPr>
        <w:rPr>
          <w:b w:val="0"/>
          <w:bCs/>
        </w:rPr>
      </w:pPr>
      <w:r w:rsidRPr="00634046">
        <w:rPr>
          <w:b w:val="0"/>
          <w:bCs/>
        </w:rPr>
        <w:t>Persona natural de nacionalidad colombiana: cédula de ciudadanía.</w:t>
      </w:r>
    </w:p>
    <w:p w14:paraId="4DF4AB76" w14:textId="77777777" w:rsidR="00634046" w:rsidRDefault="00634046">
      <w:pPr>
        <w:pStyle w:val="NUMERACION"/>
        <w:numPr>
          <w:ilvl w:val="0"/>
          <w:numId w:val="16"/>
        </w:numPr>
        <w:rPr>
          <w:b w:val="0"/>
          <w:bCs/>
        </w:rPr>
      </w:pPr>
      <w:r w:rsidRPr="00634046">
        <w:rPr>
          <w:b w:val="0"/>
          <w:bCs/>
        </w:rPr>
        <w:t>Persona natural extranjera con residencia en Colombia: cédula de extranjería vigente expedida por la autoridad competente.</w:t>
      </w:r>
    </w:p>
    <w:p w14:paraId="1E9E822B" w14:textId="1BC77588" w:rsidR="00634046" w:rsidRPr="00634046" w:rsidRDefault="00634046">
      <w:pPr>
        <w:pStyle w:val="NUMERACION"/>
        <w:numPr>
          <w:ilvl w:val="0"/>
          <w:numId w:val="16"/>
        </w:numPr>
        <w:rPr>
          <w:b w:val="0"/>
          <w:bCs/>
        </w:rPr>
      </w:pPr>
      <w:r w:rsidRPr="00634046">
        <w:rPr>
          <w:b w:val="0"/>
          <w:bCs/>
        </w:rPr>
        <w:t>Persona natural extranjera sin domicilio en Colombia: pasaporte.</w:t>
      </w:r>
    </w:p>
    <w:p w14:paraId="6CB72280" w14:textId="77777777" w:rsidR="00634046" w:rsidRPr="00634046" w:rsidRDefault="00634046" w:rsidP="00A87AC4">
      <w:pPr>
        <w:pStyle w:val="NUMERACION"/>
        <w:rPr>
          <w:b w:val="0"/>
          <w:bCs/>
        </w:rPr>
      </w:pPr>
    </w:p>
    <w:p w14:paraId="01EA10C8" w14:textId="5142B0F2" w:rsidR="00634046" w:rsidRPr="00325048" w:rsidRDefault="00634046">
      <w:pPr>
        <w:pStyle w:val="Prrafodelista"/>
        <w:numPr>
          <w:ilvl w:val="2"/>
          <w:numId w:val="43"/>
        </w:numPr>
        <w:spacing w:after="0" w:line="240" w:lineRule="auto"/>
        <w:ind w:left="1077"/>
        <w:jc w:val="both"/>
        <w:outlineLvl w:val="2"/>
        <w:rPr>
          <w:rFonts w:ascii="Arial" w:hAnsi="Arial" w:cs="Arial"/>
          <w:b/>
          <w:bCs/>
          <w:sz w:val="20"/>
          <w:szCs w:val="20"/>
          <w:lang w:val="es-MX"/>
        </w:rPr>
      </w:pPr>
      <w:bookmarkStart w:id="64" w:name="_Toc199133856"/>
      <w:r w:rsidRPr="00325048">
        <w:rPr>
          <w:rFonts w:ascii="Arial" w:hAnsi="Arial" w:cs="Arial"/>
          <w:b/>
          <w:bCs/>
          <w:sz w:val="20"/>
          <w:szCs w:val="20"/>
          <w:lang w:val="es-MX"/>
        </w:rPr>
        <w:t>PERSONAS JURÍDICAS</w:t>
      </w:r>
      <w:bookmarkEnd w:id="64"/>
    </w:p>
    <w:p w14:paraId="7F82E479" w14:textId="77777777" w:rsidR="00634046" w:rsidRDefault="00634046" w:rsidP="00A87AC4">
      <w:pPr>
        <w:pStyle w:val="NUMERACION"/>
        <w:rPr>
          <w:b w:val="0"/>
          <w:bCs/>
        </w:rPr>
      </w:pPr>
    </w:p>
    <w:p w14:paraId="0B9282BB" w14:textId="5B83F449" w:rsidR="00634046" w:rsidRDefault="00634046" w:rsidP="00A87AC4">
      <w:pPr>
        <w:pStyle w:val="NUMERACION"/>
        <w:rPr>
          <w:b w:val="0"/>
          <w:bCs/>
        </w:rPr>
      </w:pPr>
      <w:r w:rsidRPr="00634046">
        <w:rPr>
          <w:b w:val="0"/>
          <w:bCs/>
        </w:rPr>
        <w:t xml:space="preserve">Deben presentar los siguientes documentos: </w:t>
      </w:r>
    </w:p>
    <w:p w14:paraId="703F77F2" w14:textId="77777777" w:rsidR="00634046" w:rsidRPr="00634046" w:rsidRDefault="00634046" w:rsidP="00A87AC4">
      <w:pPr>
        <w:pStyle w:val="NUMERACION"/>
        <w:rPr>
          <w:b w:val="0"/>
          <w:bCs/>
        </w:rPr>
      </w:pPr>
    </w:p>
    <w:p w14:paraId="0EADEAA6" w14:textId="691D5D3D" w:rsidR="00634046" w:rsidRDefault="00634046">
      <w:pPr>
        <w:pStyle w:val="NUMERACION"/>
        <w:numPr>
          <w:ilvl w:val="0"/>
          <w:numId w:val="17"/>
        </w:numPr>
        <w:rPr>
          <w:b w:val="0"/>
          <w:bCs/>
        </w:rPr>
      </w:pPr>
      <w:r w:rsidRPr="00634046">
        <w:rPr>
          <w:b w:val="0"/>
          <w:bCs/>
        </w:rPr>
        <w:t>Persona jurídica nacional o extranjera con sucursal en Colombia:</w:t>
      </w:r>
    </w:p>
    <w:p w14:paraId="410F9AF1" w14:textId="666C1FF5" w:rsidR="00634046" w:rsidRPr="00634046" w:rsidRDefault="00634046">
      <w:pPr>
        <w:pStyle w:val="NUMERACION"/>
        <w:numPr>
          <w:ilvl w:val="0"/>
          <w:numId w:val="18"/>
        </w:numPr>
        <w:ind w:left="1219" w:hanging="510"/>
        <w:rPr>
          <w:b w:val="0"/>
          <w:bCs/>
        </w:rPr>
      </w:pPr>
      <w:r w:rsidRPr="00634046">
        <w:rPr>
          <w:b w:val="0"/>
          <w:bCs/>
        </w:rPr>
        <w:t>Certificado de existencia y representación legal expedido por la Cámara de Comercio o autoridad competente, en el que se verificará:</w:t>
      </w:r>
    </w:p>
    <w:p w14:paraId="37D1CF0D" w14:textId="77777777" w:rsidR="005A1B28" w:rsidRDefault="00634046">
      <w:pPr>
        <w:pStyle w:val="NUMERACION"/>
        <w:numPr>
          <w:ilvl w:val="1"/>
          <w:numId w:val="10"/>
        </w:numPr>
        <w:ind w:left="1560" w:hanging="284"/>
        <w:rPr>
          <w:b w:val="0"/>
          <w:bCs/>
        </w:rPr>
      </w:pPr>
      <w:r w:rsidRPr="00634046">
        <w:rPr>
          <w:b w:val="0"/>
          <w:bCs/>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0B012DA3" w14:textId="77777777" w:rsidR="005A1B28" w:rsidRDefault="00634046">
      <w:pPr>
        <w:pStyle w:val="NUMERACION"/>
        <w:numPr>
          <w:ilvl w:val="1"/>
          <w:numId w:val="10"/>
        </w:numPr>
        <w:ind w:left="1560" w:hanging="284"/>
        <w:rPr>
          <w:b w:val="0"/>
          <w:bCs/>
        </w:rPr>
      </w:pPr>
      <w:r w:rsidRPr="005A1B28">
        <w:rPr>
          <w:b w:val="0"/>
          <w:bCs/>
        </w:rPr>
        <w:t xml:space="preserve">Que el objeto de la sociedad permita ejecutar las actividades descritas en el objeto del presente proceso de contratación. </w:t>
      </w:r>
    </w:p>
    <w:p w14:paraId="30F9B75D" w14:textId="77777777" w:rsidR="005A1B28" w:rsidRDefault="00634046">
      <w:pPr>
        <w:pStyle w:val="NUMERACION"/>
        <w:numPr>
          <w:ilvl w:val="1"/>
          <w:numId w:val="10"/>
        </w:numPr>
        <w:ind w:left="1560" w:hanging="284"/>
        <w:rPr>
          <w:b w:val="0"/>
          <w:bCs/>
        </w:rPr>
      </w:pPr>
      <w:r w:rsidRPr="005A1B28">
        <w:rPr>
          <w:b w:val="0"/>
          <w:bCs/>
        </w:rPr>
        <w:t>Las personas jurídicas nacionales y extranjeras deberán acreditar que su duración no será inferior a la del plazo del contrato y un año más.</w:t>
      </w:r>
    </w:p>
    <w:p w14:paraId="6A717D96" w14:textId="77777777" w:rsidR="005A1B28" w:rsidRDefault="00634046">
      <w:pPr>
        <w:pStyle w:val="NUMERACION"/>
        <w:numPr>
          <w:ilvl w:val="1"/>
          <w:numId w:val="10"/>
        </w:numPr>
        <w:ind w:left="1560" w:hanging="284"/>
        <w:rPr>
          <w:b w:val="0"/>
          <w:bCs/>
        </w:rPr>
      </w:pPr>
      <w:r w:rsidRPr="005A1B28">
        <w:rPr>
          <w:b w:val="0"/>
          <w:bCs/>
        </w:rPr>
        <w:lastRenderedPageBreak/>
        <w:t xml:space="preserve">Si el representante legal de la sociedad tiene restricciones para contraer obligaciones en nombre de </w:t>
      </w:r>
      <w:proofErr w:type="gramStart"/>
      <w:r w:rsidRPr="005A1B28">
        <w:rPr>
          <w:b w:val="0"/>
          <w:bCs/>
        </w:rPr>
        <w:t>la misma</w:t>
      </w:r>
      <w:proofErr w:type="gramEnd"/>
      <w:r w:rsidRPr="005A1B28">
        <w:rPr>
          <w:b w:val="0"/>
          <w:bCs/>
        </w:rPr>
        <w:t xml:space="preserve">, deberá acreditar su capacidad a través de una autorización suficiente otorgada por parte del órgano social competente respectivo para cada caso. </w:t>
      </w:r>
    </w:p>
    <w:p w14:paraId="5FC5A75B" w14:textId="77777777" w:rsidR="005A1B28" w:rsidRDefault="00634046">
      <w:pPr>
        <w:pStyle w:val="NUMERACION"/>
        <w:numPr>
          <w:ilvl w:val="1"/>
          <w:numId w:val="10"/>
        </w:numPr>
        <w:ind w:left="1560" w:hanging="284"/>
        <w:rPr>
          <w:b w:val="0"/>
          <w:bCs/>
        </w:rPr>
      </w:pPr>
      <w:r w:rsidRPr="005A1B28">
        <w:rPr>
          <w:b w:val="0"/>
          <w:bCs/>
        </w:rPr>
        <w:t>El nombramiento del revisor fiscal en caso de que exista.</w:t>
      </w:r>
    </w:p>
    <w:p w14:paraId="58774B75" w14:textId="4B2E40B0" w:rsidR="00634046" w:rsidRPr="005A1B28" w:rsidRDefault="00634046">
      <w:pPr>
        <w:pStyle w:val="NUMERACION"/>
        <w:numPr>
          <w:ilvl w:val="1"/>
          <w:numId w:val="10"/>
        </w:numPr>
        <w:ind w:left="1560" w:hanging="284"/>
        <w:rPr>
          <w:b w:val="0"/>
          <w:bCs/>
        </w:rPr>
      </w:pPr>
      <w:r w:rsidRPr="005A1B28">
        <w:rPr>
          <w:b w:val="0"/>
          <w:bCs/>
        </w:rPr>
        <w:t>Que las personas jurídicas extranjeras con actividades permanentes en la República de Colombia</w:t>
      </w:r>
      <w:r w:rsidR="00604F99">
        <w:rPr>
          <w:b w:val="0"/>
          <w:bCs/>
        </w:rPr>
        <w:t xml:space="preserve"> </w:t>
      </w:r>
      <w:r w:rsidRPr="005A1B28">
        <w:rPr>
          <w:b w:val="0"/>
          <w:bCs/>
        </w:rPr>
        <w:t>deberán estar legalmente establecidas en el territorio nacional de acuerdo con los artículos 471 y 474 del Código de Comercio.</w:t>
      </w:r>
    </w:p>
    <w:p w14:paraId="7396A011" w14:textId="77777777" w:rsidR="00634046" w:rsidRPr="00634046" w:rsidRDefault="00634046" w:rsidP="00A87AC4">
      <w:pPr>
        <w:pStyle w:val="NUMERACION"/>
        <w:rPr>
          <w:b w:val="0"/>
          <w:bCs/>
        </w:rPr>
      </w:pPr>
    </w:p>
    <w:p w14:paraId="7487A0D6" w14:textId="5E67F396" w:rsidR="00634046" w:rsidRPr="00634046" w:rsidRDefault="00634046">
      <w:pPr>
        <w:pStyle w:val="NUMERACION"/>
        <w:numPr>
          <w:ilvl w:val="0"/>
          <w:numId w:val="18"/>
        </w:numPr>
        <w:ind w:left="1219" w:hanging="510"/>
        <w:rPr>
          <w:b w:val="0"/>
          <w:bCs/>
        </w:rPr>
      </w:pPr>
      <w:r w:rsidRPr="00634046">
        <w:rPr>
          <w:b w:val="0"/>
          <w:bCs/>
        </w:rPr>
        <w:t>Certificación del revisor fiscal en caso de ser sociedad anónima colombiana, en la que conste si es abierta o cerrada.</w:t>
      </w:r>
    </w:p>
    <w:p w14:paraId="29A4AED2" w14:textId="5638479B" w:rsidR="00634046" w:rsidRPr="00634046" w:rsidRDefault="00634046">
      <w:pPr>
        <w:pStyle w:val="NUMERACION"/>
        <w:numPr>
          <w:ilvl w:val="0"/>
          <w:numId w:val="18"/>
        </w:numPr>
        <w:ind w:left="1219" w:hanging="510"/>
        <w:rPr>
          <w:b w:val="0"/>
          <w:bCs/>
        </w:rPr>
      </w:pPr>
      <w:r w:rsidRPr="00634046">
        <w:rPr>
          <w:b w:val="0"/>
          <w:bCs/>
        </w:rPr>
        <w:t>Fotocopia del documento de identificación del representante legal.</w:t>
      </w:r>
    </w:p>
    <w:p w14:paraId="2DD36C08" w14:textId="77777777" w:rsidR="00634046" w:rsidRPr="00634046" w:rsidRDefault="00634046" w:rsidP="00A87AC4">
      <w:pPr>
        <w:pStyle w:val="NUMERACION"/>
        <w:rPr>
          <w:b w:val="0"/>
          <w:bCs/>
        </w:rPr>
      </w:pPr>
    </w:p>
    <w:p w14:paraId="22E43C29" w14:textId="77777777" w:rsidR="00634046" w:rsidRPr="00634046" w:rsidRDefault="00634046" w:rsidP="00A87AC4">
      <w:pPr>
        <w:pStyle w:val="NUMERACION"/>
        <w:ind w:left="708"/>
        <w:rPr>
          <w:b w:val="0"/>
          <w:bCs/>
        </w:rPr>
      </w:pPr>
      <w:r w:rsidRPr="00634046">
        <w:rPr>
          <w:b w:val="0"/>
          <w:bCs/>
        </w:rPr>
        <w:t xml:space="preserve">En el caso de las sucursales de las personas jurídicas extranjeras y como quiera que la sucursal en Colombia no es una persona jurídica diferente a la matriz, se tendrá en cuenta la fecha de constitución de esta última. </w:t>
      </w:r>
    </w:p>
    <w:p w14:paraId="28E4AEC9" w14:textId="77777777" w:rsidR="00634046" w:rsidRPr="00634046" w:rsidRDefault="00634046" w:rsidP="00A87AC4">
      <w:pPr>
        <w:pStyle w:val="NUMERACION"/>
        <w:ind w:left="708"/>
        <w:rPr>
          <w:b w:val="0"/>
          <w:bCs/>
        </w:rPr>
      </w:pPr>
    </w:p>
    <w:p w14:paraId="12E533AB" w14:textId="77777777" w:rsidR="0036648C" w:rsidRDefault="00634046" w:rsidP="00A87AC4">
      <w:pPr>
        <w:pStyle w:val="NUMERACION"/>
        <w:ind w:left="708"/>
        <w:rPr>
          <w:b w:val="0"/>
          <w:bCs/>
        </w:rPr>
      </w:pPr>
      <w:r w:rsidRPr="00634046">
        <w:rPr>
          <w:b w:val="0"/>
          <w:bCs/>
        </w:rPr>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w:t>
      </w:r>
      <w:proofErr w:type="spellStart"/>
      <w:r w:rsidRPr="00634046">
        <w:rPr>
          <w:b w:val="0"/>
          <w:bCs/>
        </w:rPr>
        <w:t>RUP</w:t>
      </w:r>
      <w:proofErr w:type="spellEnd"/>
      <w:r w:rsidRPr="00634046">
        <w:rPr>
          <w:b w:val="0"/>
          <w:bCs/>
        </w:rPr>
        <w:t>)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w:t>
      </w:r>
    </w:p>
    <w:p w14:paraId="40D01ED5" w14:textId="77777777" w:rsidR="0036648C" w:rsidRDefault="0036648C" w:rsidP="00A87AC4">
      <w:pPr>
        <w:pStyle w:val="NUMERACION"/>
        <w:ind w:left="708"/>
        <w:rPr>
          <w:b w:val="0"/>
          <w:bCs/>
        </w:rPr>
      </w:pPr>
    </w:p>
    <w:p w14:paraId="68123035" w14:textId="0B3BB590" w:rsidR="00634046" w:rsidRDefault="00634046" w:rsidP="00A87AC4">
      <w:pPr>
        <w:pStyle w:val="NUMERACION"/>
        <w:ind w:left="708"/>
        <w:rPr>
          <w:b w:val="0"/>
          <w:bCs/>
        </w:rPr>
      </w:pPr>
      <w:r w:rsidRPr="00634046">
        <w:rPr>
          <w:b w:val="0"/>
          <w:bCs/>
        </w:rPr>
        <w:t>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A1B28">
        <w:rPr>
          <w:b w:val="0"/>
          <w:bCs/>
        </w:rPr>
        <w:t>.</w:t>
      </w:r>
    </w:p>
    <w:p w14:paraId="5D66FBED" w14:textId="77777777" w:rsidR="005A1B28" w:rsidRPr="00634046" w:rsidRDefault="005A1B28" w:rsidP="00A87AC4">
      <w:pPr>
        <w:pStyle w:val="NUMERACION"/>
        <w:rPr>
          <w:b w:val="0"/>
          <w:bCs/>
        </w:rPr>
      </w:pPr>
    </w:p>
    <w:p w14:paraId="1CD03D45" w14:textId="6E19C402" w:rsidR="00634046" w:rsidRPr="00634046" w:rsidRDefault="00634046">
      <w:pPr>
        <w:pStyle w:val="NUMERACION"/>
        <w:numPr>
          <w:ilvl w:val="0"/>
          <w:numId w:val="17"/>
        </w:numPr>
        <w:rPr>
          <w:b w:val="0"/>
          <w:bCs/>
        </w:rPr>
      </w:pPr>
      <w:r w:rsidRPr="00634046">
        <w:rPr>
          <w:b w:val="0"/>
          <w:bCs/>
        </w:rPr>
        <w:t>Persona jurídica extranjera sin sucursal o domicilio en Colombia: Documentos que acrediten la existencia y representación legal de la sociedad extranjera, presentados de conformidad con lo establecido en el presente pliego de condiciones, en el que debe constar, como mínimo, los siguientes aspectos:</w:t>
      </w:r>
    </w:p>
    <w:p w14:paraId="7BCB35A3" w14:textId="77777777" w:rsidR="00634046" w:rsidRPr="00634046" w:rsidRDefault="00634046" w:rsidP="00A87AC4">
      <w:pPr>
        <w:pStyle w:val="NUMERACION"/>
        <w:rPr>
          <w:b w:val="0"/>
          <w:bCs/>
        </w:rPr>
      </w:pPr>
    </w:p>
    <w:p w14:paraId="3DD5A98C" w14:textId="011E5D27" w:rsidR="00634046" w:rsidRPr="00634046" w:rsidRDefault="00634046">
      <w:pPr>
        <w:pStyle w:val="NUMERACION"/>
        <w:numPr>
          <w:ilvl w:val="0"/>
          <w:numId w:val="19"/>
        </w:numPr>
        <w:ind w:left="1219" w:hanging="510"/>
        <w:rPr>
          <w:b w:val="0"/>
          <w:bCs/>
        </w:rPr>
      </w:pPr>
      <w:r w:rsidRPr="00634046">
        <w:rPr>
          <w:b w:val="0"/>
          <w:bCs/>
        </w:rPr>
        <w:t>Nombre o razón social completa.</w:t>
      </w:r>
    </w:p>
    <w:p w14:paraId="48D63919" w14:textId="5B92FEB7" w:rsidR="00634046" w:rsidRPr="00634046" w:rsidRDefault="00634046">
      <w:pPr>
        <w:pStyle w:val="NUMERACION"/>
        <w:numPr>
          <w:ilvl w:val="0"/>
          <w:numId w:val="19"/>
        </w:numPr>
        <w:ind w:left="1219" w:hanging="510"/>
        <w:rPr>
          <w:b w:val="0"/>
          <w:bCs/>
        </w:rPr>
      </w:pPr>
      <w:r w:rsidRPr="00634046">
        <w:rPr>
          <w:b w:val="0"/>
          <w:bCs/>
        </w:rPr>
        <w:t>Nombre del representante legal o de la persona facultada para comprometer a la persona jurídica.</w:t>
      </w:r>
    </w:p>
    <w:p w14:paraId="5D595ABB" w14:textId="23879C50" w:rsidR="00634046" w:rsidRPr="00634046" w:rsidRDefault="00634046">
      <w:pPr>
        <w:pStyle w:val="NUMERACION"/>
        <w:numPr>
          <w:ilvl w:val="0"/>
          <w:numId w:val="19"/>
        </w:numPr>
        <w:ind w:left="1219" w:hanging="510"/>
        <w:rPr>
          <w:b w:val="0"/>
          <w:bCs/>
        </w:rPr>
      </w:pPr>
      <w:r w:rsidRPr="00634046">
        <w:rPr>
          <w:b w:val="0"/>
          <w:bCs/>
        </w:rPr>
        <w:t>Que el objeto de la sociedad permita ejecutar las actividades descritas en el objeto del presente proceso de selección.</w:t>
      </w:r>
    </w:p>
    <w:p w14:paraId="47FAB24B" w14:textId="31D63110" w:rsidR="00634046" w:rsidRPr="00634046" w:rsidRDefault="00634046">
      <w:pPr>
        <w:pStyle w:val="NUMERACION"/>
        <w:numPr>
          <w:ilvl w:val="0"/>
          <w:numId w:val="19"/>
        </w:numPr>
        <w:ind w:left="1219" w:hanging="510"/>
        <w:rPr>
          <w:b w:val="0"/>
          <w:bCs/>
        </w:rPr>
      </w:pPr>
      <w:r w:rsidRPr="00634046">
        <w:rPr>
          <w:b w:val="0"/>
          <w:bCs/>
        </w:rPr>
        <w:t xml:space="preserve">Facultades del representante legal o de la persona facultada para comprometer a la persona jurídica, en la que se señale expresamente que el representante no tiene limitaciones para contraer obligaciones en nombre de </w:t>
      </w:r>
      <w:proofErr w:type="gramStart"/>
      <w:r w:rsidRPr="00634046">
        <w:rPr>
          <w:b w:val="0"/>
          <w:bCs/>
        </w:rPr>
        <w:t>la misma</w:t>
      </w:r>
      <w:proofErr w:type="gramEnd"/>
      <w:r w:rsidRPr="00634046">
        <w:rPr>
          <w:b w:val="0"/>
          <w:bCs/>
        </w:rPr>
        <w:t xml:space="preserve"> o aportando la autorización o documento correspondiente del órgano social competente respectivo para cada caso. </w:t>
      </w:r>
    </w:p>
    <w:p w14:paraId="7796B279" w14:textId="1EEC27A2" w:rsidR="00634046" w:rsidRPr="00634046" w:rsidRDefault="00634046">
      <w:pPr>
        <w:pStyle w:val="NUMERACION"/>
        <w:numPr>
          <w:ilvl w:val="0"/>
          <w:numId w:val="19"/>
        </w:numPr>
        <w:ind w:left="1219" w:hanging="510"/>
        <w:rPr>
          <w:b w:val="0"/>
          <w:bCs/>
        </w:rPr>
      </w:pPr>
      <w:r w:rsidRPr="00634046">
        <w:rPr>
          <w:b w:val="0"/>
          <w:bCs/>
        </w:rPr>
        <w:t xml:space="preserve">Tipo, número y fecha del documento de constitución o creación. </w:t>
      </w:r>
    </w:p>
    <w:p w14:paraId="6B49B3E1" w14:textId="7DB4C9A9" w:rsidR="00634046" w:rsidRPr="00634046" w:rsidRDefault="00634046">
      <w:pPr>
        <w:pStyle w:val="NUMERACION"/>
        <w:numPr>
          <w:ilvl w:val="0"/>
          <w:numId w:val="19"/>
        </w:numPr>
        <w:ind w:left="1219" w:hanging="510"/>
        <w:rPr>
          <w:b w:val="0"/>
          <w:bCs/>
        </w:rPr>
      </w:pPr>
      <w:r w:rsidRPr="00634046">
        <w:rPr>
          <w:b w:val="0"/>
          <w:bCs/>
        </w:rPr>
        <w:t>Fecha y clase de documento por el cual se reconoce la personería jurídica.</w:t>
      </w:r>
    </w:p>
    <w:p w14:paraId="0586BC8C" w14:textId="474CA6F6" w:rsidR="00634046" w:rsidRPr="00634046" w:rsidRDefault="00634046">
      <w:pPr>
        <w:pStyle w:val="NUMERACION"/>
        <w:numPr>
          <w:ilvl w:val="0"/>
          <w:numId w:val="19"/>
        </w:numPr>
        <w:ind w:left="1219" w:hanging="510"/>
        <w:rPr>
          <w:b w:val="0"/>
          <w:bCs/>
        </w:rPr>
      </w:pPr>
      <w:r w:rsidRPr="00634046">
        <w:rPr>
          <w:b w:val="0"/>
          <w:bCs/>
        </w:rPr>
        <w:t>Acreditar que su duración no será inferior a la del plazo del contrato y un año más.</w:t>
      </w:r>
      <w:r>
        <w:rPr>
          <w:b w:val="0"/>
          <w:bCs/>
        </w:rPr>
        <w:t xml:space="preserve"> </w:t>
      </w:r>
    </w:p>
    <w:p w14:paraId="1CFBF970" w14:textId="083C1C68" w:rsidR="00634046" w:rsidRPr="00634046" w:rsidRDefault="00634046">
      <w:pPr>
        <w:pStyle w:val="NUMERACION"/>
        <w:numPr>
          <w:ilvl w:val="0"/>
          <w:numId w:val="19"/>
        </w:numPr>
        <w:ind w:left="1219" w:hanging="510"/>
        <w:rPr>
          <w:b w:val="0"/>
          <w:bCs/>
        </w:rPr>
      </w:pPr>
      <w:r w:rsidRPr="00634046">
        <w:rPr>
          <w:b w:val="0"/>
          <w:bCs/>
        </w:rPr>
        <w:t xml:space="preserve">Fotocopia del documento de identificación del representante legal. </w:t>
      </w:r>
    </w:p>
    <w:p w14:paraId="635BF349" w14:textId="77777777" w:rsidR="005A1B28" w:rsidRDefault="005A1B28" w:rsidP="00A87AC4">
      <w:pPr>
        <w:pStyle w:val="NUMERACION"/>
        <w:rPr>
          <w:b w:val="0"/>
          <w:bCs/>
        </w:rPr>
      </w:pPr>
    </w:p>
    <w:p w14:paraId="099D0878" w14:textId="599118DA" w:rsidR="00634046" w:rsidRDefault="00634046" w:rsidP="00A87AC4">
      <w:pPr>
        <w:pStyle w:val="NUMERACION"/>
        <w:ind w:left="708"/>
        <w:rPr>
          <w:b w:val="0"/>
          <w:bCs/>
        </w:rPr>
      </w:pPr>
      <w:r w:rsidRPr="00634046">
        <w:rPr>
          <w:b w:val="0"/>
          <w:bCs/>
        </w:rPr>
        <w:lastRenderedPageBreak/>
        <w:t xml:space="preserve">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w:t>
      </w:r>
      <w:proofErr w:type="spellStart"/>
      <w:r w:rsidRPr="00634046">
        <w:rPr>
          <w:b w:val="0"/>
          <w:bCs/>
        </w:rPr>
        <w:t>ii</w:t>
      </w:r>
      <w:proofErr w:type="spellEnd"/>
      <w:r w:rsidRPr="00634046">
        <w:rPr>
          <w:b w:val="0"/>
          <w:bCs/>
        </w:rPr>
        <w:t xml:space="preserve">) la información requerida en el presente literal, y </w:t>
      </w:r>
      <w:proofErr w:type="spellStart"/>
      <w:r w:rsidRPr="00634046">
        <w:rPr>
          <w:b w:val="0"/>
          <w:bCs/>
        </w:rPr>
        <w:t>iii</w:t>
      </w:r>
      <w:proofErr w:type="spellEnd"/>
      <w:r w:rsidRPr="00634046">
        <w:rPr>
          <w:b w:val="0"/>
          <w:bCs/>
        </w:rPr>
        <w:t>) la capacidad jurídica para vincular y representar a la sociedad de la persona que efectúa la declaración, así como de las demás personas que puedan representar y vincular a la sociedad, si las hay.</w:t>
      </w:r>
    </w:p>
    <w:p w14:paraId="2E733B2A" w14:textId="77777777" w:rsidR="005A1B28" w:rsidRPr="00634046" w:rsidRDefault="005A1B28" w:rsidP="00A87AC4">
      <w:pPr>
        <w:pStyle w:val="NUMERACION"/>
        <w:ind w:left="708"/>
        <w:rPr>
          <w:b w:val="0"/>
          <w:bCs/>
        </w:rPr>
      </w:pPr>
    </w:p>
    <w:p w14:paraId="685AA1B5" w14:textId="33BE9347" w:rsidR="00634046" w:rsidRDefault="00634046" w:rsidP="00A87AC4">
      <w:pPr>
        <w:pStyle w:val="NUMERACION"/>
        <w:ind w:left="708"/>
        <w:rPr>
          <w:b w:val="0"/>
          <w:bCs/>
        </w:rPr>
      </w:pPr>
      <w:r w:rsidRPr="005A1B28">
        <w:t>N</w:t>
      </w:r>
      <w:r w:rsidR="005A1B28">
        <w:t>ota</w:t>
      </w:r>
      <w:r w:rsidRPr="005A1B28">
        <w:t>:</w:t>
      </w:r>
      <w:r w:rsidRPr="00634046">
        <w:rPr>
          <w:b w:val="0"/>
          <w:bCs/>
        </w:rPr>
        <w:t xml:space="preserve"> En caso de que la persona jurídica sin sucursal o domicilio en Colombia resulte adjudicatario del proceso, tanto de forma individual o como integrante de una estructura plural, deberá constituir una sucursal con domicilio en el territorio nacional, lo anterior </w:t>
      </w:r>
      <w:r w:rsidR="005D13F2" w:rsidRPr="00634046">
        <w:rPr>
          <w:b w:val="0"/>
          <w:bCs/>
        </w:rPr>
        <w:t>de acuerdo con</w:t>
      </w:r>
      <w:r w:rsidRPr="00634046">
        <w:rPr>
          <w:b w:val="0"/>
          <w:bCs/>
        </w:rPr>
        <w:t xml:space="preserve"> lo dispuesto en el artículo 471 y ss. del Código de Comercio.</w:t>
      </w:r>
    </w:p>
    <w:p w14:paraId="137B0FF5" w14:textId="77777777" w:rsidR="005A1B28" w:rsidRPr="00634046" w:rsidRDefault="005A1B28" w:rsidP="00A87AC4">
      <w:pPr>
        <w:pStyle w:val="NUMERACION"/>
        <w:rPr>
          <w:b w:val="0"/>
          <w:bCs/>
        </w:rPr>
      </w:pPr>
    </w:p>
    <w:p w14:paraId="3A44FD32" w14:textId="77777777" w:rsidR="0011530B" w:rsidRDefault="00634046">
      <w:pPr>
        <w:pStyle w:val="NUMERACION"/>
        <w:numPr>
          <w:ilvl w:val="0"/>
          <w:numId w:val="17"/>
        </w:numPr>
        <w:rPr>
          <w:b w:val="0"/>
          <w:bCs/>
        </w:rPr>
      </w:pPr>
      <w:r w:rsidRPr="0011530B">
        <w:rPr>
          <w:b w:val="0"/>
          <w:bCs/>
        </w:rPr>
        <w:t>Entidades estatales: Deben presentar los siguientes documentos para acreditar su existencia:</w:t>
      </w:r>
    </w:p>
    <w:p w14:paraId="69F2E3D5" w14:textId="77777777" w:rsidR="0011530B" w:rsidRDefault="0011530B" w:rsidP="00A87AC4">
      <w:pPr>
        <w:pStyle w:val="NUMERACION"/>
        <w:ind w:left="720"/>
        <w:rPr>
          <w:b w:val="0"/>
          <w:bCs/>
        </w:rPr>
      </w:pPr>
    </w:p>
    <w:p w14:paraId="55B5C48B" w14:textId="51C40327" w:rsidR="0011530B" w:rsidRDefault="00634046" w:rsidP="00A87AC4">
      <w:pPr>
        <w:pStyle w:val="NUMERACION"/>
        <w:ind w:left="720"/>
        <w:rPr>
          <w:b w:val="0"/>
          <w:bCs/>
        </w:rPr>
      </w:pPr>
      <w:r w:rsidRPr="0011530B">
        <w:rPr>
          <w:b w:val="0"/>
          <w:bCs/>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14:paraId="67B9D658" w14:textId="77777777" w:rsidR="0011530B" w:rsidRDefault="0011530B" w:rsidP="00A87AC4">
      <w:pPr>
        <w:pStyle w:val="NUMERACION"/>
        <w:ind w:left="720"/>
        <w:rPr>
          <w:b w:val="0"/>
          <w:bCs/>
        </w:rPr>
      </w:pPr>
    </w:p>
    <w:p w14:paraId="5622BBD2" w14:textId="5F60CC60" w:rsidR="00634046" w:rsidRDefault="00634046" w:rsidP="00A87AC4">
      <w:pPr>
        <w:pStyle w:val="NUMERACION"/>
        <w:ind w:left="720"/>
        <w:rPr>
          <w:b w:val="0"/>
          <w:bCs/>
        </w:rPr>
      </w:pPr>
      <w:r w:rsidRPr="0011530B">
        <w:t>N</w:t>
      </w:r>
      <w:r w:rsidR="0011530B">
        <w:t>ota:</w:t>
      </w:r>
      <w:r w:rsidRPr="00634046">
        <w:rPr>
          <w:b w:val="0"/>
          <w:bC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Pr>
          <w:b w:val="0"/>
          <w:bCs/>
        </w:rPr>
        <w:t xml:space="preserve"> </w:t>
      </w:r>
    </w:p>
    <w:p w14:paraId="1F8D79FC" w14:textId="77777777" w:rsidR="0011530B" w:rsidRPr="00634046" w:rsidRDefault="0011530B" w:rsidP="00A87AC4">
      <w:pPr>
        <w:pStyle w:val="NUMERACION"/>
        <w:ind w:left="720"/>
        <w:rPr>
          <w:b w:val="0"/>
          <w:bCs/>
        </w:rPr>
      </w:pPr>
    </w:p>
    <w:p w14:paraId="0D8C38AA" w14:textId="7BF6F702" w:rsidR="00634046" w:rsidRPr="00634046" w:rsidRDefault="00634046">
      <w:pPr>
        <w:pStyle w:val="NUMERACION"/>
        <w:numPr>
          <w:ilvl w:val="0"/>
          <w:numId w:val="20"/>
        </w:numPr>
        <w:rPr>
          <w:b w:val="0"/>
          <w:bCs/>
        </w:rPr>
      </w:pPr>
      <w:r w:rsidRPr="00634046">
        <w:rPr>
          <w:b w:val="0"/>
          <w:bCs/>
        </w:rPr>
        <w:t>Fecha de expedición del documento equivalente que acredite su existencia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p>
    <w:p w14:paraId="57668F46" w14:textId="5AC0E4EF" w:rsidR="00634046" w:rsidRPr="00634046" w:rsidRDefault="00634046">
      <w:pPr>
        <w:pStyle w:val="NUMERACION"/>
        <w:numPr>
          <w:ilvl w:val="0"/>
          <w:numId w:val="20"/>
        </w:numPr>
        <w:rPr>
          <w:b w:val="0"/>
          <w:bCs/>
        </w:rPr>
      </w:pPr>
      <w:r w:rsidRPr="00634046">
        <w:rPr>
          <w:b w:val="0"/>
          <w:bCs/>
        </w:rPr>
        <w:t xml:space="preserve">Que el objeto incluya las actividades principales objeto del presente proceso. </w:t>
      </w:r>
    </w:p>
    <w:p w14:paraId="14934F24" w14:textId="7388C19F" w:rsidR="00634046" w:rsidRPr="00634046" w:rsidRDefault="00634046">
      <w:pPr>
        <w:pStyle w:val="NUMERACION"/>
        <w:numPr>
          <w:ilvl w:val="0"/>
          <w:numId w:val="20"/>
        </w:numPr>
        <w:rPr>
          <w:b w:val="0"/>
          <w:bCs/>
        </w:rPr>
      </w:pPr>
      <w:r w:rsidRPr="00634046">
        <w:rPr>
          <w:b w:val="0"/>
          <w:bCs/>
        </w:rPr>
        <w:t>La duración deberá ser por lo menos igual al plazo estimado del contrato y un (1) año más.</w:t>
      </w:r>
    </w:p>
    <w:p w14:paraId="724FE254" w14:textId="165D17F9" w:rsidR="00634046" w:rsidRPr="00634046" w:rsidRDefault="00634046">
      <w:pPr>
        <w:pStyle w:val="NUMERACION"/>
        <w:numPr>
          <w:ilvl w:val="0"/>
          <w:numId w:val="20"/>
        </w:numPr>
        <w:rPr>
          <w:b w:val="0"/>
          <w:bCs/>
        </w:rPr>
      </w:pPr>
      <w:r w:rsidRPr="00634046">
        <w:rPr>
          <w:b w:val="0"/>
          <w:bCs/>
        </w:rPr>
        <w:t xml:space="preserve">Para efectos del pliego de condiciones, el plazo de ejecución del contrato será el indicado en el numeral </w:t>
      </w:r>
      <w:r w:rsidRPr="007B797D">
        <w:rPr>
          <w:b w:val="0"/>
          <w:bCs/>
          <w:i/>
          <w:iCs/>
        </w:rPr>
        <w:t>“1.1 Objeto, presupuesto oficial, plazo y ubicación”</w:t>
      </w:r>
      <w:r w:rsidRPr="00634046">
        <w:rPr>
          <w:b w:val="0"/>
          <w:bCs/>
        </w:rPr>
        <w:t xml:space="preserve">. </w:t>
      </w:r>
    </w:p>
    <w:p w14:paraId="7DAAB0F0" w14:textId="7BC70DBB" w:rsidR="00634046" w:rsidRPr="00634046" w:rsidRDefault="00634046">
      <w:pPr>
        <w:pStyle w:val="NUMERACION"/>
        <w:numPr>
          <w:ilvl w:val="0"/>
          <w:numId w:val="20"/>
        </w:numPr>
        <w:rPr>
          <w:b w:val="0"/>
          <w:bCs/>
        </w:rPr>
      </w:pPr>
      <w:r w:rsidRPr="00634046">
        <w:rPr>
          <w:b w:val="0"/>
          <w:bCs/>
        </w:rPr>
        <w:t xml:space="preserve">Si el representante legal tiene restricciones para contraer obligaciones en nombre de </w:t>
      </w:r>
      <w:proofErr w:type="gramStart"/>
      <w:r w:rsidRPr="00634046">
        <w:rPr>
          <w:b w:val="0"/>
          <w:bCs/>
        </w:rPr>
        <w:t>la misma</w:t>
      </w:r>
      <w:proofErr w:type="gramEnd"/>
      <w:r w:rsidRPr="00634046">
        <w:rPr>
          <w:b w:val="0"/>
          <w:bCs/>
        </w:rPr>
        <w:t xml:space="preserve">, deberá acreditar autorización suficiente del órgano competente social respectivo para contraer obligaciones en nombre de la sociedad o entidad. </w:t>
      </w:r>
    </w:p>
    <w:p w14:paraId="1852F448" w14:textId="66665765" w:rsidR="00634046" w:rsidRPr="00634046" w:rsidRDefault="00634046">
      <w:pPr>
        <w:pStyle w:val="NUMERACION"/>
        <w:numPr>
          <w:ilvl w:val="0"/>
          <w:numId w:val="20"/>
        </w:numPr>
        <w:rPr>
          <w:b w:val="0"/>
          <w:bCs/>
        </w:rPr>
      </w:pPr>
      <w:r w:rsidRPr="00634046">
        <w:rPr>
          <w:b w:val="0"/>
          <w:bCs/>
        </w:rPr>
        <w:t xml:space="preserve">La ausencia definitiva de autorización suficiente o el no aporte de dicho documento una vez solicitado por la entidad, determinará la falta de capacidad jurídica para presentar la oferta, y por tanto su rechazo. </w:t>
      </w:r>
    </w:p>
    <w:p w14:paraId="417222D5" w14:textId="7B1D98FF" w:rsidR="00634046" w:rsidRPr="00634046" w:rsidRDefault="00634046">
      <w:pPr>
        <w:pStyle w:val="NUMERACION"/>
        <w:numPr>
          <w:ilvl w:val="0"/>
          <w:numId w:val="20"/>
        </w:numPr>
        <w:rPr>
          <w:b w:val="0"/>
          <w:bCs/>
        </w:rPr>
      </w:pPr>
      <w:r w:rsidRPr="00634046">
        <w:rPr>
          <w:b w:val="0"/>
          <w:bCs/>
        </w:rPr>
        <w:t>El nombramiento del revisor fiscal en caso de que exista.</w:t>
      </w:r>
    </w:p>
    <w:p w14:paraId="52AF1374" w14:textId="77777777" w:rsidR="00634046" w:rsidRPr="00634046" w:rsidRDefault="00634046" w:rsidP="00A87AC4">
      <w:pPr>
        <w:pStyle w:val="NUMERACION"/>
        <w:rPr>
          <w:b w:val="0"/>
          <w:bCs/>
        </w:rPr>
      </w:pPr>
    </w:p>
    <w:p w14:paraId="218A2D52" w14:textId="51CDDF7C" w:rsidR="00634046" w:rsidRPr="00325048" w:rsidRDefault="00634046">
      <w:pPr>
        <w:pStyle w:val="Prrafodelista"/>
        <w:numPr>
          <w:ilvl w:val="2"/>
          <w:numId w:val="43"/>
        </w:numPr>
        <w:spacing w:after="0" w:line="240" w:lineRule="auto"/>
        <w:ind w:left="1077"/>
        <w:jc w:val="both"/>
        <w:outlineLvl w:val="2"/>
        <w:rPr>
          <w:rFonts w:ascii="Arial" w:hAnsi="Arial" w:cs="Arial"/>
          <w:b/>
          <w:bCs/>
          <w:sz w:val="20"/>
          <w:szCs w:val="20"/>
          <w:lang w:val="es-MX"/>
        </w:rPr>
      </w:pPr>
      <w:bookmarkStart w:id="65" w:name="_Toc199133857"/>
      <w:r w:rsidRPr="00325048">
        <w:rPr>
          <w:rFonts w:ascii="Arial" w:hAnsi="Arial" w:cs="Arial"/>
          <w:b/>
          <w:bCs/>
          <w:sz w:val="20"/>
          <w:szCs w:val="20"/>
          <w:lang w:val="es-MX"/>
        </w:rPr>
        <w:t>PROPONENTES PLURALES</w:t>
      </w:r>
      <w:bookmarkEnd w:id="65"/>
    </w:p>
    <w:p w14:paraId="37E1B266" w14:textId="77777777" w:rsidR="0011530B" w:rsidRDefault="0011530B" w:rsidP="00A87AC4">
      <w:pPr>
        <w:pStyle w:val="NUMERACION"/>
        <w:rPr>
          <w:b w:val="0"/>
          <w:bCs/>
        </w:rPr>
      </w:pPr>
    </w:p>
    <w:p w14:paraId="4CF97702" w14:textId="6885C001" w:rsidR="00634046" w:rsidRDefault="00634046" w:rsidP="00A87AC4">
      <w:pPr>
        <w:pStyle w:val="NUMERACION"/>
        <w:rPr>
          <w:b w:val="0"/>
          <w:bCs/>
        </w:rPr>
      </w:pPr>
      <w:r w:rsidRPr="00634046">
        <w:rPr>
          <w:b w:val="0"/>
          <w:bCs/>
        </w:rPr>
        <w:t xml:space="preserve">El documento de conformación de proponentes plurales debe: </w:t>
      </w:r>
    </w:p>
    <w:p w14:paraId="6E23D51B" w14:textId="77777777" w:rsidR="0011530B" w:rsidRPr="00634046" w:rsidRDefault="0011530B" w:rsidP="00A87AC4">
      <w:pPr>
        <w:pStyle w:val="NUMERACION"/>
        <w:rPr>
          <w:b w:val="0"/>
          <w:bCs/>
        </w:rPr>
      </w:pPr>
    </w:p>
    <w:p w14:paraId="37EF7C44" w14:textId="77777777" w:rsidR="0011530B" w:rsidRDefault="00634046">
      <w:pPr>
        <w:pStyle w:val="NUMERACION"/>
        <w:numPr>
          <w:ilvl w:val="0"/>
          <w:numId w:val="21"/>
        </w:numPr>
        <w:rPr>
          <w:b w:val="0"/>
          <w:bCs/>
        </w:rPr>
      </w:pPr>
      <w:r w:rsidRPr="00634046">
        <w:rPr>
          <w:b w:val="0"/>
          <w:bCs/>
        </w:rPr>
        <w:t xml:space="preserve">Acreditar la existencia del proponente plural y clasificarlo en Unión Temporal o Consorcio. En este documento los integrantes deben expresar su intención de conformar el proponente </w:t>
      </w:r>
      <w:r w:rsidRPr="00634046">
        <w:rPr>
          <w:b w:val="0"/>
          <w:bCs/>
        </w:rPr>
        <w:lastRenderedPageBreak/>
        <w:t xml:space="preserve">plural. </w:t>
      </w:r>
      <w:proofErr w:type="gramStart"/>
      <w:r w:rsidRPr="00634046">
        <w:rPr>
          <w:b w:val="0"/>
          <w:bCs/>
        </w:rPr>
        <w:t>En caso que</w:t>
      </w:r>
      <w:proofErr w:type="gramEnd"/>
      <w:r w:rsidRPr="00634046">
        <w:rPr>
          <w:b w:val="0"/>
          <w:bCs/>
        </w:rPr>
        <w:t xml:space="preserv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05588413" w14:textId="77777777" w:rsidR="0011530B" w:rsidRDefault="00634046">
      <w:pPr>
        <w:pStyle w:val="NUMERACION"/>
        <w:numPr>
          <w:ilvl w:val="0"/>
          <w:numId w:val="21"/>
        </w:numPr>
        <w:rPr>
          <w:b w:val="0"/>
          <w:bCs/>
        </w:rPr>
      </w:pPr>
      <w:r w:rsidRPr="0011530B">
        <w:rPr>
          <w:b w:val="0"/>
          <w:bCs/>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6A93125B" w14:textId="77777777" w:rsidR="0011530B" w:rsidRDefault="00634046">
      <w:pPr>
        <w:pStyle w:val="NUMERACION"/>
        <w:numPr>
          <w:ilvl w:val="0"/>
          <w:numId w:val="21"/>
        </w:numPr>
        <w:rPr>
          <w:b w:val="0"/>
          <w:bCs/>
        </w:rPr>
      </w:pPr>
      <w:r w:rsidRPr="0011530B">
        <w:rPr>
          <w:b w:val="0"/>
          <w:bCs/>
        </w:rPr>
        <w:t xml:space="preserve">Aportar copia del documento de identificación del representante principal y, en caso de que se haya nombrado, del suplente del Proponente Plural. </w:t>
      </w:r>
    </w:p>
    <w:p w14:paraId="5E05790F" w14:textId="77777777" w:rsidR="0011530B" w:rsidRDefault="00634046">
      <w:pPr>
        <w:pStyle w:val="NUMERACION"/>
        <w:numPr>
          <w:ilvl w:val="0"/>
          <w:numId w:val="21"/>
        </w:numPr>
        <w:rPr>
          <w:b w:val="0"/>
          <w:bCs/>
        </w:rPr>
      </w:pPr>
      <w:r w:rsidRPr="0011530B">
        <w:rPr>
          <w:b w:val="0"/>
          <w:bCs/>
        </w:rPr>
        <w:t xml:space="preserve">Acreditar que la vigencia de la estructura plural no sea inferior a la del plazo del contrato y un año adicional. Para efectos de la evaluación, este plazo será contado a partir de la fecha del cierre del proceso de contratación. </w:t>
      </w:r>
    </w:p>
    <w:p w14:paraId="0CB850AA" w14:textId="77777777" w:rsidR="0011530B" w:rsidRDefault="00634046">
      <w:pPr>
        <w:pStyle w:val="NUMERACION"/>
        <w:numPr>
          <w:ilvl w:val="0"/>
          <w:numId w:val="21"/>
        </w:numPr>
        <w:rPr>
          <w:b w:val="0"/>
          <w:bCs/>
        </w:rPr>
      </w:pPr>
      <w:r w:rsidRPr="0011530B">
        <w:rPr>
          <w:b w:val="0"/>
          <w:bCs/>
        </w:rPr>
        <w:t>El proponente plural debe señalar expresamente cuál es el porcentaje de participación de cada uno de sus miembros. La sumatoria del porcentaje de participación no podrá ser diferente al 100%.</w:t>
      </w:r>
    </w:p>
    <w:p w14:paraId="0671929B" w14:textId="77777777" w:rsidR="0011530B" w:rsidRDefault="00634046">
      <w:pPr>
        <w:pStyle w:val="NUMERACION"/>
        <w:numPr>
          <w:ilvl w:val="0"/>
          <w:numId w:val="21"/>
        </w:numPr>
        <w:rPr>
          <w:b w:val="0"/>
          <w:bCs/>
        </w:rPr>
      </w:pPr>
      <w:r w:rsidRPr="0011530B">
        <w:rPr>
          <w:b w:val="0"/>
          <w:bCs/>
        </w:rPr>
        <w:t>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w:t>
      </w:r>
    </w:p>
    <w:p w14:paraId="43C56C61" w14:textId="7D2819C5" w:rsidR="00634046" w:rsidRPr="0011530B" w:rsidRDefault="00634046">
      <w:pPr>
        <w:pStyle w:val="NUMERACION"/>
        <w:numPr>
          <w:ilvl w:val="0"/>
          <w:numId w:val="21"/>
        </w:numPr>
        <w:rPr>
          <w:b w:val="0"/>
          <w:bCs/>
        </w:rPr>
      </w:pPr>
      <w:r w:rsidRPr="0011530B">
        <w:rPr>
          <w:b w:val="0"/>
          <w:bCs/>
          <w:highlight w:val="lightGray"/>
        </w:rPr>
        <w:t>[Incluir en procesos estructurados por lotes o segmento]</w:t>
      </w:r>
      <w:r w:rsidRPr="0011530B">
        <w:rPr>
          <w:b w:val="0"/>
          <w:bCs/>
        </w:rPr>
        <w:t xml:space="preserve"> Indicar el lote o lotes a los cuales presenta oferta. </w:t>
      </w:r>
    </w:p>
    <w:p w14:paraId="2C984F4A" w14:textId="77777777" w:rsidR="0011530B" w:rsidRDefault="0011530B" w:rsidP="00A87AC4">
      <w:pPr>
        <w:pStyle w:val="NUMERACION"/>
        <w:rPr>
          <w:b w:val="0"/>
          <w:bCs/>
        </w:rPr>
      </w:pPr>
    </w:p>
    <w:p w14:paraId="07DBAAD8" w14:textId="6A269628" w:rsidR="00634046" w:rsidRDefault="00634046" w:rsidP="00A87AC4">
      <w:pPr>
        <w:pStyle w:val="NUMERACION"/>
        <w:rPr>
          <w:b w:val="0"/>
          <w:bCs/>
        </w:rPr>
      </w:pPr>
      <w:r w:rsidRPr="00634046">
        <w:rPr>
          <w:b w:val="0"/>
          <w:bCs/>
        </w:rPr>
        <w:t>Dicho documento debe estar firmado por todos y cada uno de los integrantes del proponente plural y en el caso del integrante persona jurídica, por el representante legal de dicha o por el apoderado de cualquiera de los anteriores.</w:t>
      </w:r>
    </w:p>
    <w:p w14:paraId="655B7949" w14:textId="77777777" w:rsidR="0011530B" w:rsidRPr="00634046" w:rsidRDefault="0011530B" w:rsidP="00A87AC4">
      <w:pPr>
        <w:pStyle w:val="NUMERACION"/>
        <w:rPr>
          <w:b w:val="0"/>
          <w:bCs/>
        </w:rPr>
      </w:pPr>
    </w:p>
    <w:p w14:paraId="1135DFA3" w14:textId="4F21B8C5" w:rsidR="00634046" w:rsidRDefault="0011530B" w:rsidP="00A87AC4">
      <w:pPr>
        <w:pStyle w:val="NUMERACION"/>
        <w:rPr>
          <w:b w:val="0"/>
          <w:bCs/>
        </w:rPr>
      </w:pPr>
      <w:r w:rsidRPr="0011530B">
        <w:t>Nota</w:t>
      </w:r>
      <w:r w:rsidR="00634046" w:rsidRPr="0011530B">
        <w:t>:</w:t>
      </w:r>
      <w:r w:rsidR="00634046" w:rsidRPr="00634046">
        <w:rPr>
          <w:b w:val="0"/>
          <w:bCs/>
        </w:rPr>
        <w:t xml:space="preserve"> El Proponente Plural deberá tener en cuenta la </w:t>
      </w:r>
      <w:r w:rsidR="00634046" w:rsidRPr="0011530B">
        <w:rPr>
          <w:b w:val="0"/>
          <w:bCs/>
          <w:i/>
          <w:iCs/>
        </w:rPr>
        <w:t xml:space="preserve">"Guía rápida para la creación de proponentes plurales en el </w:t>
      </w:r>
      <w:proofErr w:type="spellStart"/>
      <w:r w:rsidR="00634046" w:rsidRPr="0011530B">
        <w:rPr>
          <w:b w:val="0"/>
          <w:bCs/>
          <w:i/>
          <w:iCs/>
        </w:rPr>
        <w:t>SECOP</w:t>
      </w:r>
      <w:proofErr w:type="spellEnd"/>
      <w:r w:rsidR="00634046" w:rsidRPr="0011530B">
        <w:rPr>
          <w:b w:val="0"/>
          <w:bCs/>
          <w:i/>
          <w:iCs/>
        </w:rPr>
        <w:t xml:space="preserve"> II"</w:t>
      </w:r>
      <w:r w:rsidR="00634046" w:rsidRPr="00634046">
        <w:rPr>
          <w:b w:val="0"/>
          <w:bCs/>
        </w:rPr>
        <w:t xml:space="preserve">, expedida por la Agencia Nacional de Contratación Pública - Colombia Compra Eficiente. El Proponente Plural debe estar registrado en el </w:t>
      </w:r>
      <w:proofErr w:type="spellStart"/>
      <w:r w:rsidR="00634046" w:rsidRPr="00634046">
        <w:rPr>
          <w:b w:val="0"/>
          <w:bCs/>
        </w:rPr>
        <w:t>SECOP</w:t>
      </w:r>
      <w:proofErr w:type="spellEnd"/>
      <w:r w:rsidR="00634046" w:rsidRPr="00634046">
        <w:rPr>
          <w:b w:val="0"/>
          <w:bCs/>
        </w:rPr>
        <w:t xml:space="preserve"> II, por tanto, la Entidad Estatal rechazará la oferta que se presente desde una cuenta diferente.</w:t>
      </w:r>
    </w:p>
    <w:p w14:paraId="5BBA4963" w14:textId="77777777" w:rsidR="0011530B" w:rsidRPr="00634046" w:rsidRDefault="0011530B" w:rsidP="00A87AC4">
      <w:pPr>
        <w:pStyle w:val="NUMERACION"/>
        <w:rPr>
          <w:b w:val="0"/>
          <w:bCs/>
        </w:rPr>
      </w:pPr>
    </w:p>
    <w:p w14:paraId="5AD12869" w14:textId="1220B105" w:rsidR="00634046" w:rsidRDefault="00634046">
      <w:pPr>
        <w:pStyle w:val="NUMERACION"/>
        <w:numPr>
          <w:ilvl w:val="1"/>
          <w:numId w:val="43"/>
        </w:numPr>
        <w:ind w:left="567" w:hanging="567"/>
        <w:outlineLvl w:val="1"/>
      </w:pPr>
      <w:bookmarkStart w:id="66" w:name="_Toc199133858"/>
      <w:r w:rsidRPr="0011530B">
        <w:t>CERTIFICACIÓN DE PAGOS DE SEGURIDAD SOCIAL Y APORTES LEGALES</w:t>
      </w:r>
      <w:bookmarkEnd w:id="66"/>
    </w:p>
    <w:p w14:paraId="0B33BD99" w14:textId="77777777" w:rsidR="003C5340" w:rsidRPr="0011530B" w:rsidRDefault="003C5340" w:rsidP="00A87AC4">
      <w:pPr>
        <w:pStyle w:val="NUMERACION"/>
      </w:pPr>
    </w:p>
    <w:p w14:paraId="250826D4" w14:textId="149E7507" w:rsidR="00634046" w:rsidRPr="0011530B" w:rsidRDefault="00634046">
      <w:pPr>
        <w:pStyle w:val="Prrafodelista"/>
        <w:numPr>
          <w:ilvl w:val="2"/>
          <w:numId w:val="43"/>
        </w:numPr>
        <w:spacing w:after="0" w:line="240" w:lineRule="auto"/>
        <w:ind w:left="1077"/>
        <w:jc w:val="both"/>
        <w:outlineLvl w:val="2"/>
        <w:rPr>
          <w:rFonts w:ascii="Arial" w:hAnsi="Arial" w:cs="Arial"/>
          <w:b/>
          <w:bCs/>
          <w:sz w:val="20"/>
          <w:szCs w:val="20"/>
          <w:lang w:val="es-MX"/>
        </w:rPr>
      </w:pPr>
      <w:bookmarkStart w:id="67" w:name="_Toc199133859"/>
      <w:r w:rsidRPr="0011530B">
        <w:rPr>
          <w:rFonts w:ascii="Arial" w:hAnsi="Arial" w:cs="Arial"/>
          <w:b/>
          <w:bCs/>
          <w:sz w:val="20"/>
          <w:szCs w:val="20"/>
          <w:lang w:val="es-MX"/>
        </w:rPr>
        <w:t>PERSONAS JURÍDICAS</w:t>
      </w:r>
      <w:bookmarkEnd w:id="67"/>
    </w:p>
    <w:p w14:paraId="2C29BA03" w14:textId="77777777" w:rsidR="003C5340" w:rsidRDefault="003C5340" w:rsidP="00A87AC4">
      <w:pPr>
        <w:pStyle w:val="NUMERACION"/>
        <w:rPr>
          <w:b w:val="0"/>
          <w:bCs/>
        </w:rPr>
      </w:pPr>
    </w:p>
    <w:p w14:paraId="44C64EF5" w14:textId="4D14A5CE" w:rsidR="00634046" w:rsidRPr="00634046" w:rsidRDefault="00634046" w:rsidP="00A87AC4">
      <w:pPr>
        <w:pStyle w:val="NUMERACION"/>
        <w:rPr>
          <w:b w:val="0"/>
          <w:bCs/>
        </w:rPr>
      </w:pPr>
      <w:r w:rsidRPr="00634046">
        <w:rPr>
          <w:b w:val="0"/>
          <w:bCs/>
        </w:rPr>
        <w:t>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w:t>
      </w:r>
      <w:r>
        <w:rPr>
          <w:b w:val="0"/>
          <w:bCs/>
        </w:rPr>
        <w:t xml:space="preserve"> </w:t>
      </w:r>
      <w:r w:rsidRPr="00634046">
        <w:rPr>
          <w:b w:val="0"/>
          <w:bCs/>
        </w:rPr>
        <w:t xml:space="preserve">al Fondo Nacional de Formación Profesional para la Industria de Construcción, cuando a ello haya lugar. </w:t>
      </w:r>
    </w:p>
    <w:p w14:paraId="25D8AADF" w14:textId="77777777" w:rsidR="003C5340" w:rsidRDefault="003C5340" w:rsidP="00A87AC4">
      <w:pPr>
        <w:pStyle w:val="NUMERACION"/>
        <w:rPr>
          <w:b w:val="0"/>
          <w:bCs/>
        </w:rPr>
      </w:pPr>
    </w:p>
    <w:p w14:paraId="06CFF2D6" w14:textId="57D1C753" w:rsidR="00634046" w:rsidRPr="00634046" w:rsidRDefault="00634046" w:rsidP="00A87AC4">
      <w:pPr>
        <w:pStyle w:val="NUMERACION"/>
        <w:rPr>
          <w:b w:val="0"/>
          <w:bCs/>
        </w:rPr>
      </w:pPr>
      <w:r w:rsidRPr="00634046">
        <w:rPr>
          <w:b w:val="0"/>
          <w:bCs/>
        </w:rPr>
        <w:t xml:space="preserve">La entidad no exigirá las planillas de pago. Bastará el certificado suscrito por el revisor fiscal, en los casos requeridos por la ley, o por el representante legal que así lo acredite. </w:t>
      </w:r>
    </w:p>
    <w:p w14:paraId="5AB3D660" w14:textId="77777777" w:rsidR="003C5340" w:rsidRDefault="003C5340" w:rsidP="00A87AC4">
      <w:pPr>
        <w:pStyle w:val="NUMERACION"/>
        <w:rPr>
          <w:b w:val="0"/>
          <w:bCs/>
        </w:rPr>
      </w:pPr>
    </w:p>
    <w:p w14:paraId="72A3A972" w14:textId="4B90BCD5" w:rsidR="00634046" w:rsidRDefault="00634046" w:rsidP="00A87AC4">
      <w:pPr>
        <w:pStyle w:val="NUMERACION"/>
        <w:rPr>
          <w:b w:val="0"/>
          <w:bCs/>
        </w:rPr>
      </w:pPr>
      <w:r w:rsidRPr="00634046">
        <w:rPr>
          <w:b w:val="0"/>
          <w:bCs/>
        </w:rPr>
        <w:lastRenderedPageBreak/>
        <w:t>Cuando la persona jurídica está exonerada en los términos previstos en el artículo 65 de la Ley 1819 de 2016 debe indicarlo en el Formato 6 – Pagos de seguridad social y aportes legales</w:t>
      </w:r>
      <w:r w:rsidR="003C5340">
        <w:rPr>
          <w:b w:val="0"/>
          <w:bCs/>
        </w:rPr>
        <w:t>.</w:t>
      </w:r>
    </w:p>
    <w:p w14:paraId="0AA92228" w14:textId="77777777" w:rsidR="003C5340" w:rsidRPr="00634046" w:rsidRDefault="003C5340" w:rsidP="00A87AC4">
      <w:pPr>
        <w:pStyle w:val="NUMERACION"/>
        <w:rPr>
          <w:b w:val="0"/>
          <w:bCs/>
        </w:rPr>
      </w:pPr>
    </w:p>
    <w:p w14:paraId="0BA872FA" w14:textId="74FFC86F" w:rsidR="00634046" w:rsidRDefault="00634046" w:rsidP="00A87AC4">
      <w:pPr>
        <w:pStyle w:val="NUMERACION"/>
        <w:rPr>
          <w:b w:val="0"/>
          <w:bCs/>
        </w:rPr>
      </w:pPr>
      <w:r w:rsidRPr="00634046">
        <w:rPr>
          <w:b w:val="0"/>
          <w:bCs/>
        </w:rPr>
        <w:t>Esta misma previsión aplica para las personas jurídicas extranjeras con domicilio o sucursal en Colombia, las cuales deben acreditar este requisito respecto del personal vinculado en Colombia.</w:t>
      </w:r>
    </w:p>
    <w:p w14:paraId="13B94522" w14:textId="77777777" w:rsidR="00776BAC" w:rsidRPr="00634046" w:rsidRDefault="00776BAC" w:rsidP="00A87AC4">
      <w:pPr>
        <w:pStyle w:val="NUMERACION"/>
        <w:rPr>
          <w:b w:val="0"/>
          <w:bCs/>
        </w:rPr>
      </w:pPr>
    </w:p>
    <w:p w14:paraId="584F9E56" w14:textId="5B3824A5" w:rsidR="00634046" w:rsidRPr="0011530B" w:rsidRDefault="00634046">
      <w:pPr>
        <w:pStyle w:val="Prrafodelista"/>
        <w:numPr>
          <w:ilvl w:val="2"/>
          <w:numId w:val="43"/>
        </w:numPr>
        <w:spacing w:after="0" w:line="240" w:lineRule="auto"/>
        <w:ind w:left="1077"/>
        <w:jc w:val="both"/>
        <w:outlineLvl w:val="2"/>
        <w:rPr>
          <w:rFonts w:ascii="Arial" w:hAnsi="Arial" w:cs="Arial"/>
          <w:b/>
          <w:bCs/>
          <w:sz w:val="20"/>
          <w:szCs w:val="20"/>
          <w:lang w:val="es-MX"/>
        </w:rPr>
      </w:pPr>
      <w:bookmarkStart w:id="68" w:name="_Toc199133860"/>
      <w:r w:rsidRPr="0011530B">
        <w:rPr>
          <w:rFonts w:ascii="Arial" w:hAnsi="Arial" w:cs="Arial"/>
          <w:b/>
          <w:bCs/>
          <w:sz w:val="20"/>
          <w:szCs w:val="20"/>
          <w:lang w:val="es-MX"/>
        </w:rPr>
        <w:t>PERSONAS NATURALES</w:t>
      </w:r>
      <w:bookmarkEnd w:id="68"/>
    </w:p>
    <w:p w14:paraId="2374BF74" w14:textId="77777777" w:rsidR="007B797D" w:rsidRDefault="007B797D" w:rsidP="00A87AC4">
      <w:pPr>
        <w:pStyle w:val="NUMERACION"/>
        <w:rPr>
          <w:b w:val="0"/>
          <w:bCs/>
        </w:rPr>
      </w:pPr>
    </w:p>
    <w:p w14:paraId="017A27F5" w14:textId="7131ED97" w:rsidR="00634046" w:rsidRDefault="00634046" w:rsidP="00A87AC4">
      <w:pPr>
        <w:pStyle w:val="NUMERACION"/>
        <w:rPr>
          <w:b w:val="0"/>
          <w:bCs/>
        </w:rPr>
      </w:pPr>
      <w:proofErr w:type="gramStart"/>
      <w:r w:rsidRPr="00634046">
        <w:rPr>
          <w:b w:val="0"/>
          <w:bCs/>
        </w:rPr>
        <w:t>El proponente persona natural</w:t>
      </w:r>
      <w:proofErr w:type="gramEnd"/>
      <w:r w:rsidRPr="00634046">
        <w:rPr>
          <w:b w:val="0"/>
          <w:bCs/>
        </w:rPr>
        <w:t xml:space="preserve">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 </w:t>
      </w:r>
    </w:p>
    <w:p w14:paraId="23E19A2C" w14:textId="77777777" w:rsidR="00776BAC" w:rsidRPr="00634046" w:rsidRDefault="00776BAC" w:rsidP="00A87AC4">
      <w:pPr>
        <w:pStyle w:val="NUMERACION"/>
        <w:rPr>
          <w:b w:val="0"/>
          <w:bCs/>
        </w:rPr>
      </w:pPr>
    </w:p>
    <w:p w14:paraId="465B85E5" w14:textId="54E777F2" w:rsidR="00634046" w:rsidRDefault="00634046" w:rsidP="00A87AC4">
      <w:pPr>
        <w:pStyle w:val="NUMERACION"/>
        <w:rPr>
          <w:b w:val="0"/>
          <w:bCs/>
        </w:rPr>
      </w:pPr>
      <w:r w:rsidRPr="00634046">
        <w:rPr>
          <w:b w:val="0"/>
          <w:bCs/>
        </w:rPr>
        <w:t>En caso de modificarse la fecha de cierre del proceso, se tendrá como referencia para establecer el plazo de vigencia de los certificados de afiliación la fecha originalmente establecida en el pliego de condiciones definitivo.</w:t>
      </w:r>
    </w:p>
    <w:p w14:paraId="4EF16929" w14:textId="77777777" w:rsidR="00776BAC" w:rsidRPr="00634046" w:rsidRDefault="00776BAC" w:rsidP="00A87AC4">
      <w:pPr>
        <w:pStyle w:val="NUMERACION"/>
        <w:rPr>
          <w:b w:val="0"/>
          <w:bCs/>
        </w:rPr>
      </w:pPr>
    </w:p>
    <w:p w14:paraId="402C7C42" w14:textId="77777777" w:rsidR="00634046" w:rsidRPr="00634046" w:rsidRDefault="00634046" w:rsidP="00A87AC4">
      <w:pPr>
        <w:pStyle w:val="NUMERACION"/>
        <w:rPr>
          <w:b w:val="0"/>
          <w:bCs/>
        </w:rPr>
      </w:pPr>
      <w:r w:rsidRPr="00634046">
        <w:rPr>
          <w:b w:val="0"/>
          <w:bCs/>
        </w:rPr>
        <w:t xml:space="preserve">La persona natural que reúna los requisitos para acceder a la pensión de vejez, o presente resolución de reconocimiento de pensión o indemnización sustitutiva, presentará el documento que lo acredite y, además, la afiliación al sistema de salud. </w:t>
      </w:r>
    </w:p>
    <w:p w14:paraId="53154F77" w14:textId="77777777" w:rsidR="00776BAC" w:rsidRDefault="00776BAC" w:rsidP="00A87AC4">
      <w:pPr>
        <w:pStyle w:val="NUMERACION"/>
        <w:rPr>
          <w:b w:val="0"/>
          <w:bCs/>
        </w:rPr>
      </w:pPr>
    </w:p>
    <w:p w14:paraId="05A7BBA8" w14:textId="1E5C3977" w:rsidR="00634046" w:rsidRPr="00634046" w:rsidRDefault="00634046" w:rsidP="00A87AC4">
      <w:pPr>
        <w:pStyle w:val="NUMERACION"/>
        <w:rPr>
          <w:b w:val="0"/>
          <w:bCs/>
        </w:rPr>
      </w:pPr>
      <w:r w:rsidRPr="00634046">
        <w:rPr>
          <w:b w:val="0"/>
          <w:bCs/>
        </w:rPr>
        <w:t>De igual forma, quienes se encuentren en condición legal de no estar obligados a realizar cotización de pensión tendrán que presentar el documento que así lo acredite y, adicionalmente, el certificado de afiliación al sistema de salud.</w:t>
      </w:r>
    </w:p>
    <w:p w14:paraId="6A4BA912" w14:textId="77777777" w:rsidR="00776BAC" w:rsidRDefault="00776BAC" w:rsidP="00A87AC4">
      <w:pPr>
        <w:pStyle w:val="NUMERACION"/>
        <w:rPr>
          <w:b w:val="0"/>
          <w:bCs/>
        </w:rPr>
      </w:pPr>
    </w:p>
    <w:p w14:paraId="0ED6E10B" w14:textId="73A21857" w:rsidR="00634046" w:rsidRDefault="00634046" w:rsidP="00A87AC4">
      <w:pPr>
        <w:pStyle w:val="NUMERACION"/>
        <w:rPr>
          <w:b w:val="0"/>
          <w:bCs/>
        </w:rPr>
      </w:pPr>
      <w:r w:rsidRPr="00634046">
        <w:rPr>
          <w:b w:val="0"/>
          <w:bCs/>
        </w:rPr>
        <w:t>Esta misma previsión aplica para las personas naturales extranjeras con domicilio en Colombia las cuales deberán acreditar este requisito respecto del personal vinculado en Colombia.</w:t>
      </w:r>
    </w:p>
    <w:p w14:paraId="2C8CA4AA" w14:textId="77777777" w:rsidR="00776BAC" w:rsidRPr="00634046" w:rsidRDefault="00776BAC" w:rsidP="00A87AC4">
      <w:pPr>
        <w:pStyle w:val="NUMERACION"/>
        <w:rPr>
          <w:b w:val="0"/>
          <w:bCs/>
        </w:rPr>
      </w:pPr>
    </w:p>
    <w:p w14:paraId="648421A2" w14:textId="297FD96B" w:rsidR="00634046" w:rsidRPr="00776BAC" w:rsidRDefault="00634046">
      <w:pPr>
        <w:pStyle w:val="Prrafodelista"/>
        <w:numPr>
          <w:ilvl w:val="2"/>
          <w:numId w:val="43"/>
        </w:numPr>
        <w:spacing w:after="0" w:line="240" w:lineRule="auto"/>
        <w:ind w:left="1077"/>
        <w:jc w:val="both"/>
        <w:outlineLvl w:val="2"/>
        <w:rPr>
          <w:rFonts w:ascii="Arial" w:hAnsi="Arial" w:cs="Arial"/>
          <w:b/>
          <w:bCs/>
          <w:sz w:val="20"/>
          <w:szCs w:val="20"/>
          <w:lang w:val="es-MX"/>
        </w:rPr>
      </w:pPr>
      <w:bookmarkStart w:id="69" w:name="_Toc199133861"/>
      <w:r w:rsidRPr="00776BAC">
        <w:rPr>
          <w:rFonts w:ascii="Arial" w:hAnsi="Arial" w:cs="Arial"/>
          <w:b/>
          <w:bCs/>
          <w:sz w:val="20"/>
          <w:szCs w:val="20"/>
          <w:lang w:val="es-MX"/>
        </w:rPr>
        <w:t>PROPONENTES PLURALES</w:t>
      </w:r>
      <w:bookmarkEnd w:id="69"/>
    </w:p>
    <w:p w14:paraId="1D7256AC" w14:textId="77777777" w:rsidR="00776BAC" w:rsidRDefault="00776BAC" w:rsidP="00A87AC4">
      <w:pPr>
        <w:pStyle w:val="NUMERACION"/>
        <w:rPr>
          <w:b w:val="0"/>
          <w:bCs/>
        </w:rPr>
      </w:pPr>
    </w:p>
    <w:p w14:paraId="3C0B3E5C" w14:textId="4673C00D" w:rsidR="00634046" w:rsidRDefault="00634046" w:rsidP="00A87AC4">
      <w:pPr>
        <w:pStyle w:val="NUMERACION"/>
        <w:rPr>
          <w:b w:val="0"/>
          <w:bCs/>
        </w:rPr>
      </w:pPr>
      <w:r w:rsidRPr="00634046">
        <w:rPr>
          <w:b w:val="0"/>
          <w:bCs/>
        </w:rPr>
        <w:t>Cada uno de los integrantes del proponente plural debe acreditar por separado los requisitos de que tratan los numerales anteriores.</w:t>
      </w:r>
    </w:p>
    <w:p w14:paraId="619B9C12" w14:textId="77777777" w:rsidR="00776BAC" w:rsidRPr="00634046" w:rsidRDefault="00776BAC" w:rsidP="00A87AC4">
      <w:pPr>
        <w:pStyle w:val="NUMERACION"/>
        <w:rPr>
          <w:b w:val="0"/>
          <w:bCs/>
        </w:rPr>
      </w:pPr>
    </w:p>
    <w:p w14:paraId="16642897" w14:textId="0070FE8C" w:rsidR="00634046" w:rsidRPr="00776BAC" w:rsidRDefault="00634046">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0" w:name="_Toc199133862"/>
      <w:r w:rsidRPr="00776BAC">
        <w:rPr>
          <w:rFonts w:ascii="Arial" w:hAnsi="Arial" w:cs="Arial"/>
          <w:b/>
          <w:bCs/>
          <w:sz w:val="20"/>
          <w:szCs w:val="20"/>
          <w:lang w:val="es-MX"/>
        </w:rPr>
        <w:t>SEGURIDAD SOCIAL PARA LA SUSCRIPCIÓN DEL CONTRATO</w:t>
      </w:r>
      <w:bookmarkEnd w:id="70"/>
    </w:p>
    <w:p w14:paraId="2A1BD94E" w14:textId="77777777" w:rsidR="00776BAC" w:rsidRDefault="00776BAC" w:rsidP="00A87AC4">
      <w:pPr>
        <w:pStyle w:val="NUMERACION"/>
        <w:rPr>
          <w:b w:val="0"/>
          <w:bCs/>
        </w:rPr>
      </w:pPr>
    </w:p>
    <w:p w14:paraId="1B75E22E" w14:textId="096C5464" w:rsidR="00634046" w:rsidRDefault="00634046" w:rsidP="00A87AC4">
      <w:pPr>
        <w:pStyle w:val="NUMERACION"/>
        <w:rPr>
          <w:b w:val="0"/>
          <w:bCs/>
        </w:rPr>
      </w:pPr>
      <w:r w:rsidRPr="00634046">
        <w:rPr>
          <w:b w:val="0"/>
          <w:bCs/>
        </w:rPr>
        <w:t xml:space="preserve">El adjudicatario debe presentar, para la suscripción del respectivo contrato, ante la dependencia respectiva, la declaración donde acredite el pago correspondiente a seguridad social y aportes legales cuando a ello haya lugar. </w:t>
      </w:r>
    </w:p>
    <w:p w14:paraId="1BEE25A5" w14:textId="77777777" w:rsidR="00776BAC" w:rsidRPr="00634046" w:rsidRDefault="00776BAC" w:rsidP="00A87AC4">
      <w:pPr>
        <w:pStyle w:val="NUMERACION"/>
        <w:rPr>
          <w:b w:val="0"/>
          <w:bCs/>
        </w:rPr>
      </w:pPr>
    </w:p>
    <w:p w14:paraId="1472B077" w14:textId="1A26EFF4" w:rsidR="00634046" w:rsidRDefault="00634046" w:rsidP="00A87AC4">
      <w:pPr>
        <w:pStyle w:val="NUMERACION"/>
        <w:rPr>
          <w:b w:val="0"/>
          <w:bCs/>
        </w:rPr>
      </w:pPr>
      <w:r w:rsidRPr="00634046">
        <w:rPr>
          <w:b w:val="0"/>
          <w:bC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62D02247" w14:textId="77777777" w:rsidR="00776BAC" w:rsidRPr="00634046" w:rsidRDefault="00776BAC" w:rsidP="00A87AC4">
      <w:pPr>
        <w:pStyle w:val="NUMERACION"/>
        <w:rPr>
          <w:b w:val="0"/>
          <w:bCs/>
        </w:rPr>
      </w:pPr>
    </w:p>
    <w:p w14:paraId="0EE89016" w14:textId="1C39A888" w:rsidR="00634046" w:rsidRPr="00776BAC" w:rsidRDefault="00634046">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1" w:name="_Toc199133863"/>
      <w:r w:rsidRPr="00776BAC">
        <w:rPr>
          <w:rFonts w:ascii="Arial" w:hAnsi="Arial" w:cs="Arial"/>
          <w:b/>
          <w:bCs/>
          <w:sz w:val="20"/>
          <w:szCs w:val="20"/>
          <w:lang w:val="es-MX"/>
        </w:rPr>
        <w:t>ACREDITACIÓN DEL PAGO AL SISTEMA DE SEGURIDAD SOCIAL DURANTE LA EJECUCIÓN DEL CONTRATO</w:t>
      </w:r>
      <w:bookmarkEnd w:id="71"/>
    </w:p>
    <w:p w14:paraId="10A57B24" w14:textId="77777777" w:rsidR="00776BAC" w:rsidRDefault="00776BAC" w:rsidP="00A87AC4">
      <w:pPr>
        <w:pStyle w:val="NUMERACION"/>
        <w:rPr>
          <w:b w:val="0"/>
          <w:bCs/>
        </w:rPr>
      </w:pPr>
    </w:p>
    <w:p w14:paraId="3955489A" w14:textId="65BFF84C" w:rsidR="00634046" w:rsidRPr="00634046" w:rsidRDefault="00634046" w:rsidP="00A87AC4">
      <w:pPr>
        <w:pStyle w:val="NUMERACION"/>
        <w:rPr>
          <w:b w:val="0"/>
          <w:bCs/>
        </w:rPr>
      </w:pPr>
      <w:r w:rsidRPr="00634046">
        <w:rPr>
          <w:b w:val="0"/>
          <w:bCs/>
        </w:rPr>
        <w:t>El contratista debe acreditar, para realizar cada pago del contrato, que se encuentra al día en los aportes parafiscales relativos al Sistema de Seguridad Social Integral, así como los propios del Sena, ICBF y Cajas de Compensación Familiar, cuando corresponda.</w:t>
      </w:r>
    </w:p>
    <w:p w14:paraId="4242BDBB" w14:textId="15758BC6" w:rsidR="00634046" w:rsidRPr="00634046" w:rsidRDefault="00634046" w:rsidP="00A87AC4">
      <w:pPr>
        <w:pStyle w:val="NUMERACION"/>
      </w:pPr>
    </w:p>
    <w:p w14:paraId="131E93E3" w14:textId="3F03CE33" w:rsidR="007206FF" w:rsidRPr="007206FF" w:rsidRDefault="007206FF">
      <w:pPr>
        <w:pStyle w:val="NUMERACION"/>
        <w:numPr>
          <w:ilvl w:val="1"/>
          <w:numId w:val="43"/>
        </w:numPr>
        <w:ind w:left="567" w:hanging="567"/>
        <w:outlineLvl w:val="1"/>
      </w:pPr>
      <w:bookmarkStart w:id="72" w:name="_Toc199133864"/>
      <w:r w:rsidRPr="007206FF">
        <w:t>EXPERIENCIA</w:t>
      </w:r>
      <w:bookmarkEnd w:id="72"/>
    </w:p>
    <w:p w14:paraId="27BC0C43" w14:textId="77777777" w:rsidR="0041718D" w:rsidRDefault="0041718D" w:rsidP="00A87AC4">
      <w:pPr>
        <w:pStyle w:val="NUMERACION"/>
        <w:rPr>
          <w:b w:val="0"/>
          <w:bCs/>
        </w:rPr>
      </w:pPr>
    </w:p>
    <w:p w14:paraId="171C2D42" w14:textId="10CFFD48" w:rsidR="007206FF" w:rsidRDefault="007206FF" w:rsidP="00A87AC4">
      <w:pPr>
        <w:pStyle w:val="NUMERACION"/>
        <w:rPr>
          <w:b w:val="0"/>
          <w:bCs/>
        </w:rPr>
      </w:pPr>
      <w:r w:rsidRPr="007206FF">
        <w:rPr>
          <w:b w:val="0"/>
          <w:bCs/>
        </w:rPr>
        <w:lastRenderedPageBreak/>
        <w:t xml:space="preserve">Los proponentes deben acreditar su experiencia a través de: i) la información consignada en el </w:t>
      </w:r>
      <w:proofErr w:type="spellStart"/>
      <w:r w:rsidRPr="007206FF">
        <w:rPr>
          <w:b w:val="0"/>
          <w:bCs/>
        </w:rPr>
        <w:t>RUP</w:t>
      </w:r>
      <w:proofErr w:type="spellEnd"/>
      <w:r w:rsidRPr="007206FF">
        <w:rPr>
          <w:b w:val="0"/>
          <w:bCs/>
        </w:rPr>
        <w:t xml:space="preserve"> para aquellos que estén obligados a tenerlo, </w:t>
      </w:r>
      <w:proofErr w:type="spellStart"/>
      <w:r w:rsidRPr="007206FF">
        <w:rPr>
          <w:b w:val="0"/>
          <w:bCs/>
        </w:rPr>
        <w:t>ii</w:t>
      </w:r>
      <w:proofErr w:type="spellEnd"/>
      <w:r w:rsidRPr="007206FF">
        <w:rPr>
          <w:b w:val="0"/>
          <w:bCs/>
        </w:rPr>
        <w:t>) la presentación el Formato 3 – Experiencia para todos los proponentes y (</w:t>
      </w:r>
      <w:proofErr w:type="spellStart"/>
      <w:r w:rsidRPr="007206FF">
        <w:rPr>
          <w:b w:val="0"/>
          <w:bCs/>
        </w:rPr>
        <w:t>iii</w:t>
      </w:r>
      <w:proofErr w:type="spellEnd"/>
      <w:r w:rsidRPr="007206FF">
        <w:rPr>
          <w:b w:val="0"/>
          <w:bCs/>
        </w:rPr>
        <w:t xml:space="preserve">) alguno de los documentos válidos para la acreditación de la experiencia señalados en el </w:t>
      </w:r>
      <w:r w:rsidRPr="002173CA">
        <w:rPr>
          <w:b w:val="0"/>
          <w:bCs/>
        </w:rPr>
        <w:t>numeral 3.</w:t>
      </w:r>
      <w:r w:rsidR="004E0647" w:rsidRPr="002173CA">
        <w:rPr>
          <w:b w:val="0"/>
          <w:bCs/>
        </w:rPr>
        <w:t>6</w:t>
      </w:r>
      <w:r w:rsidRPr="002173CA">
        <w:rPr>
          <w:b w:val="0"/>
          <w:bCs/>
        </w:rPr>
        <w:t>.</w:t>
      </w:r>
      <w:r w:rsidR="004E0647" w:rsidRPr="002173CA">
        <w:rPr>
          <w:b w:val="0"/>
          <w:bCs/>
        </w:rPr>
        <w:t>5</w:t>
      </w:r>
      <w:r w:rsidRPr="002173CA">
        <w:rPr>
          <w:b w:val="0"/>
          <w:bCs/>
        </w:rPr>
        <w:t xml:space="preserve"> cuando</w:t>
      </w:r>
      <w:r w:rsidRPr="007206FF">
        <w:rPr>
          <w:b w:val="0"/>
          <w:bCs/>
        </w:rPr>
        <w:t xml:space="preserve"> se requiera la verificación de información del proponente adicional a la contenida en el </w:t>
      </w:r>
      <w:proofErr w:type="spellStart"/>
      <w:r w:rsidRPr="007206FF">
        <w:rPr>
          <w:b w:val="0"/>
          <w:bCs/>
        </w:rPr>
        <w:t>RUP</w:t>
      </w:r>
      <w:proofErr w:type="spellEnd"/>
      <w:r w:rsidRPr="007206FF">
        <w:rPr>
          <w:b w:val="0"/>
          <w:bCs/>
        </w:rPr>
        <w:t>.</w:t>
      </w:r>
    </w:p>
    <w:p w14:paraId="77BAE729" w14:textId="77777777" w:rsidR="007206FF" w:rsidRPr="007206FF" w:rsidRDefault="007206FF" w:rsidP="00A87AC4">
      <w:pPr>
        <w:pStyle w:val="NUMERACION"/>
        <w:rPr>
          <w:b w:val="0"/>
          <w:bCs/>
        </w:rPr>
      </w:pPr>
    </w:p>
    <w:p w14:paraId="2F00EAE4" w14:textId="77777777" w:rsidR="007206FF" w:rsidRDefault="007206FF" w:rsidP="00A87AC4">
      <w:pPr>
        <w:pStyle w:val="NUMERACION"/>
        <w:rPr>
          <w:b w:val="0"/>
          <w:bCs/>
        </w:rPr>
      </w:pPr>
      <w:r w:rsidRPr="007206FF">
        <w:rPr>
          <w:b w:val="0"/>
          <w:bCs/>
        </w:rPr>
        <w:t>La evaluación de los proponentes se efectuará de acuerdo con la experiencia contenida en el Registro Único de Proponentes (</w:t>
      </w:r>
      <w:proofErr w:type="spellStart"/>
      <w:r w:rsidRPr="007206FF">
        <w:rPr>
          <w:b w:val="0"/>
          <w:bCs/>
        </w:rPr>
        <w:t>RUP</w:t>
      </w:r>
      <w:proofErr w:type="spellEnd"/>
      <w:r w:rsidRPr="007206FF">
        <w:rPr>
          <w:b w:val="0"/>
          <w:bCs/>
        </w:rPr>
        <w:t>) vigente y en firme antes del cierre del proceso.</w:t>
      </w:r>
    </w:p>
    <w:p w14:paraId="207F98D0" w14:textId="77777777" w:rsidR="007206FF" w:rsidRPr="007206FF" w:rsidRDefault="007206FF" w:rsidP="00A87AC4">
      <w:pPr>
        <w:pStyle w:val="NUMERACION"/>
        <w:rPr>
          <w:b w:val="0"/>
          <w:bCs/>
        </w:rPr>
      </w:pPr>
    </w:p>
    <w:p w14:paraId="513FF56A" w14:textId="77777777" w:rsidR="007206FF" w:rsidRDefault="007206FF" w:rsidP="00A87AC4">
      <w:pPr>
        <w:pStyle w:val="NUMERACION"/>
        <w:rPr>
          <w:b w:val="0"/>
          <w:bCs/>
        </w:rPr>
      </w:pPr>
      <w:r w:rsidRPr="007206FF">
        <w:rPr>
          <w:b w:val="0"/>
          <w:bCs/>
        </w:rPr>
        <w:t xml:space="preserve">Los proponentes podrán acreditar experiencia proveniente de contratos celebrados con particulares o entidades estatales. </w:t>
      </w:r>
    </w:p>
    <w:p w14:paraId="1F6CEA8E" w14:textId="77777777" w:rsidR="007206FF" w:rsidRPr="007206FF" w:rsidRDefault="007206FF" w:rsidP="00A87AC4">
      <w:pPr>
        <w:pStyle w:val="NUMERACION"/>
        <w:rPr>
          <w:b w:val="0"/>
          <w:bCs/>
        </w:rPr>
      </w:pPr>
    </w:p>
    <w:p w14:paraId="1DB6C597" w14:textId="22F7E9CA" w:rsidR="007206FF" w:rsidRDefault="007206FF" w:rsidP="00A87AC4">
      <w:pPr>
        <w:pStyle w:val="NUMERACION"/>
        <w:rPr>
          <w:b w:val="0"/>
          <w:bCs/>
        </w:rPr>
      </w:pPr>
      <w:r w:rsidRPr="007206FF">
        <w:rPr>
          <w:b w:val="0"/>
          <w:bCs/>
          <w:highlight w:val="lightGray"/>
        </w:rPr>
        <w:t xml:space="preserve">[Por regla general, el proponente solo puede acreditar la experiencia que ha obtenido y no la experiencia de su matriz, subsidiarias o integrantes del mismo grupo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w:t>
      </w:r>
      <w:proofErr w:type="spellStart"/>
      <w:r w:rsidRPr="007206FF">
        <w:rPr>
          <w:b w:val="0"/>
          <w:bCs/>
          <w:highlight w:val="lightGray"/>
        </w:rPr>
        <w:t>RUP</w:t>
      </w:r>
      <w:proofErr w:type="spellEnd"/>
      <w:r w:rsidRPr="005B412A">
        <w:rPr>
          <w:b w:val="0"/>
          <w:bCs/>
          <w:highlight w:val="lightGray"/>
        </w:rPr>
        <w:t>]</w:t>
      </w:r>
      <w:r w:rsidR="005B412A" w:rsidRPr="005B412A">
        <w:rPr>
          <w:b w:val="0"/>
          <w:bCs/>
          <w:highlight w:val="lightGray"/>
        </w:rPr>
        <w:t>.</w:t>
      </w:r>
    </w:p>
    <w:p w14:paraId="2F7AC953" w14:textId="77777777" w:rsidR="007206FF" w:rsidRDefault="007206FF" w:rsidP="00A87AC4">
      <w:pPr>
        <w:pStyle w:val="NUMERACION"/>
        <w:rPr>
          <w:b w:val="0"/>
          <w:bCs/>
        </w:rPr>
      </w:pPr>
    </w:p>
    <w:p w14:paraId="570D5089" w14:textId="5E0939B6" w:rsidR="007206FF" w:rsidRDefault="005B412A" w:rsidP="00A87AC4">
      <w:pPr>
        <w:pStyle w:val="NUMERACION"/>
        <w:rPr>
          <w:b w:val="0"/>
          <w:bCs/>
        </w:rPr>
      </w:pPr>
      <w:r w:rsidRPr="007206FF">
        <w:rPr>
          <w:b w:val="0"/>
          <w:bCs/>
          <w:highlight w:val="lightGray"/>
        </w:rPr>
        <w:t>[</w:t>
      </w:r>
      <w:r w:rsidR="007206FF" w:rsidRPr="007206FF">
        <w:rPr>
          <w:b w:val="0"/>
          <w:bCs/>
          <w:highlight w:val="lightGray"/>
        </w:rPr>
        <w:t xml:space="preserve">Se debe verificar en el Estudio de Económico del Sector si se acepta o no experiencia de su matriz, subsidiarias o integrantes de un mismo grupo empresarial, en caso negativo incluir el párrafo </w:t>
      </w:r>
      <w:r w:rsidR="00CD1AFB">
        <w:rPr>
          <w:b w:val="0"/>
          <w:bCs/>
          <w:highlight w:val="lightGray"/>
        </w:rPr>
        <w:t>siguiente</w:t>
      </w:r>
      <w:r w:rsidR="007206FF" w:rsidRPr="007206FF">
        <w:rPr>
          <w:b w:val="0"/>
          <w:bCs/>
          <w:highlight w:val="lightGray"/>
        </w:rPr>
        <w:t>, en caso de ser positivo el área deberá indicar como se certifica dicha circunstancia</w:t>
      </w:r>
      <w:r w:rsidRPr="007206FF">
        <w:rPr>
          <w:b w:val="0"/>
          <w:bCs/>
          <w:highlight w:val="lightGray"/>
        </w:rPr>
        <w:t>]</w:t>
      </w:r>
      <w:r w:rsidR="007206FF" w:rsidRPr="007206FF">
        <w:rPr>
          <w:b w:val="0"/>
          <w:bCs/>
          <w:highlight w:val="lightGray"/>
        </w:rPr>
        <w:t>.</w:t>
      </w:r>
    </w:p>
    <w:p w14:paraId="4BA415A2" w14:textId="77777777" w:rsidR="007206FF" w:rsidRDefault="007206FF" w:rsidP="00A87AC4">
      <w:pPr>
        <w:pStyle w:val="NUMERACION"/>
        <w:rPr>
          <w:b w:val="0"/>
          <w:bCs/>
        </w:rPr>
      </w:pPr>
    </w:p>
    <w:p w14:paraId="4895BAB0" w14:textId="11FFE54E" w:rsidR="007206FF" w:rsidRDefault="007206FF" w:rsidP="00A87AC4">
      <w:pPr>
        <w:pStyle w:val="NUMERACION"/>
        <w:rPr>
          <w:b w:val="0"/>
          <w:bCs/>
        </w:rPr>
      </w:pPr>
      <w:r w:rsidRPr="00A209EE">
        <w:rPr>
          <w:b w:val="0"/>
          <w:bCs/>
        </w:rPr>
        <w:t>El proponente solo puede acreditar la experiencia que ha obtenido y no la experiencia de su matriz, subsidiarias o integrantes del mismo grupo empresarial.</w:t>
      </w:r>
    </w:p>
    <w:p w14:paraId="2CA743B8" w14:textId="77777777" w:rsidR="007206FF" w:rsidRPr="007206FF" w:rsidRDefault="007206FF" w:rsidP="00A87AC4">
      <w:pPr>
        <w:pStyle w:val="NUMERACION"/>
        <w:rPr>
          <w:b w:val="0"/>
          <w:bCs/>
        </w:rPr>
      </w:pPr>
    </w:p>
    <w:p w14:paraId="07C702C8" w14:textId="65BF5D80" w:rsidR="007206FF" w:rsidRPr="007206FF" w:rsidRDefault="007206FF">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3" w:name="_Toc199133865"/>
      <w:r w:rsidRPr="007206FF">
        <w:rPr>
          <w:rFonts w:ascii="Arial" w:hAnsi="Arial" w:cs="Arial"/>
          <w:b/>
          <w:bCs/>
          <w:sz w:val="20"/>
          <w:szCs w:val="20"/>
          <w:lang w:val="es-MX"/>
        </w:rPr>
        <w:t>DETERMINACIÓN DE LOS REQUISITOS MÍNIMOS DE EXPERIENCIA</w:t>
      </w:r>
      <w:bookmarkEnd w:id="73"/>
    </w:p>
    <w:p w14:paraId="50BF357D" w14:textId="77777777" w:rsidR="007206FF" w:rsidRDefault="007206FF" w:rsidP="00A87AC4">
      <w:pPr>
        <w:pStyle w:val="NUMERACION"/>
        <w:rPr>
          <w:b w:val="0"/>
          <w:bCs/>
        </w:rPr>
      </w:pPr>
    </w:p>
    <w:p w14:paraId="3803882A" w14:textId="374E0C60" w:rsidR="00A209EE" w:rsidRPr="00A209EE" w:rsidRDefault="005D13F2" w:rsidP="00A209EE">
      <w:pPr>
        <w:pStyle w:val="NUMERACION"/>
        <w:rPr>
          <w:b w:val="0"/>
          <w:bCs/>
          <w:highlight w:val="lightGray"/>
        </w:rPr>
      </w:pPr>
      <w:r w:rsidRPr="00A209EE">
        <w:rPr>
          <w:b w:val="0"/>
          <w:bCs/>
          <w:highlight w:val="lightGray"/>
        </w:rPr>
        <w:t>[</w:t>
      </w:r>
      <w:r w:rsidR="00A209EE" w:rsidRPr="00A209EE">
        <w:rPr>
          <w:b w:val="0"/>
          <w:bCs/>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w:t>
      </w:r>
      <w:proofErr w:type="spellStart"/>
      <w:r w:rsidR="00A209EE" w:rsidRPr="00A209EE">
        <w:rPr>
          <w:b w:val="0"/>
          <w:bCs/>
          <w:highlight w:val="lightGray"/>
        </w:rPr>
        <w:t>Mipymes</w:t>
      </w:r>
      <w:proofErr w:type="spellEnd"/>
      <w:r w:rsidR="00A209EE" w:rsidRPr="00A209EE">
        <w:rPr>
          <w:b w:val="0"/>
          <w:bCs/>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p>
    <w:p w14:paraId="7A8B72F2" w14:textId="77777777" w:rsidR="00A209EE" w:rsidRPr="00A209EE" w:rsidRDefault="00A209EE" w:rsidP="00A209EE">
      <w:pPr>
        <w:pStyle w:val="NUMERACION"/>
        <w:rPr>
          <w:b w:val="0"/>
          <w:bCs/>
          <w:highlight w:val="lightGray"/>
        </w:rPr>
      </w:pPr>
    </w:p>
    <w:p w14:paraId="52C596E3" w14:textId="77777777" w:rsidR="00A209EE" w:rsidRPr="00A209EE" w:rsidRDefault="00A209EE" w:rsidP="00A209EE">
      <w:pPr>
        <w:pStyle w:val="NUMERACION"/>
        <w:rPr>
          <w:b w:val="0"/>
          <w:bCs/>
          <w:highlight w:val="lightGray"/>
        </w:rPr>
      </w:pPr>
      <w:r w:rsidRPr="00A209EE">
        <w:rPr>
          <w:b w:val="0"/>
          <w:bCs/>
          <w:highlight w:val="lightGray"/>
        </w:rPr>
        <w:t>Al momento de fijar estos requisitos de experiencia se deben respetar las condiciones habilitantes requeridas para el cumplimiento adecuado del contrato, teniendo en cuenta alcance y obligaciones.</w:t>
      </w:r>
    </w:p>
    <w:p w14:paraId="013A6EBE" w14:textId="77777777" w:rsidR="00A209EE" w:rsidRPr="00A209EE" w:rsidRDefault="00A209EE" w:rsidP="00A209EE">
      <w:pPr>
        <w:pStyle w:val="NUMERACION"/>
        <w:rPr>
          <w:b w:val="0"/>
          <w:bCs/>
          <w:highlight w:val="lightGray"/>
        </w:rPr>
      </w:pPr>
    </w:p>
    <w:p w14:paraId="7C6FAF58" w14:textId="7D01A2B2" w:rsidR="009840B6" w:rsidRDefault="00A209EE" w:rsidP="00A209EE">
      <w:pPr>
        <w:pStyle w:val="NUMERACION"/>
        <w:rPr>
          <w:b w:val="0"/>
          <w:bCs/>
        </w:rPr>
      </w:pPr>
      <w:r w:rsidRPr="00A209EE">
        <w:rPr>
          <w:b w:val="0"/>
          <w:bCs/>
          <w:highlight w:val="lightGray"/>
        </w:rPr>
        <w:t xml:space="preserve">De conformidad con el parágrafo 3 del artículo 2.2.1.2.4.2.18 del Decreto 1082 de 2015, el cual fue adicionado mediante Decreto 1860 de 2021, los criterios diferenciales para </w:t>
      </w:r>
      <w:proofErr w:type="spellStart"/>
      <w:r w:rsidRPr="00A209EE">
        <w:rPr>
          <w:b w:val="0"/>
          <w:bCs/>
          <w:highlight w:val="lightGray"/>
        </w:rPr>
        <w:t>Mipyme</w:t>
      </w:r>
      <w:proofErr w:type="spellEnd"/>
      <w:r w:rsidRPr="00A209EE">
        <w:rPr>
          <w:b w:val="0"/>
          <w:bCs/>
          <w:highlight w:val="lightGray"/>
        </w:rPr>
        <w:t xml:space="preserve"> no rigen para convocatorias limitadas a </w:t>
      </w:r>
      <w:proofErr w:type="spellStart"/>
      <w:r w:rsidRPr="00A209EE">
        <w:rPr>
          <w:b w:val="0"/>
          <w:bCs/>
          <w:highlight w:val="lightGray"/>
        </w:rPr>
        <w:t>Mipymes</w:t>
      </w:r>
      <w:proofErr w:type="spellEnd"/>
      <w:r w:rsidRPr="00A209EE">
        <w:rPr>
          <w:b w:val="0"/>
          <w:bCs/>
          <w:highlight w:val="lightGray"/>
        </w:rPr>
        <w:t>]</w:t>
      </w:r>
      <w:r w:rsidR="009840B6" w:rsidRPr="00A209EE">
        <w:rPr>
          <w:b w:val="0"/>
          <w:bCs/>
          <w:highlight w:val="lightGray"/>
        </w:rPr>
        <w:t>.</w:t>
      </w:r>
    </w:p>
    <w:p w14:paraId="0194CE7D" w14:textId="77777777" w:rsidR="00977E75" w:rsidRDefault="00977E75" w:rsidP="00A87AC4">
      <w:pPr>
        <w:pStyle w:val="NUMERACION"/>
        <w:rPr>
          <w:b w:val="0"/>
          <w:bCs/>
        </w:rPr>
      </w:pPr>
    </w:p>
    <w:p w14:paraId="31199970" w14:textId="2CA2EE18" w:rsidR="00977E75" w:rsidRDefault="00977E75" w:rsidP="00A87AC4">
      <w:pPr>
        <w:pStyle w:val="NUMERACION"/>
        <w:rPr>
          <w:b w:val="0"/>
          <w:bCs/>
        </w:rPr>
      </w:pPr>
      <w:r w:rsidRPr="00977E75">
        <w:rPr>
          <w:b w:val="0"/>
          <w:bCs/>
        </w:rPr>
        <w:t>Los contratos para acreditar la experiencia exigida deberán cumplir las siguientes características:</w:t>
      </w:r>
    </w:p>
    <w:p w14:paraId="6969C633" w14:textId="77777777" w:rsidR="00977E75" w:rsidRPr="00977E75" w:rsidRDefault="00977E75" w:rsidP="00A87AC4">
      <w:pPr>
        <w:pStyle w:val="NUMERACION"/>
        <w:rPr>
          <w:b w:val="0"/>
          <w:bCs/>
        </w:rPr>
      </w:pPr>
    </w:p>
    <w:p w14:paraId="764B368D" w14:textId="32088AA3" w:rsidR="00E4226F" w:rsidRDefault="00977E75">
      <w:pPr>
        <w:pStyle w:val="NUMERACION"/>
        <w:numPr>
          <w:ilvl w:val="0"/>
          <w:numId w:val="22"/>
        </w:numPr>
        <w:rPr>
          <w:b w:val="0"/>
          <w:bCs/>
        </w:rPr>
      </w:pPr>
      <w:r w:rsidRPr="00977E75">
        <w:rPr>
          <w:b w:val="0"/>
          <w:bCs/>
        </w:rPr>
        <w:t xml:space="preserve">Que hayan contenido la </w:t>
      </w:r>
      <w:r w:rsidRPr="004E0647">
        <w:rPr>
          <w:b w:val="0"/>
          <w:bCs/>
        </w:rPr>
        <w:t>ejecución de</w:t>
      </w:r>
      <w:r w:rsidR="005D13F2" w:rsidRPr="004E0647">
        <w:rPr>
          <w:b w:val="0"/>
          <w:bCs/>
        </w:rPr>
        <w:t xml:space="preserve"> las actividades </w:t>
      </w:r>
      <w:r w:rsidR="009B0E76" w:rsidRPr="004E0647">
        <w:rPr>
          <w:b w:val="0"/>
          <w:bCs/>
        </w:rPr>
        <w:t xml:space="preserve">definidas </w:t>
      </w:r>
      <w:r w:rsidR="005D13F2" w:rsidRPr="004E0647">
        <w:rPr>
          <w:b w:val="0"/>
          <w:bCs/>
        </w:rPr>
        <w:t>en la Matriz 1 – Experiencia</w:t>
      </w:r>
      <w:r w:rsidR="005D13F2">
        <w:rPr>
          <w:b w:val="0"/>
          <w:bCs/>
        </w:rPr>
        <w:t xml:space="preserve">. </w:t>
      </w:r>
    </w:p>
    <w:p w14:paraId="2734FCA8" w14:textId="77777777" w:rsidR="005D13F2" w:rsidRDefault="005D13F2" w:rsidP="005D13F2">
      <w:pPr>
        <w:pStyle w:val="NUMERACION"/>
        <w:ind w:left="720"/>
        <w:rPr>
          <w:b w:val="0"/>
          <w:bCs/>
        </w:rPr>
      </w:pPr>
    </w:p>
    <w:p w14:paraId="7A7E024E" w14:textId="505A982D" w:rsidR="00A209EE" w:rsidRDefault="00FF646F" w:rsidP="005D13F2">
      <w:pPr>
        <w:pStyle w:val="NUMERACION"/>
        <w:ind w:left="720"/>
        <w:rPr>
          <w:b w:val="0"/>
          <w:bCs/>
        </w:rPr>
      </w:pPr>
      <w:r>
        <w:rPr>
          <w:b w:val="0"/>
          <w:bCs/>
          <w:highlight w:val="lightGray"/>
        </w:rPr>
        <w:t>El área ordenadora debe establecer si la experiencia es aplicable a todos los grupos, o de forma independiente para cada uno de ellos.</w:t>
      </w:r>
    </w:p>
    <w:p w14:paraId="4E21D335" w14:textId="77777777" w:rsidR="00A209EE" w:rsidRPr="00977E75" w:rsidRDefault="00A209EE" w:rsidP="005D13F2">
      <w:pPr>
        <w:pStyle w:val="NUMERACION"/>
        <w:ind w:left="720"/>
        <w:rPr>
          <w:b w:val="0"/>
          <w:bCs/>
        </w:rPr>
      </w:pPr>
    </w:p>
    <w:p w14:paraId="6D06AE2F" w14:textId="05EBED8D" w:rsidR="00977E75" w:rsidRDefault="00977E75">
      <w:pPr>
        <w:pStyle w:val="NUMERACION"/>
        <w:numPr>
          <w:ilvl w:val="0"/>
          <w:numId w:val="22"/>
        </w:numPr>
        <w:rPr>
          <w:b w:val="0"/>
          <w:bCs/>
        </w:rPr>
      </w:pPr>
      <w:r w:rsidRPr="00977E75">
        <w:rPr>
          <w:b w:val="0"/>
          <w:bCs/>
        </w:rPr>
        <w:t xml:space="preserve">Estar relacionados en el Formato 3 – Experiencia con el número consecutivo del contrato en el </w:t>
      </w:r>
      <w:proofErr w:type="spellStart"/>
      <w:r w:rsidRPr="00977E75">
        <w:rPr>
          <w:b w:val="0"/>
          <w:bCs/>
        </w:rPr>
        <w:t>RUP</w:t>
      </w:r>
      <w:proofErr w:type="spellEnd"/>
      <w:r w:rsidRPr="00977E75">
        <w:rPr>
          <w:b w:val="0"/>
          <w:bCs/>
        </w:rPr>
        <w:t>. Los Proponentes Plurales deben indicar qué integrante aporta cada uno de los contratos señalados en el Formato 3 – Experiencia. Este documento debe presentarlo el Proponente Plural y no sus integrantes.</w:t>
      </w:r>
    </w:p>
    <w:p w14:paraId="3835697B" w14:textId="77777777" w:rsidR="00E4226F" w:rsidRPr="00977E75" w:rsidRDefault="00E4226F" w:rsidP="00A87AC4">
      <w:pPr>
        <w:pStyle w:val="NUMERACION"/>
        <w:ind w:left="720"/>
        <w:rPr>
          <w:b w:val="0"/>
          <w:bCs/>
        </w:rPr>
      </w:pPr>
    </w:p>
    <w:p w14:paraId="345538A9" w14:textId="4003C1A1" w:rsidR="00977E75" w:rsidRPr="00CB58B4" w:rsidRDefault="00977E75" w:rsidP="00A87AC4">
      <w:pPr>
        <w:pStyle w:val="NUMERACION"/>
        <w:ind w:left="720"/>
        <w:rPr>
          <w:b w:val="0"/>
          <w:bCs/>
        </w:rPr>
      </w:pPr>
      <w:r w:rsidRPr="00977E75">
        <w:rPr>
          <w:b w:val="0"/>
          <w:bCs/>
        </w:rPr>
        <w:t xml:space="preserve">Si el Proponente no diligencia el Formato 3 – Experiencia, la Entidad pedirá su subsanación en </w:t>
      </w:r>
      <w:r w:rsidRPr="00CB58B4">
        <w:rPr>
          <w:b w:val="0"/>
          <w:bCs/>
        </w:rPr>
        <w:t xml:space="preserve">los términos del numeral 1.6. En caso de que el oferente no subsane se </w:t>
      </w:r>
      <w:r w:rsidR="00F24430" w:rsidRPr="00CB58B4">
        <w:rPr>
          <w:b w:val="0"/>
          <w:bCs/>
        </w:rPr>
        <w:t>los contratos de mayor valor aportados, hasta el máximo número de contratos permitidos de conformidad con en el numeral 3.6.</w:t>
      </w:r>
      <w:r w:rsidR="00745BF9" w:rsidRPr="00CB58B4">
        <w:rPr>
          <w:b w:val="0"/>
          <w:bCs/>
        </w:rPr>
        <w:t>8</w:t>
      </w:r>
      <w:r w:rsidRPr="00CB58B4">
        <w:rPr>
          <w:b w:val="0"/>
          <w:bCs/>
        </w:rPr>
        <w:t>.</w:t>
      </w:r>
    </w:p>
    <w:p w14:paraId="7F2A1BCD" w14:textId="77777777" w:rsidR="00E4226F" w:rsidRPr="00CB58B4" w:rsidRDefault="00E4226F" w:rsidP="00A87AC4">
      <w:pPr>
        <w:pStyle w:val="NUMERACION"/>
        <w:ind w:left="720"/>
        <w:rPr>
          <w:b w:val="0"/>
          <w:bCs/>
        </w:rPr>
      </w:pPr>
    </w:p>
    <w:p w14:paraId="6B4DA731" w14:textId="0D79794B" w:rsidR="00977E75" w:rsidRPr="00CB58B4" w:rsidRDefault="00977E75" w:rsidP="00A87AC4">
      <w:pPr>
        <w:pStyle w:val="NUMERACION"/>
        <w:ind w:left="720"/>
        <w:rPr>
          <w:b w:val="0"/>
          <w:bCs/>
        </w:rPr>
      </w:pPr>
      <w:r w:rsidRPr="00CB58B4">
        <w:rPr>
          <w:b w:val="0"/>
          <w:bCs/>
        </w:rPr>
        <w:t>El Formato 3 – Experiencia deberá aportarse diligenciado preferiblemente en formato Excel.</w:t>
      </w:r>
    </w:p>
    <w:p w14:paraId="702D4CF0" w14:textId="77777777" w:rsidR="00E4226F" w:rsidRPr="00CB58B4" w:rsidRDefault="00E4226F" w:rsidP="00A87AC4">
      <w:pPr>
        <w:pStyle w:val="NUMERACION"/>
        <w:ind w:left="720"/>
        <w:rPr>
          <w:b w:val="0"/>
          <w:bCs/>
        </w:rPr>
      </w:pPr>
    </w:p>
    <w:p w14:paraId="1D13F2AC" w14:textId="7E136C2A" w:rsidR="00977E75" w:rsidRPr="00CB58B4" w:rsidRDefault="00F24430">
      <w:pPr>
        <w:pStyle w:val="NUMERACION"/>
        <w:numPr>
          <w:ilvl w:val="0"/>
          <w:numId w:val="22"/>
        </w:numPr>
        <w:rPr>
          <w:b w:val="0"/>
          <w:bCs/>
        </w:rPr>
      </w:pPr>
      <w:r w:rsidRPr="00CB58B4">
        <w:rPr>
          <w:b w:val="0"/>
          <w:bCs/>
        </w:rPr>
        <w:t xml:space="preserve">El Proponente podrá acreditar la experiencia solicitada o con el </w:t>
      </w:r>
      <w:r w:rsidR="000B7CBE" w:rsidRPr="00CB58B4">
        <w:rPr>
          <w:b w:val="0"/>
          <w:bCs/>
        </w:rPr>
        <w:t>número</w:t>
      </w:r>
      <w:r w:rsidRPr="00CB58B4">
        <w:rPr>
          <w:b w:val="0"/>
          <w:bCs/>
        </w:rPr>
        <w:t xml:space="preserve"> mínimo y máximo de contratos definidos en el presente pliego, </w:t>
      </w:r>
      <w:r w:rsidR="00977E75" w:rsidRPr="00CB58B4">
        <w:rPr>
          <w:b w:val="0"/>
          <w:bCs/>
        </w:rPr>
        <w:t>los cuales serán evaluados teniendo en cuenta la tabla del numeral 3.</w:t>
      </w:r>
      <w:r w:rsidRPr="00CB58B4">
        <w:rPr>
          <w:b w:val="0"/>
          <w:bCs/>
        </w:rPr>
        <w:t>6</w:t>
      </w:r>
      <w:r w:rsidR="00977E75" w:rsidRPr="00CB58B4">
        <w:rPr>
          <w:b w:val="0"/>
          <w:bCs/>
        </w:rPr>
        <w:t>.</w:t>
      </w:r>
      <w:r w:rsidR="00745BF9" w:rsidRPr="00CB58B4">
        <w:rPr>
          <w:b w:val="0"/>
          <w:bCs/>
        </w:rPr>
        <w:t>8</w:t>
      </w:r>
      <w:r w:rsidR="00977E75" w:rsidRPr="00CB58B4">
        <w:rPr>
          <w:b w:val="0"/>
          <w:bCs/>
        </w:rPr>
        <w:t xml:space="preserve"> del Pliego de Condiciones, así como el contenido de la Matriz 1 – Experiencia. </w:t>
      </w:r>
      <w:r w:rsidR="00977E75" w:rsidRPr="00CB58B4">
        <w:rPr>
          <w:b w:val="0"/>
          <w:bCs/>
          <w:highlight w:val="lightGray"/>
        </w:rPr>
        <w:t xml:space="preserve">[En los procesos estructurados por lotes o por segmento, el Proponente podrá aportar </w:t>
      </w:r>
      <w:r w:rsidR="000B7CBE" w:rsidRPr="00CB58B4">
        <w:rPr>
          <w:b w:val="0"/>
          <w:bCs/>
          <w:highlight w:val="lightGray"/>
        </w:rPr>
        <w:t xml:space="preserve">el número mínimo y máximo de contratos definidos en el presente pliego </w:t>
      </w:r>
      <w:r w:rsidR="00977E75" w:rsidRPr="00CB58B4">
        <w:rPr>
          <w:b w:val="0"/>
          <w:bCs/>
          <w:highlight w:val="lightGray"/>
        </w:rPr>
        <w:t>para cada uno de los lotes o segmento o podrá allegar los mismos para todos los lotes o segmento].</w:t>
      </w:r>
      <w:r w:rsidR="00977E75" w:rsidRPr="00CB58B4">
        <w:rPr>
          <w:b w:val="0"/>
          <w:bCs/>
        </w:rPr>
        <w:t xml:space="preserve"> </w:t>
      </w:r>
    </w:p>
    <w:p w14:paraId="3BB6DB22" w14:textId="77777777" w:rsidR="000B7CBE" w:rsidRPr="00CB58B4" w:rsidRDefault="000B7CBE" w:rsidP="00A87AC4">
      <w:pPr>
        <w:pStyle w:val="NUMERACION"/>
        <w:ind w:left="720"/>
        <w:rPr>
          <w:b w:val="0"/>
          <w:bCs/>
        </w:rPr>
      </w:pPr>
    </w:p>
    <w:p w14:paraId="21516B4E" w14:textId="79624786" w:rsidR="00977E75" w:rsidRDefault="000B7CBE" w:rsidP="00A87AC4">
      <w:pPr>
        <w:pStyle w:val="NUMERACION"/>
        <w:ind w:left="720"/>
        <w:rPr>
          <w:b w:val="0"/>
          <w:bCs/>
        </w:rPr>
      </w:pPr>
      <w:r w:rsidRPr="00CB58B4">
        <w:rPr>
          <w:b w:val="0"/>
          <w:bCs/>
          <w:highlight w:val="lightGray"/>
        </w:rPr>
        <w:t>[</w:t>
      </w:r>
      <w:r w:rsidR="00A209EE" w:rsidRPr="00CB58B4">
        <w:rPr>
          <w:b w:val="0"/>
          <w:bCs/>
          <w:highlight w:val="lightGray"/>
        </w:rPr>
        <w:t xml:space="preserve">En caso de que como resultado del estudio de sector se defina que para este requisito habilitante se aplicará criterio diferencial para </w:t>
      </w:r>
      <w:proofErr w:type="spellStart"/>
      <w:r w:rsidR="00A209EE" w:rsidRPr="00CB58B4">
        <w:rPr>
          <w:b w:val="0"/>
          <w:bCs/>
          <w:highlight w:val="lightGray"/>
        </w:rPr>
        <w:t>Mipymes</w:t>
      </w:r>
      <w:proofErr w:type="spellEnd"/>
      <w:r w:rsidR="00A209EE" w:rsidRPr="00CB58B4">
        <w:rPr>
          <w:b w:val="0"/>
          <w:bCs/>
          <w:highlight w:val="lightGray"/>
        </w:rPr>
        <w:t xml:space="preserve">, utilice el siguiente párrafo, </w:t>
      </w:r>
      <w:proofErr w:type="spellStart"/>
      <w:r w:rsidR="00A209EE" w:rsidRPr="00CB58B4">
        <w:rPr>
          <w:b w:val="0"/>
          <w:bCs/>
          <w:highlight w:val="lightGray"/>
        </w:rPr>
        <w:t>ajustelo</w:t>
      </w:r>
      <w:proofErr w:type="spellEnd"/>
      <w:r w:rsidR="00A209EE" w:rsidRPr="00CB58B4">
        <w:rPr>
          <w:b w:val="0"/>
          <w:bCs/>
          <w:highlight w:val="lightGray"/>
        </w:rPr>
        <w:t>, en caso contrario elimínelo</w:t>
      </w:r>
      <w:r w:rsidRPr="00CB58B4">
        <w:rPr>
          <w:b w:val="0"/>
          <w:bCs/>
          <w:highlight w:val="lightGray"/>
        </w:rPr>
        <w:t>]</w:t>
      </w:r>
    </w:p>
    <w:p w14:paraId="79242F9B" w14:textId="77777777" w:rsidR="000B7CBE" w:rsidRPr="00977E75" w:rsidRDefault="000B7CBE" w:rsidP="00A87AC4">
      <w:pPr>
        <w:pStyle w:val="NUMERACION"/>
        <w:ind w:left="720"/>
        <w:rPr>
          <w:b w:val="0"/>
          <w:bCs/>
        </w:rPr>
      </w:pPr>
    </w:p>
    <w:p w14:paraId="1E44A366" w14:textId="393EA522" w:rsidR="00E4226F" w:rsidRDefault="009840B6" w:rsidP="00A87AC4">
      <w:pPr>
        <w:pStyle w:val="NUMERACION"/>
        <w:ind w:left="720"/>
        <w:rPr>
          <w:b w:val="0"/>
          <w:bCs/>
        </w:rPr>
      </w:pPr>
      <w:r>
        <w:rPr>
          <w:b w:val="0"/>
          <w:bCs/>
        </w:rPr>
        <w:t>En</w:t>
      </w:r>
      <w:r w:rsidR="000B7CBE" w:rsidRPr="000B7CBE">
        <w:rPr>
          <w:b w:val="0"/>
          <w:bCs/>
        </w:rPr>
        <w:t xml:space="preserve"> consideración al resultado del análisis de sector y en desarrollo de lo establecido en el </w:t>
      </w:r>
      <w:r w:rsidR="000B7CBE" w:rsidRPr="00A209EE">
        <w:rPr>
          <w:b w:val="0"/>
          <w:bCs/>
        </w:rPr>
        <w:t>numeral 3.2. del presente pliego de condiciones, se ha establecido que el presente requisito habilitante tendrá un criterio diferencial para el caso de</w:t>
      </w:r>
      <w:r w:rsidR="002173CA" w:rsidRPr="00A209EE">
        <w:rPr>
          <w:b w:val="0"/>
          <w:bCs/>
        </w:rPr>
        <w:t xml:space="preserve"> </w:t>
      </w:r>
      <w:proofErr w:type="spellStart"/>
      <w:r w:rsidR="002173CA" w:rsidRPr="00A209EE">
        <w:rPr>
          <w:b w:val="0"/>
          <w:bCs/>
        </w:rPr>
        <w:t>Mipymes</w:t>
      </w:r>
      <w:proofErr w:type="spellEnd"/>
      <w:r w:rsidR="000B7CBE" w:rsidRPr="00A209EE">
        <w:rPr>
          <w:b w:val="0"/>
          <w:bCs/>
        </w:rPr>
        <w:t xml:space="preserve"> en los términos de los artículos </w:t>
      </w:r>
      <w:r w:rsidR="002173CA" w:rsidRPr="00A209EE">
        <w:rPr>
          <w:b w:val="0"/>
          <w:bCs/>
        </w:rPr>
        <w:t xml:space="preserve">2.2.1.2.4.2.18 </w:t>
      </w:r>
      <w:r w:rsidR="000B7CBE" w:rsidRPr="00A209EE">
        <w:rPr>
          <w:b w:val="0"/>
          <w:bCs/>
        </w:rPr>
        <w:t>del Decreto 1082 de 2015, los cuales fueron adicionados mediante Decreto 1860 de 2021. El criterio diferencial</w:t>
      </w:r>
      <w:r w:rsidR="000B7CBE" w:rsidRPr="000B7CBE">
        <w:rPr>
          <w:b w:val="0"/>
          <w:bCs/>
        </w:rPr>
        <w:t xml:space="preserve"> consiste en establecer que los proponentes que no cumplan con la condición de </w:t>
      </w:r>
      <w:proofErr w:type="spellStart"/>
      <w:r w:rsidR="00A209EE">
        <w:rPr>
          <w:b w:val="0"/>
          <w:bCs/>
        </w:rPr>
        <w:t>Mipymes</w:t>
      </w:r>
      <w:proofErr w:type="spellEnd"/>
      <w:r w:rsidR="002173CA" w:rsidRPr="000B7CBE">
        <w:rPr>
          <w:b w:val="0"/>
          <w:bCs/>
        </w:rPr>
        <w:t xml:space="preserve"> </w:t>
      </w:r>
      <w:r w:rsidR="000B7CBE" w:rsidRPr="002173CA">
        <w:rPr>
          <w:b w:val="0"/>
          <w:bCs/>
        </w:rPr>
        <w:t>deberán aportar la experiencia conforme el numeral 3.6.</w:t>
      </w:r>
      <w:r w:rsidR="00745BF9" w:rsidRPr="002173CA">
        <w:rPr>
          <w:b w:val="0"/>
          <w:bCs/>
        </w:rPr>
        <w:t>8</w:t>
      </w:r>
      <w:r w:rsidR="000B7CBE" w:rsidRPr="002173CA">
        <w:rPr>
          <w:b w:val="0"/>
          <w:bCs/>
        </w:rPr>
        <w:t xml:space="preserve"> del presente pliego.</w:t>
      </w:r>
    </w:p>
    <w:p w14:paraId="21B1EB32" w14:textId="77777777" w:rsidR="000B7CBE" w:rsidRDefault="000B7CBE" w:rsidP="00A87AC4">
      <w:pPr>
        <w:pStyle w:val="NUMERACION"/>
        <w:ind w:left="720"/>
        <w:rPr>
          <w:b w:val="0"/>
          <w:bCs/>
        </w:rPr>
      </w:pPr>
    </w:p>
    <w:p w14:paraId="7E9FDF55" w14:textId="4B1DAA44" w:rsidR="00977E75" w:rsidRDefault="00977E75">
      <w:pPr>
        <w:pStyle w:val="NUMERACION"/>
        <w:numPr>
          <w:ilvl w:val="0"/>
          <w:numId w:val="22"/>
        </w:numPr>
        <w:rPr>
          <w:b w:val="0"/>
          <w:bCs/>
        </w:rPr>
      </w:pPr>
      <w:r w:rsidRPr="00977E75">
        <w:rPr>
          <w:b w:val="0"/>
          <w:bCs/>
        </w:rPr>
        <w:t xml:space="preserve">Deben haber terminado antes de la fecha de cierre del presente proceso de contratación. </w:t>
      </w:r>
    </w:p>
    <w:p w14:paraId="165E0FF0" w14:textId="77777777" w:rsidR="00E4226F" w:rsidRPr="00977E75" w:rsidRDefault="00E4226F" w:rsidP="00A87AC4">
      <w:pPr>
        <w:pStyle w:val="NUMERACION"/>
        <w:ind w:left="720"/>
        <w:rPr>
          <w:b w:val="0"/>
          <w:bCs/>
        </w:rPr>
      </w:pPr>
    </w:p>
    <w:p w14:paraId="5647C8FF" w14:textId="2826D835" w:rsidR="00977E75" w:rsidRDefault="00977E75">
      <w:pPr>
        <w:pStyle w:val="NUMERACION"/>
        <w:numPr>
          <w:ilvl w:val="0"/>
          <w:numId w:val="22"/>
        </w:numPr>
        <w:rPr>
          <w:b w:val="0"/>
          <w:bCs/>
        </w:rPr>
      </w:pPr>
      <w:r w:rsidRPr="00977E75">
        <w:rPr>
          <w:b w:val="0"/>
          <w:bCs/>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w:t>
      </w:r>
      <w:proofErr w:type="spellStart"/>
      <w:r w:rsidRPr="00977E75">
        <w:rPr>
          <w:b w:val="0"/>
          <w:bCs/>
        </w:rPr>
        <w:t>RUP</w:t>
      </w:r>
      <w:proofErr w:type="spellEnd"/>
      <w:r w:rsidRPr="00977E75">
        <w:rPr>
          <w:b w:val="0"/>
          <w:bCs/>
        </w:rPr>
        <w:t xml:space="preserve">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w:t>
      </w:r>
      <w:proofErr w:type="spellStart"/>
      <w:r w:rsidRPr="00977E75">
        <w:rPr>
          <w:b w:val="0"/>
          <w:bCs/>
        </w:rPr>
        <w:t>RUP</w:t>
      </w:r>
      <w:proofErr w:type="spellEnd"/>
      <w:r w:rsidRPr="00977E75">
        <w:rPr>
          <w:b w:val="0"/>
          <w:bCs/>
        </w:rPr>
        <w:t>.</w:t>
      </w:r>
    </w:p>
    <w:p w14:paraId="632DC799" w14:textId="77777777" w:rsidR="00E4226F" w:rsidRPr="00977E75" w:rsidRDefault="00E4226F" w:rsidP="00A87AC4">
      <w:pPr>
        <w:pStyle w:val="NUMERACION"/>
        <w:rPr>
          <w:b w:val="0"/>
          <w:bCs/>
        </w:rPr>
      </w:pPr>
    </w:p>
    <w:p w14:paraId="1AF6C810" w14:textId="77777777" w:rsidR="00977E75" w:rsidRDefault="00977E75" w:rsidP="00A87AC4">
      <w:pPr>
        <w:pStyle w:val="NUMERACION"/>
        <w:ind w:left="720"/>
        <w:rPr>
          <w:b w:val="0"/>
          <w:bCs/>
        </w:rPr>
      </w:pPr>
      <w:r w:rsidRPr="00977E75">
        <w:rPr>
          <w:b w:val="0"/>
          <w:bCs/>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5A9A8A3E" w14:textId="77777777" w:rsidR="005B0BC0" w:rsidRPr="00977E75" w:rsidRDefault="005B0BC0" w:rsidP="00A87AC4">
      <w:pPr>
        <w:pStyle w:val="NUMERACION"/>
        <w:ind w:left="720"/>
        <w:rPr>
          <w:b w:val="0"/>
          <w:bCs/>
        </w:rPr>
      </w:pPr>
    </w:p>
    <w:p w14:paraId="0865D719" w14:textId="5D07548B" w:rsidR="00977E75" w:rsidRPr="00977E75" w:rsidRDefault="00977E75">
      <w:pPr>
        <w:pStyle w:val="NUMERACION"/>
        <w:numPr>
          <w:ilvl w:val="0"/>
          <w:numId w:val="22"/>
        </w:numPr>
        <w:rPr>
          <w:b w:val="0"/>
          <w:bCs/>
        </w:rPr>
      </w:pPr>
      <w:r w:rsidRPr="00977E75">
        <w:rPr>
          <w:b w:val="0"/>
          <w:bCs/>
        </w:rPr>
        <w:t xml:space="preserve">La experiencia a la que se refiere este numeral podrá ser validada mediante los documentos establecidos en el pliego de condiciones señalados en el </w:t>
      </w:r>
      <w:r w:rsidR="000B7CBE">
        <w:rPr>
          <w:b w:val="0"/>
          <w:bCs/>
        </w:rPr>
        <w:t>presente pliego de condiciones.</w:t>
      </w:r>
    </w:p>
    <w:p w14:paraId="2D9911DC" w14:textId="77777777" w:rsidR="005B0BC0" w:rsidRPr="00977E75" w:rsidRDefault="005B0BC0" w:rsidP="000B7CBE">
      <w:pPr>
        <w:pStyle w:val="NUMERACION"/>
        <w:rPr>
          <w:b w:val="0"/>
          <w:bCs/>
        </w:rPr>
      </w:pPr>
    </w:p>
    <w:p w14:paraId="6B72FB34" w14:textId="7287D890" w:rsidR="00977E75" w:rsidRPr="005B0BC0" w:rsidRDefault="00977E75">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4" w:name="_Toc199133866"/>
      <w:r w:rsidRPr="005B0BC0">
        <w:rPr>
          <w:rFonts w:ascii="Arial" w:hAnsi="Arial" w:cs="Arial"/>
          <w:b/>
          <w:bCs/>
          <w:sz w:val="20"/>
          <w:szCs w:val="20"/>
          <w:lang w:val="es-MX"/>
        </w:rPr>
        <w:t>CONSIDERACIONES PARA LA VALIDEZ DE LA EXPERIENCIA REQUERIDA</w:t>
      </w:r>
      <w:bookmarkEnd w:id="74"/>
      <w:r w:rsidRPr="005B0BC0">
        <w:rPr>
          <w:rFonts w:ascii="Arial" w:hAnsi="Arial" w:cs="Arial"/>
          <w:b/>
          <w:bCs/>
          <w:sz w:val="20"/>
          <w:szCs w:val="20"/>
          <w:lang w:val="es-MX"/>
        </w:rPr>
        <w:t xml:space="preserve"> </w:t>
      </w:r>
    </w:p>
    <w:p w14:paraId="785E6EF9" w14:textId="77777777" w:rsidR="005B0BC0" w:rsidRDefault="005B0BC0" w:rsidP="00A87AC4">
      <w:pPr>
        <w:pStyle w:val="NUMERACION"/>
        <w:rPr>
          <w:b w:val="0"/>
          <w:bCs/>
        </w:rPr>
      </w:pPr>
    </w:p>
    <w:p w14:paraId="351BF406" w14:textId="608C1069" w:rsidR="00977E75" w:rsidRDefault="00977E75" w:rsidP="00A87AC4">
      <w:pPr>
        <w:pStyle w:val="NUMERACION"/>
        <w:rPr>
          <w:b w:val="0"/>
          <w:bCs/>
        </w:rPr>
      </w:pPr>
      <w:r w:rsidRPr="00977E75">
        <w:rPr>
          <w:b w:val="0"/>
          <w:bCs/>
        </w:rPr>
        <w:t xml:space="preserve">La Entidad Estatal tendrá en cuenta los siguientes aspectos para analizar la experiencia acreditada y que la misma sea válida como experiencia requerida: </w:t>
      </w:r>
    </w:p>
    <w:p w14:paraId="3BBF511C" w14:textId="77777777" w:rsidR="00F97DD9" w:rsidRPr="00977E75" w:rsidRDefault="00F97DD9" w:rsidP="00A87AC4">
      <w:pPr>
        <w:pStyle w:val="NUMERACION"/>
        <w:rPr>
          <w:b w:val="0"/>
          <w:bCs/>
        </w:rPr>
      </w:pPr>
    </w:p>
    <w:p w14:paraId="4E4B516D" w14:textId="71C40439" w:rsidR="00977E75" w:rsidRPr="00F97DD9" w:rsidRDefault="00977E75">
      <w:pPr>
        <w:pStyle w:val="NUMERACION"/>
        <w:numPr>
          <w:ilvl w:val="0"/>
          <w:numId w:val="23"/>
        </w:numPr>
        <w:rPr>
          <w:b w:val="0"/>
          <w:bCs/>
        </w:rPr>
      </w:pPr>
      <w:r w:rsidRPr="00F97DD9">
        <w:rPr>
          <w:b w:val="0"/>
          <w:bCs/>
        </w:rPr>
        <w:t xml:space="preserve">En el Clasificador de Bienes y Servicios, el segmento correspondiente para la clasificación de la experiencia es el segmento </w:t>
      </w:r>
      <w:r w:rsidRPr="00F97DD9">
        <w:rPr>
          <w:b w:val="0"/>
          <w:bCs/>
          <w:highlight w:val="lightGray"/>
        </w:rPr>
        <w:t>[</w:t>
      </w:r>
      <w:r w:rsidR="00F97DD9" w:rsidRPr="00F97DD9">
        <w:rPr>
          <w:b w:val="0"/>
          <w:bCs/>
          <w:highlight w:val="lightGray"/>
        </w:rPr>
        <w:t>XX</w:t>
      </w:r>
      <w:r w:rsidRPr="00F97DD9">
        <w:rPr>
          <w:b w:val="0"/>
          <w:bCs/>
          <w:highlight w:val="lightGray"/>
        </w:rPr>
        <w:t>]</w:t>
      </w:r>
      <w:r w:rsidR="00F97DD9">
        <w:rPr>
          <w:b w:val="0"/>
          <w:bCs/>
        </w:rPr>
        <w:t>.</w:t>
      </w:r>
    </w:p>
    <w:p w14:paraId="3A7F9FCF" w14:textId="77777777" w:rsidR="00977E75" w:rsidRPr="00977E75" w:rsidRDefault="00977E75" w:rsidP="00A87AC4">
      <w:pPr>
        <w:pStyle w:val="NUMERACION"/>
        <w:rPr>
          <w:b w:val="0"/>
          <w:bCs/>
        </w:rPr>
      </w:pPr>
    </w:p>
    <w:p w14:paraId="4D22A08A" w14:textId="4D5DAF17" w:rsidR="00977E75" w:rsidRDefault="00977E75">
      <w:pPr>
        <w:pStyle w:val="NUMERACION"/>
        <w:numPr>
          <w:ilvl w:val="0"/>
          <w:numId w:val="23"/>
        </w:numPr>
        <w:rPr>
          <w:b w:val="0"/>
          <w:bCs/>
        </w:rPr>
      </w:pPr>
      <w:r w:rsidRPr="00977E75">
        <w:rPr>
          <w:b w:val="0"/>
          <w:bCs/>
        </w:rPr>
        <w:t>La entidad contratante únicamente podrá exigir para la verificación de la experiencia los contratos celebrados por el interesado, identificados con el Clasificador de Bienes y Servicios hasta el tercer nivel.</w:t>
      </w:r>
    </w:p>
    <w:p w14:paraId="553D1082" w14:textId="77777777" w:rsidR="005B0BC0" w:rsidRPr="00977E75" w:rsidRDefault="005B0BC0" w:rsidP="00A87AC4">
      <w:pPr>
        <w:pStyle w:val="NUMERACION"/>
        <w:ind w:left="720"/>
        <w:rPr>
          <w:b w:val="0"/>
          <w:bCs/>
        </w:rPr>
      </w:pPr>
    </w:p>
    <w:p w14:paraId="6572F6E8" w14:textId="65F48249" w:rsidR="005B0BC0" w:rsidRPr="007F5AC8" w:rsidRDefault="00745BF9">
      <w:pPr>
        <w:pStyle w:val="NUMERACION"/>
        <w:numPr>
          <w:ilvl w:val="0"/>
          <w:numId w:val="23"/>
        </w:numPr>
        <w:rPr>
          <w:b w:val="0"/>
          <w:bCs/>
        </w:rPr>
      </w:pPr>
      <w:r w:rsidRPr="007F5AC8">
        <w:rPr>
          <w:b w:val="0"/>
          <w:bCs/>
        </w:rPr>
        <w:t>Si el Proponente relaciona en el Formato 3 - Experiencia o anexa</w:t>
      </w:r>
      <w:r w:rsidR="007F5AC8" w:rsidRPr="007F5AC8">
        <w:rPr>
          <w:b w:val="0"/>
          <w:bCs/>
        </w:rPr>
        <w:t xml:space="preserve"> u</w:t>
      </w:r>
      <w:r w:rsidRPr="007F5AC8">
        <w:rPr>
          <w:b w:val="0"/>
          <w:bCs/>
        </w:rPr>
        <w:t>n número superior al máximo definido en el numeral 3.6.8., para efectos de evaluación se tendrán en cuenta únicamente el número máximo establecido en el numeral 3.6.8.</w:t>
      </w:r>
    </w:p>
    <w:p w14:paraId="2AC09BC2" w14:textId="77777777" w:rsidR="00745BF9" w:rsidRDefault="00745BF9" w:rsidP="00745BF9">
      <w:pPr>
        <w:pStyle w:val="NUMERACION"/>
        <w:rPr>
          <w:b w:val="0"/>
          <w:bCs/>
        </w:rPr>
      </w:pPr>
    </w:p>
    <w:p w14:paraId="45A51858" w14:textId="41763EBC" w:rsidR="00745BF9" w:rsidRPr="00745BF9" w:rsidRDefault="00745BF9" w:rsidP="00745BF9">
      <w:pPr>
        <w:pStyle w:val="NUMERACION"/>
        <w:ind w:left="720"/>
        <w:rPr>
          <w:b w:val="0"/>
          <w:bCs/>
        </w:rPr>
      </w:pPr>
      <w:r w:rsidRPr="00745BF9">
        <w:rPr>
          <w:b w:val="0"/>
          <w:bCs/>
          <w:highlight w:val="lightGray"/>
        </w:rPr>
        <w:t xml:space="preserve">[En caso de que como resultado del estudio de sector se defina que para este requisito habilitante se aplicará criterio diferencial para </w:t>
      </w:r>
      <w:proofErr w:type="spellStart"/>
      <w:r w:rsidR="002173CA">
        <w:rPr>
          <w:b w:val="0"/>
          <w:bCs/>
          <w:highlight w:val="lightGray"/>
        </w:rPr>
        <w:t>Mipymes</w:t>
      </w:r>
      <w:proofErr w:type="spellEnd"/>
      <w:r w:rsidR="002173CA">
        <w:rPr>
          <w:b w:val="0"/>
          <w:bCs/>
          <w:highlight w:val="lightGray"/>
        </w:rPr>
        <w:t xml:space="preserve"> y/o </w:t>
      </w:r>
      <w:r w:rsidR="002173CA" w:rsidRPr="000B7CBE">
        <w:rPr>
          <w:b w:val="0"/>
          <w:bCs/>
          <w:highlight w:val="lightGray"/>
        </w:rPr>
        <w:t>emprendimientos y empresas</w:t>
      </w:r>
      <w:r w:rsidR="002173CA">
        <w:rPr>
          <w:b w:val="0"/>
          <w:bCs/>
          <w:highlight w:val="lightGray"/>
        </w:rPr>
        <w:t xml:space="preserve"> </w:t>
      </w:r>
      <w:r w:rsidR="002173CA" w:rsidRPr="000B7CBE">
        <w:rPr>
          <w:b w:val="0"/>
          <w:bCs/>
          <w:highlight w:val="lightGray"/>
        </w:rPr>
        <w:t>de mujeres</w:t>
      </w:r>
      <w:r w:rsidR="002173CA">
        <w:rPr>
          <w:b w:val="0"/>
          <w:bCs/>
          <w:highlight w:val="lightGray"/>
        </w:rPr>
        <w:t xml:space="preserve"> </w:t>
      </w:r>
      <w:r w:rsidRPr="00745BF9">
        <w:rPr>
          <w:b w:val="0"/>
          <w:bCs/>
          <w:highlight w:val="lightGray"/>
        </w:rPr>
        <w:t>con domicilio en el territorio nacional, utilice el siguiente párrafo ajustándolo de acuerdo con los resultados del análisis del sector, en caso contrario elimínelo]</w:t>
      </w:r>
    </w:p>
    <w:p w14:paraId="69A3B00C" w14:textId="77777777" w:rsidR="00745BF9" w:rsidRPr="00745BF9" w:rsidRDefault="00745BF9" w:rsidP="00745BF9">
      <w:pPr>
        <w:pStyle w:val="NUMERACION"/>
        <w:ind w:left="720"/>
        <w:rPr>
          <w:b w:val="0"/>
          <w:bCs/>
        </w:rPr>
      </w:pPr>
    </w:p>
    <w:p w14:paraId="47A5B285" w14:textId="6562707F" w:rsidR="00745BF9" w:rsidRPr="00745BF9" w:rsidRDefault="00745BF9" w:rsidP="00745BF9">
      <w:pPr>
        <w:pStyle w:val="NUMERACION"/>
        <w:ind w:left="720"/>
        <w:rPr>
          <w:b w:val="0"/>
          <w:bCs/>
        </w:rPr>
      </w:pPr>
      <w:r w:rsidRPr="00745BF9">
        <w:rPr>
          <w:b w:val="0"/>
          <w:bCs/>
        </w:rPr>
        <w:t xml:space="preserve">En consideración al resultado del análisis de sector y en desarrollo de lo establecido en el numeral 3.2 del presente pliego de condiciones, se ha establecido que el presente requisito habilitante tendrá un criterio diferencial para el </w:t>
      </w:r>
      <w:r w:rsidR="00A209EE" w:rsidRPr="00A209EE">
        <w:rPr>
          <w:b w:val="0"/>
          <w:bCs/>
        </w:rPr>
        <w:t xml:space="preserve">caso de </w:t>
      </w:r>
      <w:proofErr w:type="spellStart"/>
      <w:r w:rsidR="00A209EE" w:rsidRPr="00A209EE">
        <w:rPr>
          <w:b w:val="0"/>
          <w:bCs/>
        </w:rPr>
        <w:t>Mipymes</w:t>
      </w:r>
      <w:proofErr w:type="spellEnd"/>
      <w:r w:rsidR="00A209EE" w:rsidRPr="00A209EE">
        <w:rPr>
          <w:b w:val="0"/>
          <w:bCs/>
        </w:rPr>
        <w:t xml:space="preserve"> en los términos de los artículos 2.2.1.2.4.2.18 del Decreto 1082 de 2015, los cuales fueron adicionados mediante Decreto 1860 de 2021. El criterio diferencial</w:t>
      </w:r>
      <w:r w:rsidR="00A209EE" w:rsidRPr="000B7CBE">
        <w:rPr>
          <w:b w:val="0"/>
          <w:bCs/>
        </w:rPr>
        <w:t xml:space="preserve"> consiste en establecer que los proponentes que no cumplan con la condición de </w:t>
      </w:r>
      <w:proofErr w:type="spellStart"/>
      <w:r w:rsidR="00A209EE">
        <w:rPr>
          <w:b w:val="0"/>
          <w:bCs/>
        </w:rPr>
        <w:t>Mipymes</w:t>
      </w:r>
      <w:proofErr w:type="spellEnd"/>
      <w:r w:rsidR="00A209EE" w:rsidRPr="000B7CBE">
        <w:rPr>
          <w:b w:val="0"/>
          <w:bCs/>
        </w:rPr>
        <w:t xml:space="preserve"> </w:t>
      </w:r>
      <w:r w:rsidR="00A209EE" w:rsidRPr="002173CA">
        <w:rPr>
          <w:b w:val="0"/>
          <w:bCs/>
        </w:rPr>
        <w:t>deberán aportar la experiencia conforme el numeral 3.6.8 del presente pliego</w:t>
      </w:r>
      <w:r w:rsidRPr="00332E50">
        <w:rPr>
          <w:b w:val="0"/>
          <w:bCs/>
        </w:rPr>
        <w:t>.</w:t>
      </w:r>
    </w:p>
    <w:p w14:paraId="3ABE8351" w14:textId="77777777" w:rsidR="00745BF9" w:rsidRPr="00745BF9" w:rsidRDefault="00745BF9" w:rsidP="00745BF9">
      <w:pPr>
        <w:pStyle w:val="NUMERACION"/>
        <w:ind w:left="720"/>
        <w:rPr>
          <w:b w:val="0"/>
          <w:bCs/>
        </w:rPr>
      </w:pPr>
    </w:p>
    <w:p w14:paraId="3A7BCB7C" w14:textId="35F560A6" w:rsidR="00977E75" w:rsidRPr="00977E75" w:rsidRDefault="00977E75">
      <w:pPr>
        <w:pStyle w:val="NUMERACION"/>
        <w:numPr>
          <w:ilvl w:val="0"/>
          <w:numId w:val="23"/>
        </w:numPr>
        <w:rPr>
          <w:b w:val="0"/>
          <w:bCs/>
        </w:rPr>
      </w:pPr>
      <w:r w:rsidRPr="00977E75">
        <w:rPr>
          <w:b w:val="0"/>
          <w:bCs/>
        </w:rPr>
        <w:t xml:space="preserve">Tratándose de Proponentes Plurales se tendrá en cuenta lo siguiente: i) uno de los integrantes debe aportar como mínimo el cincuenta por ciento (50 %) de la experiencia solicitada; </w:t>
      </w:r>
      <w:proofErr w:type="spellStart"/>
      <w:r w:rsidRPr="00977E75">
        <w:rPr>
          <w:b w:val="0"/>
          <w:bCs/>
        </w:rPr>
        <w:t>ii</w:t>
      </w:r>
      <w:proofErr w:type="spellEnd"/>
      <w:r w:rsidRPr="00977E75">
        <w:rPr>
          <w:b w:val="0"/>
          <w:bCs/>
        </w:rPr>
        <w:t xml:space="preserve">) los demás integrantes deben acreditar al menos el cinco por ciento (5 %) de la experiencia solicitada; y </w:t>
      </w:r>
      <w:proofErr w:type="spellStart"/>
      <w:r w:rsidRPr="00977E75">
        <w:rPr>
          <w:b w:val="0"/>
          <w:bCs/>
        </w:rPr>
        <w:t>iii</w:t>
      </w:r>
      <w:proofErr w:type="spellEnd"/>
      <w:r w:rsidRPr="00977E75">
        <w:rPr>
          <w:b w:val="0"/>
          <w:bCs/>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352AE34A" w14:textId="77777777" w:rsidR="005B0BC0" w:rsidRDefault="005B0BC0" w:rsidP="00A87AC4">
      <w:pPr>
        <w:pStyle w:val="NUMERACION"/>
        <w:ind w:left="720"/>
        <w:rPr>
          <w:b w:val="0"/>
          <w:bCs/>
        </w:rPr>
      </w:pPr>
    </w:p>
    <w:p w14:paraId="3A3A1622" w14:textId="0D14E0CD" w:rsidR="00977E75" w:rsidRPr="00977E75" w:rsidRDefault="00977E75" w:rsidP="00A87AC4">
      <w:pPr>
        <w:pStyle w:val="NUMERACION"/>
        <w:ind w:left="720"/>
        <w:rPr>
          <w:b w:val="0"/>
          <w:bCs/>
        </w:rPr>
      </w:pPr>
      <w:r w:rsidRPr="00977E75">
        <w:rPr>
          <w:b w:val="0"/>
          <w:bCs/>
        </w:rPr>
        <w:t xml:space="preserve">Estos porcentajes que acreditarán los integrantes del Proponente Plural se podrán cumplir con contratos válidos que acrediten cualquier requisito de experiencia solicitada en el pliego de condiciones, y se calcularán sobre el </w:t>
      </w:r>
      <w:r w:rsidRPr="00745BF9">
        <w:rPr>
          <w:b w:val="0"/>
          <w:bCs/>
          <w:i/>
          <w:iCs/>
        </w:rPr>
        <w:t xml:space="preserve">“valor mínimo a certificar (como % del Presupuesto Oficial expresado en </w:t>
      </w:r>
      <w:proofErr w:type="spellStart"/>
      <w:r w:rsidRPr="00745BF9">
        <w:rPr>
          <w:b w:val="0"/>
          <w:bCs/>
          <w:i/>
          <w:iCs/>
        </w:rPr>
        <w:t>SMMLV</w:t>
      </w:r>
      <w:proofErr w:type="spellEnd"/>
      <w:r w:rsidRPr="00745BF9">
        <w:rPr>
          <w:b w:val="0"/>
          <w:bCs/>
          <w:i/>
          <w:iCs/>
        </w:rPr>
        <w:t>)”</w:t>
      </w:r>
      <w:r w:rsidRPr="00977E75">
        <w:rPr>
          <w:b w:val="0"/>
          <w:bCs/>
        </w:rPr>
        <w:t xml:space="preserve"> de conformidad con el numeral 3.</w:t>
      </w:r>
      <w:r w:rsidR="00745BF9">
        <w:rPr>
          <w:b w:val="0"/>
          <w:bCs/>
        </w:rPr>
        <w:t>6</w:t>
      </w:r>
      <w:r w:rsidRPr="00977E75">
        <w:rPr>
          <w:b w:val="0"/>
          <w:bCs/>
        </w:rPr>
        <w:t>.8.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616FF822" w14:textId="77777777" w:rsidR="00977E75" w:rsidRPr="00977E75" w:rsidRDefault="00977E75" w:rsidP="00A87AC4">
      <w:pPr>
        <w:pStyle w:val="NUMERACION"/>
        <w:ind w:left="720"/>
        <w:rPr>
          <w:b w:val="0"/>
          <w:bCs/>
        </w:rPr>
      </w:pPr>
    </w:p>
    <w:p w14:paraId="1F8F0BC4" w14:textId="77777777" w:rsidR="00977E75" w:rsidRPr="00977E75" w:rsidRDefault="00977E75" w:rsidP="00A87AC4">
      <w:pPr>
        <w:pStyle w:val="NUMERACION"/>
        <w:ind w:left="720"/>
        <w:rPr>
          <w:b w:val="0"/>
          <w:bCs/>
        </w:rPr>
      </w:pPr>
      <w:r w:rsidRPr="00977E75">
        <w:rPr>
          <w:b w:val="0"/>
          <w:bCs/>
        </w:rPr>
        <w:t xml:space="preserve">En armonía con lo anterior, para cumplir el requisito previsto en este literal no se solicitará la acreditación de longitudes, magnitudes, volúmenes o porcentajes requeridos en la experiencia específica, sino que bastará con acreditar los </w:t>
      </w:r>
      <w:proofErr w:type="spellStart"/>
      <w:r w:rsidRPr="00977E75">
        <w:rPr>
          <w:b w:val="0"/>
          <w:bCs/>
        </w:rPr>
        <w:t>SMMLV</w:t>
      </w:r>
      <w:proofErr w:type="spellEnd"/>
      <w:r w:rsidRPr="00977E75">
        <w:rPr>
          <w:b w:val="0"/>
          <w:bCs/>
        </w:rPr>
        <w:t xml:space="preserve">. </w:t>
      </w:r>
    </w:p>
    <w:p w14:paraId="4DC328C2" w14:textId="77777777" w:rsidR="00977E75" w:rsidRPr="00977E75" w:rsidRDefault="00977E75" w:rsidP="00A87AC4">
      <w:pPr>
        <w:pStyle w:val="NUMERACION"/>
        <w:ind w:left="720"/>
        <w:rPr>
          <w:b w:val="0"/>
          <w:bCs/>
        </w:rPr>
      </w:pPr>
    </w:p>
    <w:p w14:paraId="52FF6A0D" w14:textId="7BF78ED6" w:rsidR="00977E75" w:rsidRPr="00977E75" w:rsidRDefault="00977E75" w:rsidP="00A87AC4">
      <w:pPr>
        <w:pStyle w:val="NUMERACION"/>
        <w:ind w:left="720"/>
        <w:rPr>
          <w:b w:val="0"/>
          <w:bCs/>
        </w:rPr>
      </w:pPr>
      <w:r w:rsidRPr="005B0BC0">
        <w:rPr>
          <w:b w:val="0"/>
          <w:bCs/>
          <w:highlight w:val="lightGray"/>
        </w:rPr>
        <w:t xml:space="preserve">[En caso de que el Proceso de Contratación se adelante por lotes o por segmento, estos porcentajes de experiencia se calcularán sobre el "valor mínimo a certificar (como % del Presupuesto Oficial expresado en </w:t>
      </w:r>
      <w:proofErr w:type="spellStart"/>
      <w:r w:rsidRPr="005B0BC0">
        <w:rPr>
          <w:b w:val="0"/>
          <w:bCs/>
          <w:highlight w:val="lightGray"/>
        </w:rPr>
        <w:t>SMMLV</w:t>
      </w:r>
      <w:proofErr w:type="spellEnd"/>
      <w:r w:rsidRPr="005B0BC0">
        <w:rPr>
          <w:b w:val="0"/>
          <w:bCs/>
          <w:highlight w:val="lightGray"/>
        </w:rPr>
        <w:t>)” de conformidad con el numeral 3.</w:t>
      </w:r>
      <w:r w:rsidR="00745BF9">
        <w:rPr>
          <w:b w:val="0"/>
          <w:bCs/>
          <w:highlight w:val="lightGray"/>
        </w:rPr>
        <w:t>6</w:t>
      </w:r>
      <w:r w:rsidRPr="005B0BC0">
        <w:rPr>
          <w:b w:val="0"/>
          <w:bCs/>
          <w:highlight w:val="lightGray"/>
        </w:rPr>
        <w:t>.8., esto es, en relación con el valor del Presupuesto Oficial establecido para cada lote o segmento]</w:t>
      </w:r>
    </w:p>
    <w:p w14:paraId="2B944AD1" w14:textId="77777777" w:rsidR="00977E75" w:rsidRPr="00977E75" w:rsidRDefault="00977E75" w:rsidP="00A87AC4">
      <w:pPr>
        <w:pStyle w:val="NUMERACION"/>
        <w:ind w:left="720"/>
        <w:rPr>
          <w:b w:val="0"/>
          <w:bCs/>
        </w:rPr>
      </w:pPr>
    </w:p>
    <w:p w14:paraId="73070273" w14:textId="23CCCC58" w:rsidR="00977E75" w:rsidRPr="00977E75" w:rsidRDefault="00977E75">
      <w:pPr>
        <w:pStyle w:val="NUMERACION"/>
        <w:numPr>
          <w:ilvl w:val="0"/>
          <w:numId w:val="23"/>
        </w:numPr>
        <w:rPr>
          <w:b w:val="0"/>
          <w:bCs/>
        </w:rPr>
      </w:pPr>
      <w:r w:rsidRPr="00977E75">
        <w:rPr>
          <w:b w:val="0"/>
          <w:bCs/>
        </w:rPr>
        <w:t xml:space="preserve">Cuando el contrato que se pretende acreditar como experiencia haya sido ejecutado en consorcio o unión temporal, el porcentaje de participación del integrante será el registrado </w:t>
      </w:r>
      <w:r w:rsidRPr="00977E75">
        <w:rPr>
          <w:b w:val="0"/>
          <w:bCs/>
        </w:rPr>
        <w:lastRenderedPageBreak/>
        <w:t xml:space="preserve">en el </w:t>
      </w:r>
      <w:proofErr w:type="spellStart"/>
      <w:r w:rsidRPr="00977E75">
        <w:rPr>
          <w:b w:val="0"/>
          <w:bCs/>
        </w:rPr>
        <w:t>RUP</w:t>
      </w:r>
      <w:proofErr w:type="spellEnd"/>
      <w:r w:rsidRPr="00977E75">
        <w:rPr>
          <w:b w:val="0"/>
          <w:bCs/>
        </w:rPr>
        <w:t xml:space="preserve"> de este o en alguno de los documentos válidos para la acreditación de experiencia en caso de que el integrante no esté obligado a tener </w:t>
      </w:r>
      <w:proofErr w:type="spellStart"/>
      <w:r w:rsidRPr="00977E75">
        <w:rPr>
          <w:b w:val="0"/>
          <w:bCs/>
        </w:rPr>
        <w:t>RUP</w:t>
      </w:r>
      <w:proofErr w:type="spellEnd"/>
      <w:r w:rsidRPr="00977E75">
        <w:rPr>
          <w:b w:val="0"/>
          <w:bCs/>
        </w:rPr>
        <w:t xml:space="preserve">. </w:t>
      </w:r>
    </w:p>
    <w:p w14:paraId="06E99264" w14:textId="77777777" w:rsidR="005B0BC0" w:rsidRDefault="005B0BC0" w:rsidP="00A87AC4">
      <w:pPr>
        <w:pStyle w:val="NUMERACION"/>
        <w:ind w:left="720"/>
        <w:rPr>
          <w:b w:val="0"/>
          <w:bCs/>
        </w:rPr>
      </w:pPr>
    </w:p>
    <w:p w14:paraId="6EF5DD67" w14:textId="0E3A4FEF" w:rsidR="00977E75" w:rsidRPr="00977E75" w:rsidRDefault="00977E75">
      <w:pPr>
        <w:pStyle w:val="NUMERACION"/>
        <w:numPr>
          <w:ilvl w:val="0"/>
          <w:numId w:val="23"/>
        </w:numPr>
        <w:rPr>
          <w:b w:val="0"/>
          <w:bCs/>
        </w:rPr>
      </w:pPr>
      <w:r w:rsidRPr="00977E75">
        <w:rPr>
          <w:b w:val="0"/>
          <w:bCs/>
        </w:rPr>
        <w:t xml:space="preserve">Cuando el contrato que se pretende acreditar como experiencia haya sido ejecutado en consorcio o unión temporal, el valor a considerar será el registrado en el </w:t>
      </w:r>
      <w:proofErr w:type="spellStart"/>
      <w:r w:rsidRPr="00977E75">
        <w:rPr>
          <w:b w:val="0"/>
          <w:bCs/>
        </w:rPr>
        <w:t>RUP</w:t>
      </w:r>
      <w:proofErr w:type="spellEnd"/>
      <w:r w:rsidRPr="00977E75">
        <w:rPr>
          <w:b w:val="0"/>
          <w:bCs/>
        </w:rPr>
        <w:t xml:space="preserve">, o documento válido en caso de que el integrante no esté obligado a </w:t>
      </w:r>
      <w:proofErr w:type="spellStart"/>
      <w:r w:rsidRPr="00977E75">
        <w:rPr>
          <w:b w:val="0"/>
          <w:bCs/>
        </w:rPr>
        <w:t>RUP</w:t>
      </w:r>
      <w:proofErr w:type="spellEnd"/>
      <w:r w:rsidRPr="00977E75">
        <w:rPr>
          <w:b w:val="0"/>
          <w:bCs/>
        </w:rPr>
        <w:t>, para la acreditación de experiencia multiplicada por el porcentaje de participación que tuvo el integrante o los integrantes</w:t>
      </w:r>
      <w:r w:rsidR="005B0BC0">
        <w:rPr>
          <w:b w:val="0"/>
          <w:bCs/>
        </w:rPr>
        <w:t>.</w:t>
      </w:r>
    </w:p>
    <w:p w14:paraId="218DC336" w14:textId="77777777" w:rsidR="005B0BC0" w:rsidRDefault="005B0BC0" w:rsidP="00A87AC4">
      <w:pPr>
        <w:pStyle w:val="NUMERACION"/>
        <w:ind w:left="720"/>
        <w:rPr>
          <w:b w:val="0"/>
          <w:bCs/>
        </w:rPr>
      </w:pPr>
    </w:p>
    <w:p w14:paraId="56B11BEF" w14:textId="34DFC89A" w:rsidR="00745BF9" w:rsidRDefault="00745BF9" w:rsidP="00A87AC4">
      <w:pPr>
        <w:pStyle w:val="NUMERACION"/>
        <w:ind w:left="720"/>
        <w:rPr>
          <w:b w:val="0"/>
          <w:bCs/>
        </w:rPr>
      </w:pPr>
      <w:r w:rsidRPr="00745BF9">
        <w:rPr>
          <w:b w:val="0"/>
          <w:bCs/>
          <w:highlight w:val="lightGray"/>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14:paraId="2B104BD0" w14:textId="77777777" w:rsidR="00745BF9" w:rsidRDefault="00745BF9" w:rsidP="00A87AC4">
      <w:pPr>
        <w:pStyle w:val="NUMERACION"/>
        <w:ind w:left="720"/>
        <w:rPr>
          <w:b w:val="0"/>
          <w:bCs/>
        </w:rPr>
      </w:pPr>
    </w:p>
    <w:p w14:paraId="6578E6AD" w14:textId="08F49B6B" w:rsidR="00977E75" w:rsidRDefault="00AC75E9">
      <w:pPr>
        <w:pStyle w:val="NUMERACION"/>
        <w:numPr>
          <w:ilvl w:val="0"/>
          <w:numId w:val="23"/>
        </w:numPr>
        <w:rPr>
          <w:b w:val="0"/>
          <w:bCs/>
          <w:highlight w:val="lightGray"/>
        </w:rPr>
      </w:pPr>
      <w:r>
        <w:rPr>
          <w:b w:val="0"/>
          <w:bCs/>
          <w:highlight w:val="lightGray"/>
        </w:rPr>
        <w:t xml:space="preserve">Opción 1: </w:t>
      </w:r>
      <w:r w:rsidRPr="00AC75E9">
        <w:rPr>
          <w:b w:val="0"/>
          <w:bCs/>
          <w:highlight w:val="lightGray"/>
        </w:rPr>
        <w:t xml:space="preserve">Para la acreditación de experiencia de conformidad con la </w:t>
      </w:r>
      <w:r>
        <w:rPr>
          <w:b w:val="0"/>
          <w:bCs/>
          <w:highlight w:val="lightGray"/>
        </w:rPr>
        <w:t xml:space="preserve">Matriz 1 – Experiencia </w:t>
      </w:r>
      <w:r w:rsidRPr="00AC75E9">
        <w:rPr>
          <w:b w:val="0"/>
          <w:bCs/>
          <w:highlight w:val="lightGray"/>
        </w:rPr>
        <w:t xml:space="preserve">que hace parte del presente Pliego de Condiciones, mediante contratos cuyo objeto o alcance contemplen actividades diferentes a las solicitadas como experiencia para este proceso, deberá relacionarse en el </w:t>
      </w:r>
      <w:r>
        <w:rPr>
          <w:b w:val="0"/>
          <w:bCs/>
          <w:highlight w:val="lightGray"/>
        </w:rPr>
        <w:t xml:space="preserve">Formato </w:t>
      </w:r>
      <w:r w:rsidRPr="00AC75E9">
        <w:rPr>
          <w:b w:val="0"/>
          <w:bCs/>
          <w:highlight w:val="lightGray"/>
        </w:rPr>
        <w:t xml:space="preserve">3 – </w:t>
      </w:r>
      <w:r>
        <w:rPr>
          <w:b w:val="0"/>
          <w:bCs/>
          <w:highlight w:val="lightGray"/>
        </w:rPr>
        <w:t>E</w:t>
      </w:r>
      <w:r w:rsidRPr="00AC75E9">
        <w:rPr>
          <w:b w:val="0"/>
          <w:bCs/>
          <w:highlight w:val="lightGray"/>
        </w:rPr>
        <w:t xml:space="preserv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w:t>
      </w:r>
      <w:proofErr w:type="spellStart"/>
      <w:r w:rsidRPr="00AC75E9">
        <w:rPr>
          <w:b w:val="0"/>
          <w:bCs/>
          <w:highlight w:val="lightGray"/>
        </w:rPr>
        <w:t>RUP</w:t>
      </w:r>
      <w:proofErr w:type="spellEnd"/>
      <w:r w:rsidRPr="00AC75E9">
        <w:rPr>
          <w:b w:val="0"/>
          <w:bCs/>
          <w:highlight w:val="lightGray"/>
        </w:rPr>
        <w:t>.</w:t>
      </w:r>
    </w:p>
    <w:p w14:paraId="1CA92ECC" w14:textId="77777777" w:rsidR="00AC75E9" w:rsidRPr="00AC75E9" w:rsidRDefault="00AC75E9" w:rsidP="00AC75E9">
      <w:pPr>
        <w:pStyle w:val="NUMERACION"/>
        <w:ind w:left="720"/>
        <w:rPr>
          <w:b w:val="0"/>
          <w:bCs/>
          <w:highlight w:val="lightGray"/>
        </w:rPr>
      </w:pPr>
    </w:p>
    <w:p w14:paraId="22EB4448" w14:textId="2087D0CB" w:rsidR="00977E75" w:rsidRPr="00AC75E9" w:rsidRDefault="00745BF9">
      <w:pPr>
        <w:pStyle w:val="NUMERACION"/>
        <w:numPr>
          <w:ilvl w:val="0"/>
          <w:numId w:val="23"/>
        </w:numPr>
        <w:rPr>
          <w:b w:val="0"/>
          <w:bCs/>
          <w:highlight w:val="lightGray"/>
        </w:rPr>
      </w:pPr>
      <w:r w:rsidRPr="00AC75E9">
        <w:rPr>
          <w:b w:val="0"/>
          <w:bCs/>
          <w:highlight w:val="lightGray"/>
        </w:rPr>
        <w:t xml:space="preserve">Opción 2: </w:t>
      </w:r>
      <w:r w:rsidR="00AC75E9" w:rsidRPr="00AC75E9">
        <w:rPr>
          <w:b w:val="0"/>
          <w:bCs/>
          <w:highlight w:val="lightGray"/>
        </w:rPr>
        <w:t xml:space="preserve">Para la acreditación de experiencia de conformidad con la </w:t>
      </w:r>
      <w:r w:rsidR="00AC75E9">
        <w:rPr>
          <w:b w:val="0"/>
          <w:bCs/>
          <w:highlight w:val="lightGray"/>
        </w:rPr>
        <w:t xml:space="preserve">Matriz 1 – Experiencia </w:t>
      </w:r>
      <w:r w:rsidR="00AC75E9" w:rsidRPr="00AC75E9">
        <w:rPr>
          <w:b w:val="0"/>
          <w:bCs/>
          <w:highlight w:val="lightGray"/>
        </w:rPr>
        <w:t xml:space="preserve">que hace parte del presente Pliego de Condiciones, mediante contratos cuyo objeto o alcance contemplen actividades diferentes a las solicitadas como experiencia para este proceso, deberá relacionarse en el </w:t>
      </w:r>
      <w:r w:rsidR="00AC75E9">
        <w:rPr>
          <w:b w:val="0"/>
          <w:bCs/>
          <w:highlight w:val="lightGray"/>
        </w:rPr>
        <w:t xml:space="preserve">Formato 3 </w:t>
      </w:r>
      <w:r w:rsidR="00AC75E9" w:rsidRPr="00AC75E9">
        <w:rPr>
          <w:b w:val="0"/>
          <w:bCs/>
          <w:highlight w:val="lightGray"/>
        </w:rPr>
        <w:t xml:space="preserve">– </w:t>
      </w:r>
      <w:r w:rsidR="00AC75E9">
        <w:rPr>
          <w:b w:val="0"/>
          <w:bCs/>
          <w:highlight w:val="lightGray"/>
        </w:rPr>
        <w:t>E</w:t>
      </w:r>
      <w:r w:rsidR="00AC75E9" w:rsidRPr="00AC75E9">
        <w:rPr>
          <w:b w:val="0"/>
          <w:bCs/>
          <w:highlight w:val="lightGray"/>
        </w:rPr>
        <w:t>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14:paraId="31C3435B" w14:textId="77777777" w:rsidR="00DE14D0" w:rsidRDefault="00DE14D0" w:rsidP="00A87AC4">
      <w:pPr>
        <w:pStyle w:val="NUMERACION"/>
        <w:ind w:left="720"/>
        <w:rPr>
          <w:b w:val="0"/>
          <w:bCs/>
        </w:rPr>
      </w:pPr>
    </w:p>
    <w:p w14:paraId="3D047639" w14:textId="77777777" w:rsidR="00AC75E9" w:rsidRDefault="00AC75E9" w:rsidP="00AC75E9">
      <w:pPr>
        <w:pStyle w:val="NUMERACION"/>
        <w:ind w:left="720"/>
        <w:rPr>
          <w:b w:val="0"/>
          <w:bCs/>
        </w:rPr>
      </w:pPr>
      <w:r w:rsidRPr="00AC75E9">
        <w:rPr>
          <w:b w:val="0"/>
          <w:bCs/>
          <w:highlight w:val="lightGray"/>
        </w:rPr>
        <w:t>[Cuando como parte de la experiencia requerida en el proceso de selección, se soliciten unidades o cantidades de alguna índole, diligencie e incluya el siguiente literal. En caso contrario elimínelo]</w:t>
      </w:r>
    </w:p>
    <w:p w14:paraId="589A5D5F" w14:textId="77777777" w:rsidR="00AC75E9" w:rsidRPr="00AC75E9" w:rsidRDefault="00AC75E9" w:rsidP="00AC75E9">
      <w:pPr>
        <w:pStyle w:val="NUMERACION"/>
        <w:ind w:left="720"/>
        <w:rPr>
          <w:b w:val="0"/>
          <w:bCs/>
        </w:rPr>
      </w:pPr>
    </w:p>
    <w:p w14:paraId="47128759" w14:textId="6C36587B" w:rsidR="00AC75E9" w:rsidRPr="00AC75E9" w:rsidRDefault="00AC75E9">
      <w:pPr>
        <w:pStyle w:val="NUMERACION"/>
        <w:numPr>
          <w:ilvl w:val="0"/>
          <w:numId w:val="23"/>
        </w:numPr>
        <w:rPr>
          <w:b w:val="0"/>
          <w:bCs/>
          <w:highlight w:val="lightGray"/>
        </w:rPr>
      </w:pPr>
      <w:r w:rsidRPr="00AC75E9">
        <w:rPr>
          <w:b w:val="0"/>
          <w:bCs/>
          <w:highlight w:val="lightGray"/>
        </w:rPr>
        <w:t xml:space="preserve">Cuando el contrato que se pretende acreditar como experiencia haya sido ejecutado en consorcio, </w:t>
      </w:r>
      <w:r w:rsidRPr="004E0647">
        <w:rPr>
          <w:b w:val="0"/>
          <w:bCs/>
          <w:highlight w:val="lightGray"/>
        </w:rPr>
        <w:t xml:space="preserve">el/la </w:t>
      </w:r>
      <w:proofErr w:type="spellStart"/>
      <w:r w:rsidRPr="004E0647">
        <w:rPr>
          <w:b w:val="0"/>
          <w:bCs/>
          <w:highlight w:val="lightGray"/>
        </w:rPr>
        <w:t>XXXXXXXXXXXXXXX</w:t>
      </w:r>
      <w:proofErr w:type="spellEnd"/>
      <w:r w:rsidRPr="004E0647">
        <w:rPr>
          <w:b w:val="0"/>
          <w:bCs/>
          <w:highlight w:val="lightGray"/>
        </w:rPr>
        <w:t xml:space="preserve"> (Ajustar, según la unidad o tipo de elemento requerido dentro de la experiencia del Proceso de Contratación)” </w:t>
      </w:r>
      <w:r w:rsidRPr="00AC75E9">
        <w:rPr>
          <w:b w:val="0"/>
          <w:bCs/>
          <w:highlight w:val="lightGray"/>
        </w:rPr>
        <w:t>exigido en la Matriz 1 – Experiencia, se afectará por el porcentaje de participación que tuvo el integrante o los integrantes.</w:t>
      </w:r>
    </w:p>
    <w:p w14:paraId="09AEC704" w14:textId="77777777" w:rsidR="00AC75E9" w:rsidRDefault="00AC75E9" w:rsidP="00A87AC4">
      <w:pPr>
        <w:pStyle w:val="NUMERACION"/>
        <w:ind w:left="720"/>
        <w:rPr>
          <w:b w:val="0"/>
          <w:bCs/>
        </w:rPr>
      </w:pPr>
    </w:p>
    <w:p w14:paraId="4B5E0839" w14:textId="0E46C537" w:rsidR="00AC75E9" w:rsidRDefault="00AC75E9" w:rsidP="00A87AC4">
      <w:pPr>
        <w:pStyle w:val="NUMERACION"/>
        <w:ind w:left="720"/>
        <w:rPr>
          <w:b w:val="0"/>
          <w:bCs/>
        </w:rPr>
      </w:pPr>
      <w:r w:rsidRPr="00AC75E9">
        <w:rPr>
          <w:b w:val="0"/>
          <w:bCs/>
          <w:highlight w:val="lightGray"/>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w:t>
      </w:r>
      <w:r w:rsidR="000C7C52">
        <w:rPr>
          <w:b w:val="0"/>
          <w:bCs/>
          <w:highlight w:val="lightGray"/>
        </w:rPr>
        <w:t xml:space="preserve"> </w:t>
      </w:r>
      <w:r w:rsidRPr="00AC75E9">
        <w:rPr>
          <w:b w:val="0"/>
          <w:bCs/>
          <w:highlight w:val="lightGray"/>
        </w:rPr>
        <w:t>En caso de que lo anterior no se logre determinar, la evaluación se realizará de conformidad con lo señalado en el párrafo precedente, respecto a los consorcios.</w:t>
      </w:r>
    </w:p>
    <w:p w14:paraId="794AABB2" w14:textId="77777777" w:rsidR="00AC75E9" w:rsidRDefault="00AC75E9" w:rsidP="00A87AC4">
      <w:pPr>
        <w:pStyle w:val="NUMERACION"/>
        <w:ind w:left="720"/>
        <w:rPr>
          <w:b w:val="0"/>
          <w:bCs/>
        </w:rPr>
      </w:pPr>
    </w:p>
    <w:p w14:paraId="0777529D" w14:textId="77777777" w:rsidR="0040614A" w:rsidRPr="0040614A" w:rsidRDefault="0040614A">
      <w:pPr>
        <w:pStyle w:val="NUMERACION"/>
        <w:numPr>
          <w:ilvl w:val="0"/>
          <w:numId w:val="23"/>
        </w:numPr>
        <w:rPr>
          <w:b w:val="0"/>
          <w:bCs/>
        </w:rPr>
      </w:pPr>
      <w:r w:rsidRPr="0040614A">
        <w:rPr>
          <w:b w:val="0"/>
          <w:bCs/>
        </w:rPr>
        <w:lastRenderedPageBreak/>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14:paraId="719E6313" w14:textId="77777777" w:rsidR="00DE14D0" w:rsidRPr="00977E75" w:rsidRDefault="00DE14D0" w:rsidP="00A87AC4">
      <w:pPr>
        <w:pStyle w:val="NUMERACION"/>
        <w:ind w:left="720"/>
        <w:rPr>
          <w:b w:val="0"/>
          <w:bCs/>
        </w:rPr>
      </w:pPr>
    </w:p>
    <w:p w14:paraId="6669EB59" w14:textId="3B2A8FD1" w:rsidR="00977E75" w:rsidRDefault="00977E75">
      <w:pPr>
        <w:pStyle w:val="NUMERACION"/>
        <w:numPr>
          <w:ilvl w:val="0"/>
          <w:numId w:val="23"/>
        </w:numPr>
        <w:rPr>
          <w:b w:val="0"/>
          <w:bCs/>
        </w:rPr>
      </w:pPr>
      <w:r w:rsidRPr="00977E75">
        <w:rPr>
          <w:b w:val="0"/>
          <w:bCs/>
        </w:rPr>
        <w:t xml:space="preserve">Las auto certificaciones no servirán para acreditar la experiencia requerida, ya que con estas no puede constatarse la ejecución de contratos que deben certificar los terceros que recibieron </w:t>
      </w:r>
      <w:r w:rsidR="00421A2A">
        <w:rPr>
          <w:b w:val="0"/>
          <w:bCs/>
        </w:rPr>
        <w:t xml:space="preserve">el </w:t>
      </w:r>
      <w:r w:rsidRPr="00977E75">
        <w:rPr>
          <w:b w:val="0"/>
          <w:bCs/>
        </w:rPr>
        <w:t>bien o servicio. Para la aplicación de esta regla, se entiende por auto certificaciones aquellas expedidas por el mismo Proponente, sus representantes, los integrantes del Proponente Plural o del mismo segmento empresarial para demostrar su propia experiencia.</w:t>
      </w:r>
    </w:p>
    <w:p w14:paraId="68C744DC" w14:textId="77777777" w:rsidR="00DE14D0" w:rsidRPr="00977E75" w:rsidRDefault="00DE14D0" w:rsidP="00A87AC4">
      <w:pPr>
        <w:pStyle w:val="NUMERACION"/>
        <w:ind w:left="720"/>
        <w:rPr>
          <w:b w:val="0"/>
          <w:bCs/>
        </w:rPr>
      </w:pPr>
    </w:p>
    <w:p w14:paraId="0876AB0C" w14:textId="6ADC0703" w:rsidR="00977E75" w:rsidRDefault="00977E75">
      <w:pPr>
        <w:pStyle w:val="NUMERACION"/>
        <w:numPr>
          <w:ilvl w:val="0"/>
          <w:numId w:val="23"/>
        </w:numPr>
        <w:rPr>
          <w:b w:val="0"/>
          <w:bCs/>
        </w:rPr>
      </w:pPr>
      <w:r w:rsidRPr="00977E75">
        <w:rPr>
          <w:b w:val="0"/>
          <w:bCs/>
        </w:rPr>
        <w:t xml:space="preserve">Las certificaciones de experiencia expedidas por el interventor no servirán para probar la experiencia requerida. </w:t>
      </w:r>
    </w:p>
    <w:p w14:paraId="159BC41E" w14:textId="77777777" w:rsidR="00DE14D0" w:rsidRPr="00977E75" w:rsidRDefault="00DE14D0" w:rsidP="00A87AC4">
      <w:pPr>
        <w:pStyle w:val="NUMERACION"/>
        <w:rPr>
          <w:b w:val="0"/>
          <w:bCs/>
        </w:rPr>
      </w:pPr>
    </w:p>
    <w:p w14:paraId="4B8CAC8C" w14:textId="467702C7" w:rsidR="00977E75" w:rsidRPr="00DE14D0" w:rsidRDefault="00977E75">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5" w:name="_Toc199133867"/>
      <w:r w:rsidRPr="00DE14D0">
        <w:rPr>
          <w:rFonts w:ascii="Arial" w:hAnsi="Arial" w:cs="Arial"/>
          <w:b/>
          <w:bCs/>
          <w:sz w:val="20"/>
          <w:szCs w:val="20"/>
          <w:lang w:val="es-MX"/>
        </w:rPr>
        <w:t>CLASIFICACIÓN DE LA EXPERIENCIA EN EL “CLASIFICADOR DE BIENES, OBRAS Y SERVICIOS DE LAS NACIONES UNIDAS”</w:t>
      </w:r>
      <w:bookmarkEnd w:id="75"/>
    </w:p>
    <w:p w14:paraId="7A89B49A" w14:textId="77777777" w:rsidR="00DE14D0" w:rsidRDefault="00DE14D0" w:rsidP="00A87AC4">
      <w:pPr>
        <w:pStyle w:val="NUMERACION"/>
        <w:rPr>
          <w:b w:val="0"/>
          <w:bCs/>
        </w:rPr>
      </w:pPr>
    </w:p>
    <w:p w14:paraId="54ECB385" w14:textId="585AFEA6" w:rsidR="007206FF" w:rsidRDefault="00977E75" w:rsidP="00A87AC4">
      <w:pPr>
        <w:pStyle w:val="NUMERACION"/>
        <w:rPr>
          <w:b w:val="0"/>
          <w:bCs/>
        </w:rPr>
      </w:pPr>
      <w:r w:rsidRPr="00977E75">
        <w:rPr>
          <w:b w:val="0"/>
          <w:bCs/>
        </w:rPr>
        <w:t>Los contratos aportados para efectos de acreditación de la experiencia requerida deben estar clasificados en alguno de los siguientes códigos</w:t>
      </w:r>
      <w:r w:rsidR="00332E50">
        <w:rPr>
          <w:b w:val="0"/>
          <w:bCs/>
        </w:rPr>
        <w:t xml:space="preserve"> </w:t>
      </w:r>
      <w:r w:rsidR="00332E50">
        <w:rPr>
          <w:b w:val="0"/>
          <w:bCs/>
          <w:highlight w:val="lightGray"/>
        </w:rPr>
        <w:t>(E</w:t>
      </w:r>
      <w:r w:rsidR="00332E50" w:rsidRPr="005B0BC0">
        <w:rPr>
          <w:b w:val="0"/>
          <w:bCs/>
          <w:highlight w:val="lightGray"/>
        </w:rPr>
        <w:t>n caso de que el Proceso de Contratación se adelante por lotes o por segment</w:t>
      </w:r>
      <w:r w:rsidR="00332E50">
        <w:rPr>
          <w:b w:val="0"/>
          <w:bCs/>
          <w:highlight w:val="lightGray"/>
        </w:rPr>
        <w:t xml:space="preserve">o, se debe incluir la clasificación </w:t>
      </w:r>
      <w:proofErr w:type="spellStart"/>
      <w:r w:rsidR="00332E50">
        <w:rPr>
          <w:b w:val="0"/>
          <w:bCs/>
          <w:highlight w:val="lightGray"/>
        </w:rPr>
        <w:t>UNSPSC</w:t>
      </w:r>
      <w:proofErr w:type="spellEnd"/>
      <w:r w:rsidR="00332E50">
        <w:rPr>
          <w:b w:val="0"/>
          <w:bCs/>
          <w:highlight w:val="lightGray"/>
        </w:rPr>
        <w:t xml:space="preserve"> aplicable a cada lote o segmento)</w:t>
      </w:r>
      <w:r w:rsidRPr="00977E75">
        <w:rPr>
          <w:b w:val="0"/>
          <w:bCs/>
        </w:rPr>
        <w:t>:</w:t>
      </w:r>
    </w:p>
    <w:p w14:paraId="7936395B" w14:textId="77777777" w:rsidR="00DE14D0" w:rsidRPr="00977E75" w:rsidRDefault="00DE14D0" w:rsidP="00A87AC4">
      <w:pPr>
        <w:pStyle w:val="NUMERACION"/>
        <w:rPr>
          <w:b w:val="0"/>
          <w:bCs/>
        </w:rPr>
      </w:pPr>
    </w:p>
    <w:tbl>
      <w:tblPr>
        <w:tblStyle w:val="Tablaconcuadrcula"/>
        <w:tblW w:w="0" w:type="auto"/>
        <w:jc w:val="center"/>
        <w:tblLook w:val="04A0" w:firstRow="1" w:lastRow="0" w:firstColumn="1" w:lastColumn="0" w:noHBand="0" w:noVBand="1"/>
      </w:tblPr>
      <w:tblGrid>
        <w:gridCol w:w="1268"/>
        <w:gridCol w:w="989"/>
        <w:gridCol w:w="750"/>
        <w:gridCol w:w="3934"/>
      </w:tblGrid>
      <w:tr w:rsidR="00DE14D0" w:rsidRPr="00DE14D0" w14:paraId="623D074A" w14:textId="77777777" w:rsidTr="00DE14D0">
        <w:trPr>
          <w:trHeight w:val="340"/>
          <w:tblHeader/>
          <w:jc w:val="center"/>
        </w:trPr>
        <w:tc>
          <w:tcPr>
            <w:tcW w:w="1268" w:type="dxa"/>
            <w:shd w:val="clear" w:color="auto" w:fill="404040" w:themeFill="text1" w:themeFillTint="BF"/>
            <w:vAlign w:val="center"/>
          </w:tcPr>
          <w:p w14:paraId="0A8A197E" w14:textId="75EF3345" w:rsidR="00DE14D0" w:rsidRPr="00DE14D0" w:rsidRDefault="00DE14D0" w:rsidP="00A87AC4">
            <w:pPr>
              <w:pStyle w:val="NUMERACION"/>
              <w:jc w:val="center"/>
              <w:rPr>
                <w:color w:val="FFFFFF" w:themeColor="background1"/>
              </w:rPr>
            </w:pPr>
            <w:r w:rsidRPr="00DE14D0">
              <w:rPr>
                <w:color w:val="FFFFFF" w:themeColor="background1"/>
              </w:rPr>
              <w:t>Segmento</w:t>
            </w:r>
          </w:p>
        </w:tc>
        <w:tc>
          <w:tcPr>
            <w:tcW w:w="989" w:type="dxa"/>
            <w:shd w:val="clear" w:color="auto" w:fill="404040" w:themeFill="text1" w:themeFillTint="BF"/>
            <w:vAlign w:val="center"/>
          </w:tcPr>
          <w:p w14:paraId="6F00A78D" w14:textId="65375463" w:rsidR="00DE14D0" w:rsidRPr="00DE14D0" w:rsidRDefault="00DE14D0" w:rsidP="00A87AC4">
            <w:pPr>
              <w:pStyle w:val="NUMERACION"/>
              <w:jc w:val="center"/>
              <w:rPr>
                <w:color w:val="FFFFFF" w:themeColor="background1"/>
              </w:rPr>
            </w:pPr>
            <w:r w:rsidRPr="00DE14D0">
              <w:rPr>
                <w:color w:val="FFFFFF" w:themeColor="background1"/>
              </w:rPr>
              <w:t>Familia</w:t>
            </w:r>
          </w:p>
        </w:tc>
        <w:tc>
          <w:tcPr>
            <w:tcW w:w="750" w:type="dxa"/>
            <w:shd w:val="clear" w:color="auto" w:fill="404040" w:themeFill="text1" w:themeFillTint="BF"/>
            <w:vAlign w:val="center"/>
          </w:tcPr>
          <w:p w14:paraId="0728AF95" w14:textId="4CB0827C" w:rsidR="00DE14D0" w:rsidRPr="00DE14D0" w:rsidRDefault="00DE14D0" w:rsidP="00A87AC4">
            <w:pPr>
              <w:pStyle w:val="NUMERACION"/>
              <w:jc w:val="center"/>
              <w:rPr>
                <w:color w:val="FFFFFF" w:themeColor="background1"/>
              </w:rPr>
            </w:pPr>
            <w:r w:rsidRPr="00DE14D0">
              <w:rPr>
                <w:color w:val="FFFFFF" w:themeColor="background1"/>
              </w:rPr>
              <w:t>Clase</w:t>
            </w:r>
          </w:p>
        </w:tc>
        <w:tc>
          <w:tcPr>
            <w:tcW w:w="3934" w:type="dxa"/>
            <w:shd w:val="clear" w:color="auto" w:fill="404040" w:themeFill="text1" w:themeFillTint="BF"/>
            <w:vAlign w:val="center"/>
          </w:tcPr>
          <w:p w14:paraId="3EE49536" w14:textId="6B7E71F3" w:rsidR="00DE14D0" w:rsidRPr="00DE14D0" w:rsidRDefault="00DE14D0" w:rsidP="00A87AC4">
            <w:pPr>
              <w:pStyle w:val="NUMERACION"/>
              <w:jc w:val="center"/>
              <w:rPr>
                <w:color w:val="FFFFFF" w:themeColor="background1"/>
              </w:rPr>
            </w:pPr>
            <w:r w:rsidRPr="00DE14D0">
              <w:rPr>
                <w:color w:val="FFFFFF" w:themeColor="background1"/>
              </w:rPr>
              <w:t>Nombre</w:t>
            </w:r>
          </w:p>
        </w:tc>
      </w:tr>
      <w:tr w:rsidR="00DE14D0" w14:paraId="4677E622" w14:textId="77777777" w:rsidTr="00DE14D0">
        <w:trPr>
          <w:trHeight w:val="340"/>
          <w:jc w:val="center"/>
        </w:trPr>
        <w:tc>
          <w:tcPr>
            <w:tcW w:w="1268" w:type="dxa"/>
            <w:vAlign w:val="center"/>
          </w:tcPr>
          <w:p w14:paraId="5A4D9772" w14:textId="1E0CB371" w:rsidR="00DE14D0"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6DB7CA07" w14:textId="603E6FA5" w:rsidR="00DE14D0"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3ECE51AC" w14:textId="0728067C" w:rsidR="00DE14D0"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0C201951" w14:textId="0408A719" w:rsidR="00DE14D0" w:rsidRPr="002D17E6" w:rsidRDefault="002D17E6" w:rsidP="00A87AC4">
            <w:pPr>
              <w:pStyle w:val="NUMERACION"/>
              <w:jc w:val="center"/>
              <w:rPr>
                <w:b w:val="0"/>
                <w:bCs/>
              </w:rPr>
            </w:pPr>
            <w:proofErr w:type="spellStart"/>
            <w:r w:rsidRPr="002D17E6">
              <w:rPr>
                <w:b w:val="0"/>
                <w:bCs/>
                <w:highlight w:val="lightGray"/>
              </w:rPr>
              <w:t>XXXXX</w:t>
            </w:r>
            <w:proofErr w:type="spellEnd"/>
          </w:p>
        </w:tc>
      </w:tr>
      <w:tr w:rsidR="002D17E6" w14:paraId="54AD3DEE" w14:textId="77777777" w:rsidTr="0089274B">
        <w:trPr>
          <w:trHeight w:val="340"/>
          <w:jc w:val="center"/>
        </w:trPr>
        <w:tc>
          <w:tcPr>
            <w:tcW w:w="1268" w:type="dxa"/>
            <w:vAlign w:val="center"/>
          </w:tcPr>
          <w:p w14:paraId="11962E30"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49769F42"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66C88D2D"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36DCEE42" w14:textId="77777777" w:rsidR="002D17E6" w:rsidRPr="002D17E6" w:rsidRDefault="002D17E6" w:rsidP="00A87AC4">
            <w:pPr>
              <w:pStyle w:val="NUMERACION"/>
              <w:jc w:val="center"/>
              <w:rPr>
                <w:b w:val="0"/>
                <w:bCs/>
              </w:rPr>
            </w:pPr>
            <w:proofErr w:type="spellStart"/>
            <w:r w:rsidRPr="002D17E6">
              <w:rPr>
                <w:b w:val="0"/>
                <w:bCs/>
                <w:highlight w:val="lightGray"/>
              </w:rPr>
              <w:t>XXXXX</w:t>
            </w:r>
            <w:proofErr w:type="spellEnd"/>
          </w:p>
        </w:tc>
      </w:tr>
      <w:tr w:rsidR="002D17E6" w14:paraId="6ABDB1DC" w14:textId="77777777" w:rsidTr="0089274B">
        <w:trPr>
          <w:trHeight w:val="340"/>
          <w:jc w:val="center"/>
        </w:trPr>
        <w:tc>
          <w:tcPr>
            <w:tcW w:w="1268" w:type="dxa"/>
            <w:vAlign w:val="center"/>
          </w:tcPr>
          <w:p w14:paraId="152DB924"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16246037"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0C8BD20F"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6B064624" w14:textId="77777777" w:rsidR="002D17E6" w:rsidRPr="002D17E6" w:rsidRDefault="002D17E6" w:rsidP="00A87AC4">
            <w:pPr>
              <w:pStyle w:val="NUMERACION"/>
              <w:jc w:val="center"/>
              <w:rPr>
                <w:b w:val="0"/>
                <w:bCs/>
              </w:rPr>
            </w:pPr>
            <w:proofErr w:type="spellStart"/>
            <w:r w:rsidRPr="002D17E6">
              <w:rPr>
                <w:b w:val="0"/>
                <w:bCs/>
                <w:highlight w:val="lightGray"/>
              </w:rPr>
              <w:t>XXXXX</w:t>
            </w:r>
            <w:proofErr w:type="spellEnd"/>
          </w:p>
        </w:tc>
      </w:tr>
    </w:tbl>
    <w:p w14:paraId="505FEF8B" w14:textId="77777777" w:rsidR="007206FF" w:rsidRPr="00977E75" w:rsidRDefault="007206FF" w:rsidP="00A87AC4">
      <w:pPr>
        <w:pStyle w:val="NUMERACION"/>
        <w:rPr>
          <w:b w:val="0"/>
          <w:bCs/>
        </w:rPr>
      </w:pPr>
    </w:p>
    <w:p w14:paraId="241CE2CC" w14:textId="0DE5CB04" w:rsidR="0073085E" w:rsidRPr="0040614A" w:rsidRDefault="00DE14D0" w:rsidP="00A87AC4">
      <w:pPr>
        <w:pStyle w:val="NUMERACION"/>
        <w:rPr>
          <w:b w:val="0"/>
          <w:bCs/>
          <w:highlight w:val="lightGray"/>
        </w:rPr>
      </w:pPr>
      <w:r w:rsidRPr="0073085E">
        <w:rPr>
          <w:b w:val="0"/>
          <w:bCs/>
          <w:highlight w:val="lightGray"/>
        </w:rPr>
        <w:t>[La Entidad Estatal deberá diligenciar el cuadro y exigir los contratos identificados con el Clasificador de Bienes y Servicios bajo el segmento hasta el tercer nivel que sean concordantes con el objeto principal del objeto a ejecutar]</w:t>
      </w:r>
    </w:p>
    <w:p w14:paraId="2DD98C3D" w14:textId="77777777" w:rsidR="0040614A" w:rsidRDefault="0040614A" w:rsidP="00A87AC4">
      <w:pPr>
        <w:pStyle w:val="NUMERACION"/>
        <w:rPr>
          <w:b w:val="0"/>
          <w:bCs/>
        </w:rPr>
      </w:pPr>
    </w:p>
    <w:p w14:paraId="1E3D5348" w14:textId="6E7C33BB" w:rsidR="00DE14D0" w:rsidRDefault="00DE14D0" w:rsidP="00A87AC4">
      <w:pPr>
        <w:pStyle w:val="NUMERACION"/>
        <w:rPr>
          <w:b w:val="0"/>
          <w:bCs/>
        </w:rPr>
      </w:pPr>
      <w:r w:rsidRPr="00DE14D0">
        <w:rPr>
          <w:b w:val="0"/>
          <w:bCs/>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3 – Experiencia.</w:t>
      </w:r>
    </w:p>
    <w:p w14:paraId="35470522" w14:textId="77777777" w:rsidR="0073085E" w:rsidRPr="00DE14D0" w:rsidRDefault="0073085E" w:rsidP="00A87AC4">
      <w:pPr>
        <w:pStyle w:val="NUMERACION"/>
        <w:rPr>
          <w:b w:val="0"/>
          <w:bCs/>
        </w:rPr>
      </w:pPr>
    </w:p>
    <w:p w14:paraId="31B0A083" w14:textId="521CDAF4" w:rsidR="00DE14D0" w:rsidRPr="0073085E" w:rsidRDefault="00DE14D0">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6" w:name="_Toc199133868"/>
      <w:r w:rsidRPr="0073085E">
        <w:rPr>
          <w:rFonts w:ascii="Arial" w:hAnsi="Arial" w:cs="Arial"/>
          <w:b/>
          <w:bCs/>
          <w:sz w:val="20"/>
          <w:szCs w:val="20"/>
          <w:lang w:val="es-MX"/>
        </w:rPr>
        <w:t>ACREDITACIÓN DE LA EXPERIENCIA REQUERIDA</w:t>
      </w:r>
      <w:bookmarkEnd w:id="76"/>
    </w:p>
    <w:p w14:paraId="36F631FF" w14:textId="77777777" w:rsidR="00E65F99" w:rsidRDefault="00E65F99" w:rsidP="00A87AC4">
      <w:pPr>
        <w:pStyle w:val="NUMERACION"/>
        <w:rPr>
          <w:b w:val="0"/>
          <w:bCs/>
        </w:rPr>
      </w:pPr>
    </w:p>
    <w:p w14:paraId="600A93A2" w14:textId="09107E4A" w:rsidR="00DE14D0" w:rsidRDefault="00DE14D0" w:rsidP="00A87AC4">
      <w:pPr>
        <w:pStyle w:val="NUMERACION"/>
        <w:rPr>
          <w:b w:val="0"/>
          <w:bCs/>
        </w:rPr>
      </w:pPr>
      <w:r w:rsidRPr="00DE14D0">
        <w:rPr>
          <w:b w:val="0"/>
          <w:bCs/>
        </w:rPr>
        <w:t>Los proponentes acreditarán para cada uno de los contratos aportados la siguiente información mediante alguno o algunos de los documentos señalados en la sección 3.</w:t>
      </w:r>
      <w:r w:rsidR="00F35C26">
        <w:rPr>
          <w:b w:val="0"/>
          <w:bCs/>
        </w:rPr>
        <w:t>6</w:t>
      </w:r>
      <w:r w:rsidRPr="00DE14D0">
        <w:rPr>
          <w:b w:val="0"/>
          <w:bCs/>
        </w:rPr>
        <w:t>.</w:t>
      </w:r>
      <w:r w:rsidR="00F35C26">
        <w:rPr>
          <w:b w:val="0"/>
          <w:bCs/>
        </w:rPr>
        <w:t>5</w:t>
      </w:r>
      <w:r w:rsidRPr="00DE14D0">
        <w:rPr>
          <w:b w:val="0"/>
          <w:bCs/>
        </w:rPr>
        <w:t xml:space="preserve"> del pliego de condiciones: </w:t>
      </w:r>
    </w:p>
    <w:p w14:paraId="0AAD75AD" w14:textId="77777777" w:rsidR="00E65F99" w:rsidRPr="00DE14D0" w:rsidRDefault="00E65F99" w:rsidP="00A87AC4">
      <w:pPr>
        <w:pStyle w:val="NUMERACION"/>
        <w:rPr>
          <w:b w:val="0"/>
          <w:bCs/>
        </w:rPr>
      </w:pPr>
    </w:p>
    <w:p w14:paraId="397CD307" w14:textId="04B88F1C" w:rsidR="00E65F99" w:rsidRDefault="00DE14D0">
      <w:pPr>
        <w:pStyle w:val="NUMERACION"/>
        <w:numPr>
          <w:ilvl w:val="0"/>
          <w:numId w:val="41"/>
        </w:numPr>
        <w:rPr>
          <w:b w:val="0"/>
          <w:bCs/>
        </w:rPr>
      </w:pPr>
      <w:r w:rsidRPr="00DE14D0">
        <w:rPr>
          <w:b w:val="0"/>
          <w:bCs/>
        </w:rPr>
        <w:t>Contratante</w:t>
      </w:r>
      <w:r w:rsidR="00E65F99">
        <w:rPr>
          <w:b w:val="0"/>
          <w:bCs/>
        </w:rPr>
        <w:t>.</w:t>
      </w:r>
    </w:p>
    <w:p w14:paraId="7A76AB2C" w14:textId="77777777" w:rsidR="00E65F99" w:rsidRDefault="00E65F99" w:rsidP="00A87AC4">
      <w:pPr>
        <w:pStyle w:val="NUMERACION"/>
        <w:ind w:left="720"/>
        <w:rPr>
          <w:b w:val="0"/>
          <w:bCs/>
        </w:rPr>
      </w:pPr>
    </w:p>
    <w:p w14:paraId="10D614FA" w14:textId="6F1457BC" w:rsidR="00E65F99" w:rsidRDefault="00DE14D0">
      <w:pPr>
        <w:pStyle w:val="NUMERACION"/>
        <w:numPr>
          <w:ilvl w:val="0"/>
          <w:numId w:val="41"/>
        </w:numPr>
        <w:rPr>
          <w:b w:val="0"/>
          <w:bCs/>
        </w:rPr>
      </w:pPr>
      <w:r w:rsidRPr="00E65F99">
        <w:rPr>
          <w:b w:val="0"/>
          <w:bCs/>
        </w:rPr>
        <w:t>Objeto del contrato</w:t>
      </w:r>
      <w:r w:rsidR="00E65F99">
        <w:rPr>
          <w:b w:val="0"/>
          <w:bCs/>
        </w:rPr>
        <w:t>.</w:t>
      </w:r>
    </w:p>
    <w:p w14:paraId="32EB35A6" w14:textId="77777777" w:rsidR="00E65F99" w:rsidRDefault="00E65F99" w:rsidP="00A87AC4">
      <w:pPr>
        <w:pStyle w:val="NUMERACION"/>
        <w:ind w:left="720"/>
        <w:rPr>
          <w:b w:val="0"/>
          <w:bCs/>
        </w:rPr>
      </w:pPr>
    </w:p>
    <w:p w14:paraId="572CDF61" w14:textId="74EBC6DB" w:rsidR="00E65F99" w:rsidRDefault="0040614A">
      <w:pPr>
        <w:pStyle w:val="NUMERACION"/>
        <w:numPr>
          <w:ilvl w:val="0"/>
          <w:numId w:val="41"/>
        </w:numPr>
        <w:rPr>
          <w:b w:val="0"/>
          <w:bCs/>
        </w:rPr>
      </w:pPr>
      <w:r w:rsidRPr="0040614A">
        <w:rPr>
          <w:b w:val="0"/>
          <w:bCs/>
        </w:rPr>
        <w:lastRenderedPageBreak/>
        <w:t>Actividades desarrolladas en el contrato que correspondan a las solicitadas</w:t>
      </w:r>
      <w:r w:rsidR="00E65F99" w:rsidRPr="00E65F99">
        <w:rPr>
          <w:b w:val="0"/>
          <w:bCs/>
        </w:rPr>
        <w:t>.</w:t>
      </w:r>
    </w:p>
    <w:p w14:paraId="2538A72D" w14:textId="77777777" w:rsidR="00F35C26" w:rsidRDefault="00F35C26" w:rsidP="00A87AC4">
      <w:pPr>
        <w:pStyle w:val="NUMERACION"/>
        <w:ind w:left="720"/>
        <w:rPr>
          <w:b w:val="0"/>
          <w:bCs/>
        </w:rPr>
      </w:pPr>
    </w:p>
    <w:p w14:paraId="3DA666D0" w14:textId="6894882A" w:rsidR="00E65F99" w:rsidRDefault="00F35C26" w:rsidP="00E34D6C">
      <w:pPr>
        <w:pStyle w:val="NUMERACION"/>
        <w:ind w:left="720"/>
        <w:rPr>
          <w:b w:val="0"/>
          <w:bCs/>
          <w:highlight w:val="lightGray"/>
        </w:rPr>
      </w:pPr>
      <w:r w:rsidRPr="00F35C26">
        <w:rPr>
          <w:b w:val="0"/>
          <w:bCs/>
          <w:highlight w:val="lightGray"/>
        </w:rPr>
        <w:t xml:space="preserve">[Utilice el siguiente literal </w:t>
      </w:r>
      <w:proofErr w:type="gramStart"/>
      <w:r w:rsidRPr="00F35C26">
        <w:rPr>
          <w:b w:val="0"/>
          <w:bCs/>
          <w:highlight w:val="lightGray"/>
        </w:rPr>
        <w:t>en caso que</w:t>
      </w:r>
      <w:proofErr w:type="gramEnd"/>
      <w:r w:rsidRPr="00F35C26">
        <w:rPr>
          <w:b w:val="0"/>
          <w:bCs/>
          <w:highlight w:val="lightGray"/>
        </w:rPr>
        <w:t>, de acuerdo con lo señalado en el estudio previo, proceda solicitar la desagregación del valor de la experiencia acreditada de acuerdo con las actividades requeridas como experiencia. En caso de no ser aplicable elimínelo].</w:t>
      </w:r>
    </w:p>
    <w:p w14:paraId="3B923781" w14:textId="77777777" w:rsidR="00F35C26" w:rsidRPr="00F35C26" w:rsidRDefault="00F35C26" w:rsidP="00A87AC4">
      <w:pPr>
        <w:pStyle w:val="NUMERACION"/>
        <w:ind w:left="720"/>
        <w:rPr>
          <w:b w:val="0"/>
          <w:bCs/>
          <w:highlight w:val="lightGray"/>
        </w:rPr>
      </w:pPr>
    </w:p>
    <w:p w14:paraId="79C5BC73" w14:textId="39DA8C61" w:rsidR="00F35C26" w:rsidRDefault="00F35C26">
      <w:pPr>
        <w:pStyle w:val="NUMERACION"/>
        <w:numPr>
          <w:ilvl w:val="0"/>
          <w:numId w:val="41"/>
        </w:numPr>
        <w:rPr>
          <w:b w:val="0"/>
          <w:bCs/>
          <w:highlight w:val="lightGray"/>
        </w:rPr>
      </w:pPr>
      <w:r w:rsidRPr="00F35C26">
        <w:rPr>
          <w:b w:val="0"/>
          <w:bCs/>
          <w:highlight w:val="lightGray"/>
        </w:rPr>
        <w:t>Valor de las actividades desarrolladas en el contrato que correspondan a las solicitadas</w:t>
      </w:r>
    </w:p>
    <w:p w14:paraId="7B5FEF3A" w14:textId="77777777" w:rsidR="00F35C26" w:rsidRPr="00F35C26" w:rsidRDefault="00F35C26" w:rsidP="00F35C26">
      <w:pPr>
        <w:pStyle w:val="NUMERACION"/>
        <w:ind w:left="720"/>
        <w:rPr>
          <w:b w:val="0"/>
          <w:bCs/>
          <w:highlight w:val="lightGray"/>
        </w:rPr>
      </w:pPr>
    </w:p>
    <w:p w14:paraId="25440799" w14:textId="060906E7" w:rsidR="00E65F99" w:rsidRDefault="00DE14D0">
      <w:pPr>
        <w:pStyle w:val="NUMERACION"/>
        <w:numPr>
          <w:ilvl w:val="0"/>
          <w:numId w:val="41"/>
        </w:numPr>
        <w:rPr>
          <w:b w:val="0"/>
          <w:bCs/>
        </w:rPr>
      </w:pPr>
      <w:r w:rsidRPr="00E65F99">
        <w:rPr>
          <w:b w:val="0"/>
          <w:bCs/>
        </w:rPr>
        <w:t>La fecha de iniciación de la ejecución del contrato: Esta fecha es diferente a la de suscripción del contrato, a menos que de los documentos del numeral 3.</w:t>
      </w:r>
      <w:r w:rsidR="0040614A">
        <w:rPr>
          <w:b w:val="0"/>
          <w:bCs/>
        </w:rPr>
        <w:t>6</w:t>
      </w:r>
      <w:r w:rsidRPr="00E65F99">
        <w:rPr>
          <w:b w:val="0"/>
          <w:bCs/>
        </w:rPr>
        <w:t>.</w:t>
      </w:r>
      <w:r w:rsidR="0040614A">
        <w:rPr>
          <w:b w:val="0"/>
          <w:bCs/>
        </w:rPr>
        <w:t>5</w:t>
      </w:r>
      <w:r w:rsidRPr="00E65F99">
        <w:rPr>
          <w:b w:val="0"/>
          <w:bCs/>
        </w:rPr>
        <w:t xml:space="preserve"> de forma expresa así se determine. </w:t>
      </w:r>
    </w:p>
    <w:p w14:paraId="763E9B54" w14:textId="77777777" w:rsidR="00E65F99" w:rsidRDefault="00E65F99" w:rsidP="00A87AC4">
      <w:pPr>
        <w:pStyle w:val="NUMERACION"/>
        <w:ind w:left="720"/>
        <w:rPr>
          <w:b w:val="0"/>
          <w:bCs/>
        </w:rPr>
      </w:pPr>
    </w:p>
    <w:p w14:paraId="05002BFD" w14:textId="77777777" w:rsidR="00E65F99" w:rsidRDefault="00DE14D0" w:rsidP="00E34D6C">
      <w:pPr>
        <w:pStyle w:val="NUMERACION"/>
        <w:ind w:left="720"/>
        <w:rPr>
          <w:b w:val="0"/>
          <w:bCs/>
        </w:rPr>
      </w:pPr>
      <w:r w:rsidRPr="00E65F99">
        <w:rPr>
          <w:b w:val="0"/>
          <w:bCs/>
        </w:rPr>
        <w:t>Si en los documentos válidos aportados para la acreditación de experiencia solo se evidencia fecha (mes, año) de suscripción y/o inicio del contrato: se tendrá en cuenta el último día del mes que se encuentre señalado en la certificación.</w:t>
      </w:r>
    </w:p>
    <w:p w14:paraId="20406410" w14:textId="77777777" w:rsidR="00E65F99" w:rsidRDefault="00E65F99" w:rsidP="00E34D6C">
      <w:pPr>
        <w:pStyle w:val="NUMERACION"/>
        <w:ind w:left="720"/>
        <w:rPr>
          <w:b w:val="0"/>
          <w:bCs/>
        </w:rPr>
      </w:pPr>
    </w:p>
    <w:p w14:paraId="285BA383" w14:textId="6CD0DB2D" w:rsidR="00DE14D0" w:rsidRPr="00DE14D0" w:rsidRDefault="00DE14D0">
      <w:pPr>
        <w:pStyle w:val="NUMERACION"/>
        <w:numPr>
          <w:ilvl w:val="0"/>
          <w:numId w:val="41"/>
        </w:numPr>
        <w:rPr>
          <w:b w:val="0"/>
          <w:bCs/>
        </w:rPr>
      </w:pPr>
      <w:r w:rsidRPr="00DE14D0">
        <w:rPr>
          <w:b w:val="0"/>
          <w:bCs/>
        </w:rPr>
        <w:t>La fecha de terminación de la ejecución del contrato: Esta fecha de terminación no es la fecha de entrega y/o recibo final, liquidación, o acta final, salvo que de los documentos del numeral 3.</w:t>
      </w:r>
      <w:r w:rsidR="00F35C26">
        <w:rPr>
          <w:b w:val="0"/>
          <w:bCs/>
        </w:rPr>
        <w:t>6</w:t>
      </w:r>
      <w:r w:rsidRPr="00DE14D0">
        <w:rPr>
          <w:b w:val="0"/>
          <w:bCs/>
        </w:rPr>
        <w:t>.</w:t>
      </w:r>
      <w:r w:rsidR="00F35C26">
        <w:rPr>
          <w:b w:val="0"/>
          <w:bCs/>
        </w:rPr>
        <w:t>5</w:t>
      </w:r>
      <w:r w:rsidRPr="00DE14D0">
        <w:rPr>
          <w:b w:val="0"/>
          <w:bCs/>
        </w:rPr>
        <w:t xml:space="preserve"> de forma expresa así se determine. </w:t>
      </w:r>
    </w:p>
    <w:p w14:paraId="5E9C907C" w14:textId="77777777" w:rsidR="00DE14D0" w:rsidRPr="00DE14D0" w:rsidRDefault="00DE14D0" w:rsidP="00E34D6C">
      <w:pPr>
        <w:pStyle w:val="NUMERACION"/>
        <w:ind w:left="720"/>
        <w:rPr>
          <w:b w:val="0"/>
          <w:bCs/>
        </w:rPr>
      </w:pPr>
    </w:p>
    <w:p w14:paraId="375FD238" w14:textId="77777777" w:rsidR="00DE14D0" w:rsidRPr="00DE14D0" w:rsidRDefault="00DE14D0" w:rsidP="00E34D6C">
      <w:pPr>
        <w:pStyle w:val="NUMERACION"/>
        <w:ind w:left="720"/>
        <w:rPr>
          <w:b w:val="0"/>
          <w:bCs/>
        </w:rPr>
      </w:pPr>
      <w:r w:rsidRPr="00DE14D0">
        <w:rPr>
          <w:b w:val="0"/>
          <w:bCs/>
        </w:rPr>
        <w:t>Si en los documentos válidos aportados para la acreditación de experiencia solo se evidencia fecha (mes, año) de terminación del contrato: se tendrá en cuenta el primer día del mes que se encuentre señalado en la certificación.</w:t>
      </w:r>
    </w:p>
    <w:p w14:paraId="72107AC5" w14:textId="77777777" w:rsidR="00DE14D0" w:rsidRPr="00DE14D0" w:rsidRDefault="00DE14D0" w:rsidP="00E34D6C">
      <w:pPr>
        <w:pStyle w:val="NUMERACION"/>
        <w:ind w:left="720"/>
        <w:rPr>
          <w:b w:val="0"/>
          <w:bCs/>
        </w:rPr>
      </w:pPr>
    </w:p>
    <w:p w14:paraId="7D42BBE4" w14:textId="4A61BBAF" w:rsidR="00DE14D0" w:rsidRPr="00DE14D0" w:rsidRDefault="00DE14D0">
      <w:pPr>
        <w:pStyle w:val="NUMERACION"/>
        <w:numPr>
          <w:ilvl w:val="0"/>
          <w:numId w:val="41"/>
        </w:numPr>
        <w:rPr>
          <w:b w:val="0"/>
          <w:bCs/>
        </w:rPr>
      </w:pPr>
      <w:r w:rsidRPr="00DE14D0">
        <w:rPr>
          <w:b w:val="0"/>
          <w:bCs/>
        </w:rPr>
        <w:t>Nombre y cargo de la persona que expide la certificación.</w:t>
      </w:r>
    </w:p>
    <w:p w14:paraId="042F226D" w14:textId="77777777" w:rsidR="00DE14D0" w:rsidRPr="00DE14D0" w:rsidRDefault="00DE14D0" w:rsidP="00E34D6C">
      <w:pPr>
        <w:pStyle w:val="NUMERACION"/>
        <w:ind w:left="720"/>
        <w:rPr>
          <w:b w:val="0"/>
          <w:bCs/>
        </w:rPr>
      </w:pPr>
    </w:p>
    <w:p w14:paraId="1F48682C" w14:textId="7F876334" w:rsidR="00DE14D0" w:rsidRPr="00DE14D0" w:rsidRDefault="00DE14D0">
      <w:pPr>
        <w:pStyle w:val="NUMERACION"/>
        <w:numPr>
          <w:ilvl w:val="0"/>
          <w:numId w:val="41"/>
        </w:numPr>
        <w:rPr>
          <w:b w:val="0"/>
          <w:bCs/>
        </w:rPr>
      </w:pPr>
      <w:r w:rsidRPr="00DE14D0">
        <w:rPr>
          <w:b w:val="0"/>
          <w:bCs/>
        </w:rPr>
        <w:t>El porcentaje de participación del integrante del contratista plural.</w:t>
      </w:r>
    </w:p>
    <w:p w14:paraId="376135F5" w14:textId="77777777" w:rsidR="00E65F99" w:rsidRPr="00DE14D0" w:rsidRDefault="00E65F99" w:rsidP="00A87AC4">
      <w:pPr>
        <w:pStyle w:val="NUMERACION"/>
        <w:rPr>
          <w:b w:val="0"/>
          <w:bCs/>
        </w:rPr>
      </w:pPr>
    </w:p>
    <w:p w14:paraId="6CEC50C2" w14:textId="24078A19" w:rsidR="00DE14D0" w:rsidRPr="002D17E6" w:rsidRDefault="00DE14D0">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7" w:name="_Toc199133869"/>
      <w:r w:rsidRPr="002D17E6">
        <w:rPr>
          <w:rFonts w:ascii="Arial" w:hAnsi="Arial" w:cs="Arial"/>
          <w:b/>
          <w:bCs/>
          <w:sz w:val="20"/>
          <w:szCs w:val="20"/>
          <w:lang w:val="es-MX"/>
        </w:rPr>
        <w:t>DOCUMENTOS VÁLIDOS PARA LA ACREDITACIÓN DE LA EXPERIENCIA REQUERIDA</w:t>
      </w:r>
      <w:bookmarkEnd w:id="77"/>
    </w:p>
    <w:p w14:paraId="387733B3" w14:textId="77777777" w:rsidR="00E65F99" w:rsidRDefault="00E65F99" w:rsidP="00A87AC4">
      <w:pPr>
        <w:pStyle w:val="NUMERACION"/>
        <w:rPr>
          <w:b w:val="0"/>
          <w:bCs/>
        </w:rPr>
      </w:pPr>
    </w:p>
    <w:p w14:paraId="40E30B4D" w14:textId="7E342DC2" w:rsidR="00DE14D0" w:rsidRDefault="00E34D6C" w:rsidP="00A87AC4">
      <w:pPr>
        <w:pStyle w:val="NUMERACION"/>
        <w:rPr>
          <w:b w:val="0"/>
          <w:bCs/>
        </w:rPr>
      </w:pPr>
      <w:r>
        <w:rPr>
          <w:b w:val="0"/>
          <w:bCs/>
        </w:rPr>
        <w:t>E</w:t>
      </w:r>
      <w:r w:rsidR="00DE14D0" w:rsidRPr="00DE14D0">
        <w:rPr>
          <w:b w:val="0"/>
          <w:bCs/>
        </w:rPr>
        <w:t xml:space="preserve">l Proponente podrá aportar uno o algunos de los documentos que se establecen a continuación, </w:t>
      </w:r>
      <w:r>
        <w:rPr>
          <w:b w:val="0"/>
          <w:bCs/>
        </w:rPr>
        <w:t>con el fin de complementar la información solicitada</w:t>
      </w:r>
      <w:r w:rsidR="00DE14D0" w:rsidRPr="00DE14D0">
        <w:rPr>
          <w:b w:val="0"/>
          <w:bCs/>
        </w:rPr>
        <w:t>. Los mismos deberán estar debidamente diligenciados y suscritos por el contratante, el contratista. En caso de existir discrepancias entre dos (2) o más documentos aportados por el Proponente para la acreditación de experiencia, se tendrá en cuenta el orden de prevalencia establecido a continuación:</w:t>
      </w:r>
    </w:p>
    <w:p w14:paraId="39C5A88C" w14:textId="77777777" w:rsidR="002D17E6" w:rsidRPr="00DE14D0" w:rsidRDefault="002D17E6" w:rsidP="00A87AC4">
      <w:pPr>
        <w:pStyle w:val="NUMERACION"/>
        <w:rPr>
          <w:b w:val="0"/>
          <w:bCs/>
        </w:rPr>
      </w:pPr>
    </w:p>
    <w:p w14:paraId="6135674E" w14:textId="440136F3" w:rsidR="00DE14D0" w:rsidRPr="00DE14D0" w:rsidRDefault="00DE14D0">
      <w:pPr>
        <w:pStyle w:val="NUMERACION"/>
        <w:numPr>
          <w:ilvl w:val="0"/>
          <w:numId w:val="24"/>
        </w:numPr>
        <w:rPr>
          <w:b w:val="0"/>
          <w:bCs/>
        </w:rPr>
      </w:pPr>
      <w:r w:rsidRPr="00DE14D0">
        <w:rPr>
          <w:b w:val="0"/>
          <w:bCs/>
        </w:rPr>
        <w:t>Acta de liquidación</w:t>
      </w:r>
    </w:p>
    <w:p w14:paraId="6E4E2B30" w14:textId="77777777" w:rsidR="002D17E6" w:rsidRDefault="002D17E6" w:rsidP="00A87AC4">
      <w:pPr>
        <w:pStyle w:val="NUMERACION"/>
        <w:ind w:left="720"/>
        <w:rPr>
          <w:b w:val="0"/>
          <w:bCs/>
        </w:rPr>
      </w:pPr>
    </w:p>
    <w:p w14:paraId="58C90F79" w14:textId="7B9716AF" w:rsidR="00DE14D0" w:rsidRPr="00DE14D0" w:rsidRDefault="00DE14D0">
      <w:pPr>
        <w:pStyle w:val="NUMERACION"/>
        <w:numPr>
          <w:ilvl w:val="0"/>
          <w:numId w:val="24"/>
        </w:numPr>
        <w:rPr>
          <w:b w:val="0"/>
          <w:bCs/>
        </w:rPr>
      </w:pPr>
      <w:r w:rsidRPr="00DE14D0">
        <w:rPr>
          <w:b w:val="0"/>
          <w:bCs/>
        </w:rPr>
        <w:t xml:space="preserve">Acta de entrega, terminación, final o de recibo definitivo. </w:t>
      </w:r>
    </w:p>
    <w:p w14:paraId="75E20999" w14:textId="77777777" w:rsidR="002D17E6" w:rsidRDefault="002D17E6" w:rsidP="00A87AC4">
      <w:pPr>
        <w:pStyle w:val="NUMERACION"/>
        <w:ind w:left="720"/>
        <w:rPr>
          <w:b w:val="0"/>
          <w:bCs/>
        </w:rPr>
      </w:pPr>
    </w:p>
    <w:p w14:paraId="346383A1" w14:textId="4A81DDE0" w:rsidR="00DE14D0" w:rsidRPr="00DE14D0" w:rsidRDefault="00DE14D0">
      <w:pPr>
        <w:pStyle w:val="NUMERACION"/>
        <w:numPr>
          <w:ilvl w:val="0"/>
          <w:numId w:val="24"/>
        </w:numPr>
        <w:rPr>
          <w:b w:val="0"/>
          <w:bCs/>
        </w:rPr>
      </w:pPr>
      <w:r w:rsidRPr="00DE14D0">
        <w:rPr>
          <w:b w:val="0"/>
          <w:bCs/>
        </w:rPr>
        <w:t>Certificación de experiencia. Expedida con posterioridad a la fecha de terminación del contrato en la que conste el recibo a satisfacción</w:t>
      </w:r>
      <w:r w:rsidR="00421A2A">
        <w:rPr>
          <w:b w:val="0"/>
          <w:bCs/>
        </w:rPr>
        <w:t xml:space="preserve">, </w:t>
      </w:r>
      <w:r w:rsidRPr="00DE14D0">
        <w:rPr>
          <w:b w:val="0"/>
          <w:bCs/>
        </w:rPr>
        <w:t>debidamente suscrita por quien esté en capacidad u obligación de hacerlo.</w:t>
      </w:r>
    </w:p>
    <w:p w14:paraId="60B1DA4D" w14:textId="77777777" w:rsidR="002D17E6" w:rsidRDefault="002D17E6" w:rsidP="00A87AC4">
      <w:pPr>
        <w:pStyle w:val="NUMERACION"/>
        <w:ind w:left="720"/>
        <w:rPr>
          <w:b w:val="0"/>
          <w:bCs/>
        </w:rPr>
      </w:pPr>
    </w:p>
    <w:p w14:paraId="68BD75D4" w14:textId="228EF09F" w:rsidR="00DE14D0" w:rsidRPr="00DE14D0" w:rsidRDefault="00DE14D0">
      <w:pPr>
        <w:pStyle w:val="NUMERACION"/>
        <w:numPr>
          <w:ilvl w:val="0"/>
          <w:numId w:val="24"/>
        </w:numPr>
        <w:rPr>
          <w:b w:val="0"/>
          <w:bCs/>
        </w:rPr>
      </w:pPr>
      <w:r w:rsidRPr="00DE14D0">
        <w:rPr>
          <w:b w:val="0"/>
          <w:bCs/>
        </w:rPr>
        <w:t>Acta de inicio o la orden de inicio. La misma sólo será válida para efectos de acreditar la fecha de inicio.</w:t>
      </w:r>
    </w:p>
    <w:p w14:paraId="4898A216" w14:textId="77777777" w:rsidR="002D17E6" w:rsidRDefault="002D17E6" w:rsidP="00A87AC4">
      <w:pPr>
        <w:pStyle w:val="NUMERACION"/>
        <w:ind w:left="720"/>
        <w:rPr>
          <w:b w:val="0"/>
          <w:bCs/>
        </w:rPr>
      </w:pPr>
    </w:p>
    <w:p w14:paraId="475E24A6" w14:textId="459D8F8B" w:rsidR="00DE14D0" w:rsidRDefault="00DE14D0">
      <w:pPr>
        <w:pStyle w:val="NUMERACION"/>
        <w:numPr>
          <w:ilvl w:val="0"/>
          <w:numId w:val="24"/>
        </w:numPr>
        <w:rPr>
          <w:b w:val="0"/>
          <w:bCs/>
        </w:rPr>
      </w:pPr>
      <w:r w:rsidRPr="00DE14D0">
        <w:rPr>
          <w:b w:val="0"/>
          <w:bCs/>
        </w:rPr>
        <w:t xml:space="preserve">Para los contratos que hayan sido objeto de cesión, el contrato deberá encontrarse debidamente inscrito y clasificado en el </w:t>
      </w:r>
      <w:proofErr w:type="spellStart"/>
      <w:r w:rsidRPr="00DE14D0">
        <w:rPr>
          <w:b w:val="0"/>
          <w:bCs/>
        </w:rPr>
        <w:t>RUP</w:t>
      </w:r>
      <w:proofErr w:type="spellEnd"/>
      <w:r w:rsidRPr="00DE14D0">
        <w:rPr>
          <w:b w:val="0"/>
          <w:bCs/>
        </w:rPr>
        <w:t xml:space="preserve"> o en uno o alguno de los documentos considerados como válidos para la acreditación de experiencia de la empresa cesionaria, según aplique. La experiencia se admitirá para el cesionario y no se reconocerá experiencia alguna al cedente.</w:t>
      </w:r>
    </w:p>
    <w:p w14:paraId="110D485B" w14:textId="77777777" w:rsidR="002D17E6" w:rsidRPr="00DE14D0" w:rsidRDefault="002D17E6" w:rsidP="00A87AC4">
      <w:pPr>
        <w:pStyle w:val="NUMERACION"/>
        <w:ind w:left="720"/>
        <w:rPr>
          <w:b w:val="0"/>
          <w:bCs/>
        </w:rPr>
      </w:pPr>
    </w:p>
    <w:p w14:paraId="01B0DDF5" w14:textId="16942B02" w:rsidR="00DE14D0" w:rsidRPr="002D17E6" w:rsidRDefault="00DE14D0">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8" w:name="_Toc199133870"/>
      <w:r w:rsidRPr="002D17E6">
        <w:rPr>
          <w:rFonts w:ascii="Arial" w:hAnsi="Arial" w:cs="Arial"/>
          <w:b/>
          <w:bCs/>
          <w:sz w:val="20"/>
          <w:szCs w:val="20"/>
          <w:lang w:val="es-MX"/>
        </w:rPr>
        <w:t>PARA CONTRATOS ENTRE PARTICULARES</w:t>
      </w:r>
      <w:bookmarkEnd w:id="78"/>
    </w:p>
    <w:p w14:paraId="793FB7D3" w14:textId="77777777" w:rsidR="00DE14D0" w:rsidRPr="00DE14D0" w:rsidRDefault="00DE14D0" w:rsidP="00A87AC4">
      <w:pPr>
        <w:pStyle w:val="NUMERACION"/>
        <w:rPr>
          <w:b w:val="0"/>
          <w:bCs/>
        </w:rPr>
      </w:pPr>
    </w:p>
    <w:p w14:paraId="1C7BFFDC" w14:textId="77777777" w:rsidR="00DE14D0" w:rsidRDefault="00DE14D0" w:rsidP="00A87AC4">
      <w:pPr>
        <w:pStyle w:val="NUMERACION"/>
        <w:rPr>
          <w:b w:val="0"/>
          <w:bCs/>
        </w:rPr>
      </w:pPr>
      <w:r w:rsidRPr="00DE14D0">
        <w:rPr>
          <w:b w:val="0"/>
          <w:bCs/>
        </w:rPr>
        <w:t xml:space="preserve">Para efectos de acreditación de experiencia entre particulares, el Proponente deberá aportar adicionalmente alguno de los documentos que se describen a continuación: </w:t>
      </w:r>
    </w:p>
    <w:p w14:paraId="12A85F9F" w14:textId="77777777" w:rsidR="002D17E6" w:rsidRPr="00DE14D0" w:rsidRDefault="002D17E6" w:rsidP="00A87AC4">
      <w:pPr>
        <w:pStyle w:val="NUMERACION"/>
        <w:rPr>
          <w:b w:val="0"/>
          <w:bCs/>
        </w:rPr>
      </w:pPr>
    </w:p>
    <w:p w14:paraId="5C135C2F" w14:textId="331FDB23" w:rsidR="00DE14D0" w:rsidRDefault="00DE14D0">
      <w:pPr>
        <w:pStyle w:val="NUMERACION"/>
        <w:numPr>
          <w:ilvl w:val="0"/>
          <w:numId w:val="25"/>
        </w:numPr>
        <w:rPr>
          <w:b w:val="0"/>
          <w:bCs/>
        </w:rPr>
      </w:pPr>
      <w:r w:rsidRPr="00DE14D0">
        <w:rPr>
          <w:b w:val="0"/>
          <w:bCs/>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27B4CF52" w14:textId="77777777" w:rsidR="002D17E6" w:rsidRPr="00DE14D0" w:rsidRDefault="002D17E6" w:rsidP="00A87AC4">
      <w:pPr>
        <w:pStyle w:val="NUMERACION"/>
        <w:ind w:left="720"/>
        <w:rPr>
          <w:b w:val="0"/>
          <w:bCs/>
        </w:rPr>
      </w:pPr>
    </w:p>
    <w:p w14:paraId="6DC458EE" w14:textId="536A9C09" w:rsidR="00DE14D0" w:rsidRPr="002D17E6" w:rsidRDefault="00DE14D0">
      <w:pPr>
        <w:pStyle w:val="Prrafodelista"/>
        <w:numPr>
          <w:ilvl w:val="2"/>
          <w:numId w:val="43"/>
        </w:numPr>
        <w:spacing w:after="0" w:line="240" w:lineRule="auto"/>
        <w:ind w:left="1077"/>
        <w:jc w:val="both"/>
        <w:outlineLvl w:val="2"/>
        <w:rPr>
          <w:rFonts w:ascii="Arial" w:hAnsi="Arial" w:cs="Arial"/>
          <w:b/>
          <w:bCs/>
          <w:sz w:val="20"/>
          <w:szCs w:val="20"/>
          <w:lang w:val="es-MX"/>
        </w:rPr>
      </w:pPr>
      <w:bookmarkStart w:id="79" w:name="_Toc199133871"/>
      <w:r w:rsidRPr="002D17E6">
        <w:rPr>
          <w:rFonts w:ascii="Arial" w:hAnsi="Arial" w:cs="Arial"/>
          <w:b/>
          <w:bCs/>
          <w:sz w:val="20"/>
          <w:szCs w:val="20"/>
          <w:lang w:val="es-MX"/>
        </w:rPr>
        <w:t>PARA SUBCONTRATOS</w:t>
      </w:r>
      <w:bookmarkEnd w:id="79"/>
    </w:p>
    <w:p w14:paraId="23839D25" w14:textId="77777777" w:rsidR="002D17E6" w:rsidRDefault="002D17E6" w:rsidP="00A87AC4">
      <w:pPr>
        <w:pStyle w:val="NUMERACION"/>
        <w:rPr>
          <w:b w:val="0"/>
          <w:bCs/>
        </w:rPr>
      </w:pPr>
    </w:p>
    <w:p w14:paraId="209484D8" w14:textId="3BF0E4BB" w:rsidR="00DE14D0" w:rsidRDefault="00DE14D0" w:rsidP="00A87AC4">
      <w:pPr>
        <w:pStyle w:val="NUMERACION"/>
        <w:rPr>
          <w:b w:val="0"/>
          <w:bCs/>
        </w:rPr>
      </w:pPr>
      <w:r w:rsidRPr="00DE14D0">
        <w:rPr>
          <w:b w:val="0"/>
          <w:bCs/>
        </w:rPr>
        <w:t xml:space="preserve">Para acreditar la experiencia de subcontratos, cuyo contrato principal fue suscrito con particulares, se aplicarán las disposiciones establecidas en el numeral anterior. </w:t>
      </w:r>
    </w:p>
    <w:p w14:paraId="5B9EF65A" w14:textId="77777777" w:rsidR="002D17E6" w:rsidRPr="00DE14D0" w:rsidRDefault="002D17E6" w:rsidP="00A87AC4">
      <w:pPr>
        <w:pStyle w:val="NUMERACION"/>
        <w:rPr>
          <w:b w:val="0"/>
          <w:bCs/>
        </w:rPr>
      </w:pPr>
    </w:p>
    <w:p w14:paraId="7CB918F9" w14:textId="77777777" w:rsidR="00DE14D0" w:rsidRDefault="00DE14D0" w:rsidP="00A87AC4">
      <w:pPr>
        <w:pStyle w:val="NUMERACION"/>
        <w:rPr>
          <w:b w:val="0"/>
          <w:bCs/>
        </w:rPr>
      </w:pPr>
      <w:r w:rsidRPr="00DE14D0">
        <w:rPr>
          <w:b w:val="0"/>
          <w:bCs/>
        </w:rPr>
        <w:t>Para acreditar la experiencia de contratos derivados de contratos suscritos con Entidades Estatales, el Proponente deberá aportar los documentos que se enlistan a continuación:</w:t>
      </w:r>
    </w:p>
    <w:p w14:paraId="3630ABE9" w14:textId="77777777" w:rsidR="002D17E6" w:rsidRPr="00DE14D0" w:rsidRDefault="002D17E6" w:rsidP="00A87AC4">
      <w:pPr>
        <w:pStyle w:val="NUMERACION"/>
        <w:rPr>
          <w:b w:val="0"/>
          <w:bCs/>
        </w:rPr>
      </w:pPr>
    </w:p>
    <w:p w14:paraId="640005BC" w14:textId="67CD1E10" w:rsidR="00DE14D0" w:rsidRDefault="00DE14D0">
      <w:pPr>
        <w:pStyle w:val="NUMERACION"/>
        <w:numPr>
          <w:ilvl w:val="0"/>
          <w:numId w:val="26"/>
        </w:numPr>
        <w:rPr>
          <w:b w:val="0"/>
          <w:bCs/>
        </w:rPr>
      </w:pPr>
      <w:r w:rsidRPr="00DE14D0">
        <w:rPr>
          <w:b w:val="0"/>
          <w:bCs/>
        </w:rPr>
        <w:t xml:space="preserve">Certificación del subcontrato. Certificación expedida con posterioridad a la fecha de terminación del subcontrato, la cual deberá estar suscrita por el representante legal del contratista del contrato principal. Así mismo, debe contener la información requerida en el Pliego de Condiciones para efectos de la acreditación de la experiencia. </w:t>
      </w:r>
    </w:p>
    <w:p w14:paraId="6ACF081B" w14:textId="77777777" w:rsidR="002D17E6" w:rsidRPr="00DE14D0" w:rsidRDefault="002D17E6" w:rsidP="00A87AC4">
      <w:pPr>
        <w:pStyle w:val="NUMERACION"/>
        <w:ind w:left="720"/>
        <w:rPr>
          <w:b w:val="0"/>
          <w:bCs/>
        </w:rPr>
      </w:pPr>
    </w:p>
    <w:p w14:paraId="6FE8F21C" w14:textId="1214E4BE" w:rsidR="00DE14D0" w:rsidRDefault="00DE14D0">
      <w:pPr>
        <w:pStyle w:val="NUMERACION"/>
        <w:numPr>
          <w:ilvl w:val="0"/>
          <w:numId w:val="26"/>
        </w:numPr>
        <w:rPr>
          <w:b w:val="0"/>
          <w:bCs/>
        </w:rPr>
      </w:pPr>
      <w:r w:rsidRPr="00DE14D0">
        <w:rPr>
          <w:b w:val="0"/>
          <w:bCs/>
        </w:rPr>
        <w:t xml:space="preserve">Certificación expedida por la Entidad Estatal del contrato principal del cual se derivó el subcontrato. Esta certificación debe contener la información básica del contrato principal la siguiente: </w:t>
      </w:r>
      <w:r w:rsidRPr="00DE14D0">
        <w:rPr>
          <w:b w:val="0"/>
          <w:bCs/>
        </w:rPr>
        <w:tab/>
      </w:r>
    </w:p>
    <w:p w14:paraId="4F2B9D70" w14:textId="77777777" w:rsidR="002D17E6" w:rsidRPr="00DE14D0" w:rsidRDefault="002D17E6" w:rsidP="00A87AC4">
      <w:pPr>
        <w:pStyle w:val="NUMERACION"/>
        <w:rPr>
          <w:b w:val="0"/>
          <w:bCs/>
        </w:rPr>
      </w:pPr>
    </w:p>
    <w:p w14:paraId="569CFCD4" w14:textId="573F52B2" w:rsidR="00DE14D0" w:rsidRPr="00DE14D0" w:rsidRDefault="00DE14D0">
      <w:pPr>
        <w:pStyle w:val="NUMERACION"/>
        <w:numPr>
          <w:ilvl w:val="0"/>
          <w:numId w:val="27"/>
        </w:numPr>
        <w:ind w:left="1276" w:hanging="283"/>
        <w:rPr>
          <w:b w:val="0"/>
          <w:bCs/>
        </w:rPr>
      </w:pPr>
      <w:r w:rsidRPr="00DE14D0">
        <w:rPr>
          <w:b w:val="0"/>
          <w:bCs/>
        </w:rPr>
        <w:t xml:space="preserve">Alcance de </w:t>
      </w:r>
      <w:r w:rsidR="00E34D6C">
        <w:rPr>
          <w:b w:val="0"/>
          <w:bCs/>
        </w:rPr>
        <w:t xml:space="preserve">lo ejecutado </w:t>
      </w:r>
      <w:r w:rsidRPr="00DE14D0">
        <w:rPr>
          <w:b w:val="0"/>
          <w:bCs/>
        </w:rPr>
        <w:t xml:space="preserve">en el contrato principal. </w:t>
      </w:r>
    </w:p>
    <w:p w14:paraId="5F9C3724" w14:textId="584FCB48" w:rsidR="00DE14D0" w:rsidRPr="00DE14D0" w:rsidRDefault="00DE14D0">
      <w:pPr>
        <w:pStyle w:val="NUMERACION"/>
        <w:numPr>
          <w:ilvl w:val="0"/>
          <w:numId w:val="27"/>
        </w:numPr>
        <w:ind w:left="1276" w:hanging="283"/>
        <w:rPr>
          <w:b w:val="0"/>
          <w:bCs/>
        </w:rPr>
      </w:pPr>
      <w:r w:rsidRPr="00DE14D0">
        <w:rPr>
          <w:b w:val="0"/>
          <w:bCs/>
        </w:rPr>
        <w:t xml:space="preserve">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w:t>
      </w:r>
      <w:proofErr w:type="spellStart"/>
      <w:r w:rsidRPr="00DE14D0">
        <w:rPr>
          <w:b w:val="0"/>
          <w:bCs/>
        </w:rPr>
        <w:t>ii</w:t>
      </w:r>
      <w:proofErr w:type="spellEnd"/>
      <w:r w:rsidRPr="00DE14D0">
        <w:rPr>
          <w:b w:val="0"/>
          <w:bCs/>
        </w:rPr>
        <w:t>) certificación emitida por la Entidad Estatal, donde acredite que para subcontratar no se requería autorización.</w:t>
      </w:r>
    </w:p>
    <w:p w14:paraId="02A81D5A" w14:textId="77777777" w:rsidR="002D17E6" w:rsidRDefault="002D17E6" w:rsidP="00A87AC4">
      <w:pPr>
        <w:pStyle w:val="NUMERACION"/>
        <w:ind w:left="720"/>
        <w:rPr>
          <w:b w:val="0"/>
          <w:bCs/>
        </w:rPr>
      </w:pPr>
    </w:p>
    <w:p w14:paraId="06FC5006" w14:textId="30608A58" w:rsidR="00DE14D0" w:rsidRPr="00DE14D0" w:rsidRDefault="00DE14D0" w:rsidP="00A87AC4">
      <w:pPr>
        <w:pStyle w:val="NUMERACION"/>
        <w:ind w:left="720"/>
        <w:rPr>
          <w:b w:val="0"/>
          <w:bCs/>
        </w:rPr>
      </w:pPr>
      <w:r w:rsidRPr="00DE14D0">
        <w:rPr>
          <w:b w:val="0"/>
          <w:bCs/>
        </w:rPr>
        <w:t xml:space="preserve">La información solicitada en el literal B únicamente se exige en relación con el contrato principal suscrito con la Entidad Estatal. </w:t>
      </w:r>
    </w:p>
    <w:p w14:paraId="2B91F082" w14:textId="77777777" w:rsidR="002D17E6" w:rsidRDefault="002D17E6" w:rsidP="00A87AC4">
      <w:pPr>
        <w:pStyle w:val="NUMERACION"/>
        <w:rPr>
          <w:b w:val="0"/>
          <w:bCs/>
        </w:rPr>
      </w:pPr>
    </w:p>
    <w:p w14:paraId="1896B7E5" w14:textId="067AAED6" w:rsidR="00DE14D0" w:rsidRPr="00DE14D0" w:rsidRDefault="00DE14D0" w:rsidP="00A87AC4">
      <w:pPr>
        <w:pStyle w:val="NUMERACION"/>
        <w:rPr>
          <w:b w:val="0"/>
          <w:bCs/>
        </w:rPr>
      </w:pPr>
      <w:r w:rsidRPr="00DE14D0">
        <w:rPr>
          <w:b w:val="0"/>
          <w:bCs/>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2D019CD" w14:textId="77777777" w:rsidR="002D17E6" w:rsidRDefault="002D17E6" w:rsidP="00A87AC4">
      <w:pPr>
        <w:pStyle w:val="NUMERACION"/>
        <w:rPr>
          <w:b w:val="0"/>
          <w:bCs/>
        </w:rPr>
      </w:pPr>
    </w:p>
    <w:p w14:paraId="69198B21" w14:textId="18C46E81" w:rsidR="00DE14D0" w:rsidRDefault="00DE14D0" w:rsidP="00A87AC4">
      <w:pPr>
        <w:pStyle w:val="NUMERACION"/>
        <w:rPr>
          <w:b w:val="0"/>
          <w:bCs/>
        </w:rPr>
      </w:pPr>
      <w:r w:rsidRPr="00DE14D0">
        <w:rPr>
          <w:b w:val="0"/>
          <w:bC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2FA11326" w14:textId="77777777" w:rsidR="002D17E6" w:rsidRPr="00DE14D0" w:rsidRDefault="002D17E6" w:rsidP="00A87AC4">
      <w:pPr>
        <w:pStyle w:val="NUMERACION"/>
        <w:rPr>
          <w:b w:val="0"/>
          <w:bCs/>
        </w:rPr>
      </w:pPr>
    </w:p>
    <w:p w14:paraId="13FB6102" w14:textId="77777777" w:rsidR="00DE14D0" w:rsidRDefault="00DE14D0" w:rsidP="00A87AC4">
      <w:pPr>
        <w:pStyle w:val="NUMERACION"/>
        <w:rPr>
          <w:b w:val="0"/>
          <w:bCs/>
        </w:rPr>
      </w:pPr>
      <w:r w:rsidRPr="00DE14D0">
        <w:rPr>
          <w:b w:val="0"/>
          <w:bCs/>
        </w:rPr>
        <w:lastRenderedPageBreak/>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123E50EA" w14:textId="77777777" w:rsidR="002D17E6" w:rsidRPr="00DE14D0" w:rsidRDefault="002D17E6" w:rsidP="00A87AC4">
      <w:pPr>
        <w:pStyle w:val="NUMERACION"/>
        <w:rPr>
          <w:b w:val="0"/>
          <w:bCs/>
        </w:rPr>
      </w:pPr>
    </w:p>
    <w:p w14:paraId="2DC55269" w14:textId="77777777" w:rsidR="00DE14D0" w:rsidRDefault="00DE14D0" w:rsidP="00A87AC4">
      <w:pPr>
        <w:pStyle w:val="NUMERACION"/>
        <w:rPr>
          <w:b w:val="0"/>
          <w:bCs/>
        </w:rPr>
      </w:pPr>
      <w:r w:rsidRPr="00DE14D0">
        <w:rPr>
          <w:b w:val="0"/>
          <w:bCs/>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183D9753" w14:textId="77777777" w:rsidR="002D17E6" w:rsidRPr="00DE14D0" w:rsidRDefault="002D17E6" w:rsidP="00A87AC4">
      <w:pPr>
        <w:pStyle w:val="NUMERACION"/>
        <w:rPr>
          <w:b w:val="0"/>
          <w:bCs/>
        </w:rPr>
      </w:pPr>
    </w:p>
    <w:p w14:paraId="05F740F8" w14:textId="77777777" w:rsidR="00DE14D0" w:rsidRDefault="00DE14D0" w:rsidP="00A87AC4">
      <w:pPr>
        <w:pStyle w:val="NUMERACION"/>
        <w:rPr>
          <w:b w:val="0"/>
          <w:bCs/>
        </w:rPr>
      </w:pPr>
      <w:r w:rsidRPr="00DE14D0">
        <w:rPr>
          <w:b w:val="0"/>
          <w:bCs/>
        </w:rPr>
        <w:t xml:space="preserve">Cuando la Entidad haya sido advertida por alguno los Proponentes sobre situaciones de subcontratación, aplicará la condición indicada en el inciso segundo del numeral 1.11 del Pliego de Condiciones. </w:t>
      </w:r>
    </w:p>
    <w:p w14:paraId="57974070" w14:textId="77777777" w:rsidR="002D17E6" w:rsidRPr="00DE14D0" w:rsidRDefault="002D17E6" w:rsidP="00A87AC4">
      <w:pPr>
        <w:pStyle w:val="NUMERACION"/>
        <w:rPr>
          <w:b w:val="0"/>
          <w:bCs/>
        </w:rPr>
      </w:pPr>
    </w:p>
    <w:p w14:paraId="79840DC2" w14:textId="5FB78488" w:rsidR="00DE14D0" w:rsidRPr="002D17E6" w:rsidRDefault="00DE14D0">
      <w:pPr>
        <w:pStyle w:val="Prrafodelista"/>
        <w:numPr>
          <w:ilvl w:val="2"/>
          <w:numId w:val="43"/>
        </w:numPr>
        <w:spacing w:after="0" w:line="240" w:lineRule="auto"/>
        <w:ind w:left="1077"/>
        <w:jc w:val="both"/>
        <w:outlineLvl w:val="2"/>
        <w:rPr>
          <w:rFonts w:ascii="Arial" w:hAnsi="Arial" w:cs="Arial"/>
          <w:b/>
          <w:bCs/>
          <w:sz w:val="20"/>
          <w:szCs w:val="20"/>
          <w:lang w:val="es-MX"/>
        </w:rPr>
      </w:pPr>
      <w:bookmarkStart w:id="80" w:name="_Toc199133872"/>
      <w:r w:rsidRPr="002D17E6">
        <w:rPr>
          <w:rFonts w:ascii="Arial" w:hAnsi="Arial" w:cs="Arial"/>
          <w:b/>
          <w:bCs/>
          <w:sz w:val="20"/>
          <w:szCs w:val="20"/>
          <w:lang w:val="es-MX"/>
        </w:rPr>
        <w:t>RELACIÓN DE LOS CONTRATOS FRENTE AL PRESUPUESTO OFICIAL</w:t>
      </w:r>
      <w:bookmarkEnd w:id="80"/>
    </w:p>
    <w:p w14:paraId="0B36780B" w14:textId="77777777" w:rsidR="002D17E6" w:rsidRDefault="002D17E6" w:rsidP="00A87AC4">
      <w:pPr>
        <w:pStyle w:val="NUMERACION"/>
        <w:rPr>
          <w:b w:val="0"/>
          <w:bCs/>
        </w:rPr>
      </w:pPr>
    </w:p>
    <w:p w14:paraId="77EF87E5" w14:textId="1B815639" w:rsidR="007206FF" w:rsidRPr="00332E50" w:rsidRDefault="00DE14D0" w:rsidP="00A87AC4">
      <w:pPr>
        <w:pStyle w:val="NUMERACION"/>
        <w:rPr>
          <w:b w:val="0"/>
          <w:bCs/>
        </w:rPr>
      </w:pPr>
      <w:r w:rsidRPr="00DE14D0">
        <w:rPr>
          <w:b w:val="0"/>
          <w:bCs/>
        </w:rPr>
        <w:t>La verificación del número de contratos para acreditar la experiencia se realiza de la siguiente manera</w:t>
      </w:r>
      <w:r w:rsidR="00332E50">
        <w:rPr>
          <w:b w:val="0"/>
          <w:bCs/>
        </w:rPr>
        <w:t xml:space="preserve"> </w:t>
      </w:r>
      <w:r w:rsidR="00332E50">
        <w:rPr>
          <w:b w:val="0"/>
          <w:bCs/>
          <w:highlight w:val="lightGray"/>
        </w:rPr>
        <w:t>(E</w:t>
      </w:r>
      <w:r w:rsidR="00332E50" w:rsidRPr="005B0BC0">
        <w:rPr>
          <w:b w:val="0"/>
          <w:bCs/>
          <w:highlight w:val="lightGray"/>
        </w:rPr>
        <w:t>n caso de que el Proceso de Contratación se adelante por lotes o por segment</w:t>
      </w:r>
      <w:r w:rsidR="00332E50">
        <w:rPr>
          <w:b w:val="0"/>
          <w:bCs/>
          <w:highlight w:val="lightGray"/>
        </w:rPr>
        <w:t>o, se debe incluir la relación de contratos aplicable a cada lote o segmento</w:t>
      </w:r>
      <w:r w:rsidR="00253819">
        <w:rPr>
          <w:b w:val="0"/>
          <w:bCs/>
          <w:highlight w:val="lightGray"/>
        </w:rPr>
        <w:t xml:space="preserve">, y criterio diferencial </w:t>
      </w:r>
      <w:proofErr w:type="gramStart"/>
      <w:r w:rsidR="00253819">
        <w:rPr>
          <w:b w:val="0"/>
          <w:bCs/>
          <w:highlight w:val="lightGray"/>
        </w:rPr>
        <w:t>en caso que</w:t>
      </w:r>
      <w:proofErr w:type="gramEnd"/>
      <w:r w:rsidR="00253819">
        <w:rPr>
          <w:b w:val="0"/>
          <w:bCs/>
          <w:highlight w:val="lightGray"/>
        </w:rPr>
        <w:t xml:space="preserve"> aplique</w:t>
      </w:r>
      <w:r w:rsidR="00CB58B4">
        <w:rPr>
          <w:b w:val="0"/>
          <w:bCs/>
          <w:highlight w:val="lightGray"/>
        </w:rPr>
        <w:t xml:space="preserve">) (La siguiente tabla </w:t>
      </w:r>
      <w:proofErr w:type="spellStart"/>
      <w:r w:rsidR="00CB58B4">
        <w:rPr>
          <w:b w:val="0"/>
          <w:bCs/>
          <w:highlight w:val="lightGray"/>
        </w:rPr>
        <w:t>debne</w:t>
      </w:r>
      <w:proofErr w:type="spellEnd"/>
      <w:r w:rsidR="00CB58B4">
        <w:rPr>
          <w:b w:val="0"/>
          <w:bCs/>
          <w:highlight w:val="lightGray"/>
        </w:rPr>
        <w:t xml:space="preserve"> ajustarse conforme al análisis del sector</w:t>
      </w:r>
      <w:r w:rsidR="00332E50">
        <w:rPr>
          <w:b w:val="0"/>
          <w:bCs/>
          <w:highlight w:val="lightGray"/>
        </w:rPr>
        <w:t>)</w:t>
      </w:r>
      <w:r w:rsidR="00332E50">
        <w:rPr>
          <w:b w:val="0"/>
          <w:bCs/>
        </w:rPr>
        <w:t>:</w:t>
      </w:r>
    </w:p>
    <w:p w14:paraId="3879699E" w14:textId="77777777" w:rsidR="007206FF" w:rsidRPr="00977E75" w:rsidRDefault="007206FF" w:rsidP="00A87AC4">
      <w:pPr>
        <w:pStyle w:val="NUMERACION"/>
        <w:rPr>
          <w:b w:val="0"/>
          <w:bCs/>
        </w:rPr>
      </w:pPr>
    </w:p>
    <w:tbl>
      <w:tblPr>
        <w:tblStyle w:val="Tablaconcuadrcula"/>
        <w:tblW w:w="0" w:type="auto"/>
        <w:tblInd w:w="988" w:type="dxa"/>
        <w:tblLook w:val="04A0" w:firstRow="1" w:lastRow="0" w:firstColumn="1" w:lastColumn="0" w:noHBand="0" w:noVBand="1"/>
      </w:tblPr>
      <w:tblGrid>
        <w:gridCol w:w="3426"/>
        <w:gridCol w:w="3519"/>
      </w:tblGrid>
      <w:tr w:rsidR="0041718D" w:rsidRPr="00CB58B4" w14:paraId="73D5A09D" w14:textId="77777777" w:rsidTr="0041718D">
        <w:trPr>
          <w:trHeight w:val="737"/>
        </w:trPr>
        <w:tc>
          <w:tcPr>
            <w:tcW w:w="3426" w:type="dxa"/>
            <w:shd w:val="clear" w:color="auto" w:fill="404040" w:themeFill="text1" w:themeFillTint="BF"/>
            <w:vAlign w:val="center"/>
          </w:tcPr>
          <w:p w14:paraId="1BE570EB" w14:textId="7D5B30BB" w:rsidR="0041718D" w:rsidRPr="00CB58B4" w:rsidRDefault="0041718D" w:rsidP="00A87AC4">
            <w:pPr>
              <w:pStyle w:val="NUMERACION"/>
              <w:jc w:val="center"/>
              <w:rPr>
                <w:color w:val="FFFFFF" w:themeColor="background1"/>
              </w:rPr>
            </w:pPr>
            <w:r w:rsidRPr="00CB58B4">
              <w:rPr>
                <w:color w:val="FFFFFF" w:themeColor="background1"/>
              </w:rPr>
              <w:t>Número de contratos con los cuales el Proponente cumple la experiencia acreditada</w:t>
            </w:r>
          </w:p>
        </w:tc>
        <w:tc>
          <w:tcPr>
            <w:tcW w:w="3519" w:type="dxa"/>
            <w:shd w:val="clear" w:color="auto" w:fill="404040" w:themeFill="text1" w:themeFillTint="BF"/>
            <w:vAlign w:val="center"/>
          </w:tcPr>
          <w:p w14:paraId="119B57A8" w14:textId="77777777" w:rsidR="0041718D" w:rsidRPr="00CB58B4" w:rsidRDefault="0041718D" w:rsidP="00A87AC4">
            <w:pPr>
              <w:pStyle w:val="NUMERACION"/>
              <w:jc w:val="center"/>
              <w:rPr>
                <w:color w:val="FFFFFF" w:themeColor="background1"/>
              </w:rPr>
            </w:pPr>
            <w:proofErr w:type="gramStart"/>
            <w:r w:rsidRPr="00CB58B4">
              <w:rPr>
                <w:color w:val="FFFFFF" w:themeColor="background1"/>
              </w:rPr>
              <w:t>Valor mínimo a certificar</w:t>
            </w:r>
            <w:proofErr w:type="gramEnd"/>
          </w:p>
          <w:p w14:paraId="4C299F6B" w14:textId="25EE97C6" w:rsidR="0041718D" w:rsidRPr="00CB58B4" w:rsidRDefault="0041718D" w:rsidP="00A87AC4">
            <w:pPr>
              <w:pStyle w:val="NUMERACION"/>
              <w:jc w:val="center"/>
              <w:rPr>
                <w:color w:val="FFFFFF" w:themeColor="background1"/>
              </w:rPr>
            </w:pPr>
            <w:r w:rsidRPr="00CB58B4">
              <w:rPr>
                <w:color w:val="FFFFFF" w:themeColor="background1"/>
              </w:rPr>
              <w:t>(como % del Presupuesto Oficial</w:t>
            </w:r>
            <w:r w:rsidR="00421A2A" w:rsidRPr="00CB58B4">
              <w:rPr>
                <w:color w:val="FFFFFF" w:themeColor="background1"/>
              </w:rPr>
              <w:t xml:space="preserve"> </w:t>
            </w:r>
            <w:r w:rsidRPr="00CB58B4">
              <w:rPr>
                <w:color w:val="FFFFFF" w:themeColor="background1"/>
              </w:rPr>
              <w:t xml:space="preserve">expresado en </w:t>
            </w:r>
            <w:proofErr w:type="spellStart"/>
            <w:r w:rsidRPr="00CB58B4">
              <w:rPr>
                <w:color w:val="FFFFFF" w:themeColor="background1"/>
              </w:rPr>
              <w:t>SMMLV</w:t>
            </w:r>
            <w:proofErr w:type="spellEnd"/>
            <w:r w:rsidRPr="00CB58B4">
              <w:rPr>
                <w:color w:val="FFFFFF" w:themeColor="background1"/>
              </w:rPr>
              <w:t>)</w:t>
            </w:r>
          </w:p>
        </w:tc>
      </w:tr>
      <w:tr w:rsidR="0041718D" w:rsidRPr="00CB58B4" w14:paraId="3F921A1C" w14:textId="77777777" w:rsidTr="00E34D6C">
        <w:trPr>
          <w:trHeight w:val="340"/>
        </w:trPr>
        <w:tc>
          <w:tcPr>
            <w:tcW w:w="3426" w:type="dxa"/>
            <w:vAlign w:val="center"/>
          </w:tcPr>
          <w:p w14:paraId="657F9195" w14:textId="64E07309" w:rsidR="0041718D" w:rsidRPr="00CB58B4" w:rsidRDefault="00CB58B4" w:rsidP="00A87AC4">
            <w:pPr>
              <w:pStyle w:val="NUMERACION"/>
              <w:jc w:val="center"/>
              <w:rPr>
                <w:b w:val="0"/>
                <w:bCs/>
              </w:rPr>
            </w:pPr>
            <w:r w:rsidRPr="00CB58B4">
              <w:rPr>
                <w:b w:val="0"/>
                <w:bCs/>
              </w:rPr>
              <w:t>1</w:t>
            </w:r>
          </w:p>
        </w:tc>
        <w:tc>
          <w:tcPr>
            <w:tcW w:w="3519" w:type="dxa"/>
            <w:vAlign w:val="center"/>
          </w:tcPr>
          <w:p w14:paraId="6A00E65B" w14:textId="4462B218" w:rsidR="0041718D" w:rsidRPr="00CB58B4" w:rsidRDefault="00CB58B4" w:rsidP="00A87AC4">
            <w:pPr>
              <w:pStyle w:val="NUMERACION"/>
              <w:jc w:val="center"/>
              <w:rPr>
                <w:b w:val="0"/>
                <w:bCs/>
              </w:rPr>
            </w:pPr>
            <w:r w:rsidRPr="00CB58B4">
              <w:rPr>
                <w:b w:val="0"/>
                <w:bCs/>
              </w:rPr>
              <w:t>75</w:t>
            </w:r>
            <w:r w:rsidR="004E0647" w:rsidRPr="00CB58B4">
              <w:rPr>
                <w:b w:val="0"/>
                <w:bCs/>
              </w:rPr>
              <w:t>%</w:t>
            </w:r>
          </w:p>
        </w:tc>
      </w:tr>
      <w:tr w:rsidR="0041718D" w:rsidRPr="00CB58B4" w14:paraId="0DA0BB42" w14:textId="77777777" w:rsidTr="00E34D6C">
        <w:trPr>
          <w:trHeight w:val="340"/>
        </w:trPr>
        <w:tc>
          <w:tcPr>
            <w:tcW w:w="3426" w:type="dxa"/>
            <w:vAlign w:val="center"/>
          </w:tcPr>
          <w:p w14:paraId="630070F9" w14:textId="3BCD4432" w:rsidR="0041718D" w:rsidRPr="00CB58B4" w:rsidRDefault="00CB58B4" w:rsidP="00A87AC4">
            <w:pPr>
              <w:pStyle w:val="NUMERACION"/>
              <w:jc w:val="center"/>
              <w:rPr>
                <w:b w:val="0"/>
                <w:bCs/>
              </w:rPr>
            </w:pPr>
            <w:r w:rsidRPr="00CB58B4">
              <w:rPr>
                <w:b w:val="0"/>
                <w:bCs/>
              </w:rPr>
              <w:t>2</w:t>
            </w:r>
          </w:p>
        </w:tc>
        <w:tc>
          <w:tcPr>
            <w:tcW w:w="3519" w:type="dxa"/>
            <w:vAlign w:val="center"/>
          </w:tcPr>
          <w:p w14:paraId="22FAE144" w14:textId="5D6D64DD" w:rsidR="0041718D" w:rsidRPr="00CB58B4" w:rsidRDefault="00CB58B4" w:rsidP="00A87AC4">
            <w:pPr>
              <w:pStyle w:val="NUMERACION"/>
              <w:jc w:val="center"/>
              <w:rPr>
                <w:b w:val="0"/>
                <w:bCs/>
              </w:rPr>
            </w:pPr>
            <w:r w:rsidRPr="00CB58B4">
              <w:rPr>
                <w:b w:val="0"/>
                <w:bCs/>
              </w:rPr>
              <w:t>100</w:t>
            </w:r>
            <w:r w:rsidR="004E0647" w:rsidRPr="00CB58B4">
              <w:rPr>
                <w:b w:val="0"/>
                <w:bCs/>
              </w:rPr>
              <w:t>%</w:t>
            </w:r>
          </w:p>
        </w:tc>
      </w:tr>
      <w:tr w:rsidR="0041718D" w:rsidRPr="00CB58B4" w14:paraId="14E35810" w14:textId="77777777" w:rsidTr="00E34D6C">
        <w:trPr>
          <w:trHeight w:val="340"/>
        </w:trPr>
        <w:tc>
          <w:tcPr>
            <w:tcW w:w="3426" w:type="dxa"/>
            <w:vAlign w:val="center"/>
          </w:tcPr>
          <w:p w14:paraId="6A3C8660" w14:textId="41D42E25" w:rsidR="0041718D" w:rsidRPr="00CB58B4" w:rsidRDefault="004E0647" w:rsidP="00A87AC4">
            <w:pPr>
              <w:pStyle w:val="NUMERACION"/>
              <w:jc w:val="center"/>
              <w:rPr>
                <w:b w:val="0"/>
                <w:bCs/>
              </w:rPr>
            </w:pPr>
            <w:r w:rsidRPr="00CB58B4">
              <w:rPr>
                <w:b w:val="0"/>
                <w:bCs/>
              </w:rPr>
              <w:t xml:space="preserve">De </w:t>
            </w:r>
            <w:r w:rsidR="00CB58B4" w:rsidRPr="00CB58B4">
              <w:rPr>
                <w:b w:val="0"/>
                <w:bCs/>
              </w:rPr>
              <w:t>3</w:t>
            </w:r>
            <w:r w:rsidRPr="00CB58B4">
              <w:rPr>
                <w:b w:val="0"/>
                <w:bCs/>
              </w:rPr>
              <w:t xml:space="preserve"> a </w:t>
            </w:r>
            <w:r w:rsidR="00CB58B4" w:rsidRPr="00CB58B4">
              <w:rPr>
                <w:b w:val="0"/>
                <w:bCs/>
              </w:rPr>
              <w:t>6</w:t>
            </w:r>
          </w:p>
        </w:tc>
        <w:tc>
          <w:tcPr>
            <w:tcW w:w="3519" w:type="dxa"/>
            <w:vAlign w:val="center"/>
          </w:tcPr>
          <w:p w14:paraId="2EFC01F1" w14:textId="1763C6BE" w:rsidR="0041718D" w:rsidRPr="00CB58B4" w:rsidRDefault="00CB58B4" w:rsidP="00A87AC4">
            <w:pPr>
              <w:pStyle w:val="NUMERACION"/>
              <w:jc w:val="center"/>
              <w:rPr>
                <w:b w:val="0"/>
                <w:bCs/>
              </w:rPr>
            </w:pPr>
            <w:r w:rsidRPr="00CB58B4">
              <w:rPr>
                <w:b w:val="0"/>
                <w:bCs/>
              </w:rPr>
              <w:t>150</w:t>
            </w:r>
            <w:r w:rsidR="004E0647" w:rsidRPr="00CB58B4">
              <w:rPr>
                <w:b w:val="0"/>
                <w:bCs/>
              </w:rPr>
              <w:t>%</w:t>
            </w:r>
          </w:p>
        </w:tc>
      </w:tr>
      <w:tr w:rsidR="00E34D6C" w14:paraId="78EAFF34" w14:textId="77777777" w:rsidTr="00E34D6C">
        <w:trPr>
          <w:trHeight w:val="340"/>
        </w:trPr>
        <w:tc>
          <w:tcPr>
            <w:tcW w:w="3426" w:type="dxa"/>
            <w:vAlign w:val="center"/>
          </w:tcPr>
          <w:p w14:paraId="5DEBA350" w14:textId="59931D20" w:rsidR="00E34D6C" w:rsidRPr="00CB58B4" w:rsidRDefault="004E0647" w:rsidP="00A87AC4">
            <w:pPr>
              <w:pStyle w:val="NUMERACION"/>
              <w:jc w:val="center"/>
              <w:rPr>
                <w:b w:val="0"/>
                <w:bCs/>
              </w:rPr>
            </w:pPr>
            <w:r w:rsidRPr="00CB58B4">
              <w:rPr>
                <w:b w:val="0"/>
                <w:bCs/>
              </w:rPr>
              <w:t xml:space="preserve">De </w:t>
            </w:r>
            <w:r w:rsidR="00CB58B4" w:rsidRPr="00CB58B4">
              <w:rPr>
                <w:b w:val="0"/>
                <w:bCs/>
              </w:rPr>
              <w:t xml:space="preserve">7 </w:t>
            </w:r>
            <w:r w:rsidRPr="00CB58B4">
              <w:rPr>
                <w:b w:val="0"/>
                <w:bCs/>
              </w:rPr>
              <w:t>a</w:t>
            </w:r>
            <w:r w:rsidR="00CB58B4" w:rsidRPr="00CB58B4">
              <w:rPr>
                <w:b w:val="0"/>
                <w:bCs/>
              </w:rPr>
              <w:t xml:space="preserve"> 10</w:t>
            </w:r>
          </w:p>
        </w:tc>
        <w:tc>
          <w:tcPr>
            <w:tcW w:w="3519" w:type="dxa"/>
            <w:vAlign w:val="center"/>
          </w:tcPr>
          <w:p w14:paraId="33E525E1" w14:textId="0F1A74F2" w:rsidR="00E34D6C" w:rsidRPr="00CB58B4" w:rsidRDefault="00CB58B4" w:rsidP="00CB58B4">
            <w:pPr>
              <w:pStyle w:val="NUMERACION"/>
              <w:jc w:val="center"/>
              <w:rPr>
                <w:b w:val="0"/>
                <w:bCs/>
              </w:rPr>
            </w:pPr>
            <w:r w:rsidRPr="00CB58B4">
              <w:rPr>
                <w:b w:val="0"/>
                <w:bCs/>
              </w:rPr>
              <w:t>200</w:t>
            </w:r>
            <w:r w:rsidR="004E0647" w:rsidRPr="00CB58B4">
              <w:rPr>
                <w:b w:val="0"/>
                <w:bCs/>
              </w:rPr>
              <w:t>%</w:t>
            </w:r>
          </w:p>
        </w:tc>
      </w:tr>
    </w:tbl>
    <w:p w14:paraId="35B600E4" w14:textId="77777777" w:rsidR="007206FF" w:rsidRPr="00977E75" w:rsidRDefault="007206FF" w:rsidP="00A87AC4">
      <w:pPr>
        <w:pStyle w:val="NUMERACION"/>
        <w:rPr>
          <w:b w:val="0"/>
          <w:bCs/>
        </w:rPr>
      </w:pPr>
    </w:p>
    <w:p w14:paraId="1884A678" w14:textId="77777777" w:rsidR="0041718D" w:rsidRPr="0041718D" w:rsidRDefault="0041718D" w:rsidP="00A87AC4">
      <w:pPr>
        <w:pStyle w:val="NUMERACION"/>
        <w:rPr>
          <w:b w:val="0"/>
          <w:bCs/>
        </w:rPr>
      </w:pPr>
      <w:r w:rsidRPr="0041718D">
        <w:rPr>
          <w:b w:val="0"/>
          <w:bCs/>
        </w:rPr>
        <w:t xml:space="preserve">La verificación se hará con base en la sumatoria de los valores totales ejecutados (incluido IVA) en </w:t>
      </w:r>
      <w:proofErr w:type="spellStart"/>
      <w:r w:rsidRPr="0041718D">
        <w:rPr>
          <w:b w:val="0"/>
          <w:bCs/>
        </w:rPr>
        <w:t>SMMLV</w:t>
      </w:r>
      <w:proofErr w:type="spellEnd"/>
      <w:r w:rsidRPr="0041718D">
        <w:rPr>
          <w:b w:val="0"/>
          <w:bCs/>
        </w:rPr>
        <w:t xml:space="preserve"> de los contratos que cumplan con los requisitos establecidos en este Pliego de Condiciones.</w:t>
      </w:r>
    </w:p>
    <w:p w14:paraId="584C7A59" w14:textId="77777777" w:rsidR="009840B6" w:rsidRDefault="009840B6" w:rsidP="00A87AC4">
      <w:pPr>
        <w:pStyle w:val="NUMERACION"/>
        <w:rPr>
          <w:b w:val="0"/>
          <w:bCs/>
        </w:rPr>
      </w:pPr>
    </w:p>
    <w:p w14:paraId="33F2F86D" w14:textId="1C35D581" w:rsidR="0041718D" w:rsidRDefault="0041718D" w:rsidP="00A87AC4">
      <w:pPr>
        <w:pStyle w:val="NUMERACION"/>
        <w:rPr>
          <w:b w:val="0"/>
          <w:bCs/>
        </w:rPr>
      </w:pPr>
      <w:r w:rsidRPr="0041718D">
        <w:rPr>
          <w:b w:val="0"/>
          <w:bCs/>
        </w:rPr>
        <w:t xml:space="preserve">El Proponente cumple el requisito de experiencia si la sumatoria de los valores totales ejecutados (incluido IVA) de los contratos expresados en </w:t>
      </w:r>
      <w:proofErr w:type="spellStart"/>
      <w:r w:rsidRPr="0041718D">
        <w:rPr>
          <w:b w:val="0"/>
          <w:bCs/>
        </w:rPr>
        <w:t>SMMLV</w:t>
      </w:r>
      <w:proofErr w:type="spellEnd"/>
      <w:r w:rsidRPr="0041718D">
        <w:rPr>
          <w:b w:val="0"/>
          <w:bCs/>
        </w:rPr>
        <w:t xml:space="preserve"> es mayor o igual al valor mínimo a certificar establecido en la tabla anterior.</w:t>
      </w:r>
    </w:p>
    <w:p w14:paraId="0C0CA936" w14:textId="77777777" w:rsidR="0041718D" w:rsidRPr="0041718D" w:rsidRDefault="0041718D" w:rsidP="00A87AC4">
      <w:pPr>
        <w:pStyle w:val="NUMERACION"/>
        <w:rPr>
          <w:b w:val="0"/>
          <w:bCs/>
        </w:rPr>
      </w:pPr>
    </w:p>
    <w:p w14:paraId="0B31353C" w14:textId="77777777" w:rsidR="0041718D" w:rsidRDefault="0041718D" w:rsidP="00A87AC4">
      <w:pPr>
        <w:pStyle w:val="NUMERACION"/>
        <w:rPr>
          <w:b w:val="0"/>
          <w:bCs/>
        </w:rPr>
      </w:pPr>
      <w:r w:rsidRPr="0041718D">
        <w:rPr>
          <w:b w:val="0"/>
          <w:bCs/>
        </w:rPr>
        <w:t>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472E5A22" w14:textId="77777777" w:rsidR="00E85FDD" w:rsidRDefault="00E85FDD" w:rsidP="00A87AC4">
      <w:pPr>
        <w:pStyle w:val="NUMERACION"/>
        <w:rPr>
          <w:b w:val="0"/>
          <w:bCs/>
        </w:rPr>
      </w:pPr>
    </w:p>
    <w:p w14:paraId="0B76805F" w14:textId="19FE401A" w:rsidR="00E85FDD" w:rsidRPr="00E85FDD" w:rsidRDefault="00E85FDD">
      <w:pPr>
        <w:pStyle w:val="NUMERACION"/>
        <w:numPr>
          <w:ilvl w:val="1"/>
          <w:numId w:val="43"/>
        </w:numPr>
        <w:ind w:left="567" w:hanging="567"/>
        <w:outlineLvl w:val="1"/>
      </w:pPr>
      <w:bookmarkStart w:id="81" w:name="_Toc199133873"/>
      <w:r w:rsidRPr="00E85FDD">
        <w:t>FICHA(S) TÉCNICA(S) DEL BIEN O SERVICIO A ADQUIRIR (ANEXO 6)</w:t>
      </w:r>
      <w:bookmarkEnd w:id="81"/>
    </w:p>
    <w:p w14:paraId="5C276BC8" w14:textId="77777777" w:rsidR="00E85FDD" w:rsidRPr="00E85FDD" w:rsidRDefault="00E85FDD" w:rsidP="00E85FDD">
      <w:pPr>
        <w:pStyle w:val="NUMERACION"/>
        <w:rPr>
          <w:b w:val="0"/>
          <w:bCs/>
        </w:rPr>
      </w:pPr>
    </w:p>
    <w:p w14:paraId="6F5EB9D6" w14:textId="16BD1339" w:rsidR="00E85FDD" w:rsidRPr="00E85FDD" w:rsidRDefault="00E85FDD" w:rsidP="00E85FDD">
      <w:pPr>
        <w:pStyle w:val="NUMERACION"/>
        <w:rPr>
          <w:b w:val="0"/>
          <w:bCs/>
        </w:rPr>
      </w:pPr>
      <w:r w:rsidRPr="00E85FDD">
        <w:rPr>
          <w:b w:val="0"/>
          <w:bCs/>
        </w:rPr>
        <w:t xml:space="preserve">El proponente deberá tener en cuenta que los bienes y/o servicios ofrecidos deberán cumplir con las condiciones y especificaciones establecidas en la(s) ficha(s) técnica(s) - Anexo No. 6 de este pliego de condiciones y manifestar el cumplimiento íntegro e irrestricto de las mismas mediante el diligenciamiento del Formato </w:t>
      </w:r>
      <w:r>
        <w:rPr>
          <w:b w:val="0"/>
          <w:bCs/>
        </w:rPr>
        <w:t>1 – Carta de presentación</w:t>
      </w:r>
      <w:r w:rsidRPr="00E85FDD">
        <w:rPr>
          <w:b w:val="0"/>
          <w:bCs/>
        </w:rPr>
        <w:t xml:space="preserve">. </w:t>
      </w:r>
    </w:p>
    <w:p w14:paraId="200C4C6B" w14:textId="77777777" w:rsidR="00E85FDD" w:rsidRPr="00E85FDD" w:rsidRDefault="00E85FDD" w:rsidP="00E85FDD">
      <w:pPr>
        <w:pStyle w:val="NUMERACION"/>
        <w:rPr>
          <w:b w:val="0"/>
          <w:bCs/>
        </w:rPr>
      </w:pPr>
    </w:p>
    <w:p w14:paraId="12DC5A26" w14:textId="1EF335EA" w:rsidR="00E85FDD" w:rsidRPr="00E85FDD" w:rsidRDefault="00E85FDD">
      <w:pPr>
        <w:pStyle w:val="Prrafodelista"/>
        <w:numPr>
          <w:ilvl w:val="2"/>
          <w:numId w:val="43"/>
        </w:numPr>
        <w:spacing w:after="0" w:line="240" w:lineRule="auto"/>
        <w:ind w:left="1077"/>
        <w:jc w:val="both"/>
        <w:outlineLvl w:val="2"/>
        <w:rPr>
          <w:rFonts w:ascii="Arial" w:hAnsi="Arial" w:cs="Arial"/>
          <w:b/>
          <w:bCs/>
          <w:sz w:val="20"/>
          <w:szCs w:val="20"/>
          <w:lang w:val="es-MX"/>
        </w:rPr>
      </w:pPr>
      <w:bookmarkStart w:id="82" w:name="_Toc199133874"/>
      <w:r w:rsidRPr="00E85FDD">
        <w:rPr>
          <w:rFonts w:ascii="Arial" w:hAnsi="Arial" w:cs="Arial"/>
          <w:b/>
          <w:bCs/>
          <w:sz w:val="20"/>
          <w:szCs w:val="20"/>
          <w:lang w:val="es-MX"/>
        </w:rPr>
        <w:lastRenderedPageBreak/>
        <w:t xml:space="preserve">VERIFICACIÓN DE LAS ESPECIFICACIONES TÉCNICAS DE LOS BIENES OFRECIDOS </w:t>
      </w:r>
      <w:proofErr w:type="gramStart"/>
      <w:r w:rsidRPr="00E85FDD">
        <w:rPr>
          <w:rFonts w:ascii="Arial" w:hAnsi="Arial" w:cs="Arial"/>
          <w:b/>
          <w:bCs/>
          <w:sz w:val="20"/>
          <w:szCs w:val="20"/>
          <w:lang w:val="es-MX"/>
        </w:rPr>
        <w:t>DE ACUERDO A</w:t>
      </w:r>
      <w:proofErr w:type="gramEnd"/>
      <w:r w:rsidRPr="00E85FDD">
        <w:rPr>
          <w:rFonts w:ascii="Arial" w:hAnsi="Arial" w:cs="Arial"/>
          <w:b/>
          <w:bCs/>
          <w:sz w:val="20"/>
          <w:szCs w:val="20"/>
          <w:lang w:val="es-MX"/>
        </w:rPr>
        <w:t xml:space="preserve"> LAS FICHAS TÉCNICAS</w:t>
      </w:r>
      <w:bookmarkEnd w:id="82"/>
    </w:p>
    <w:p w14:paraId="2A7B1CE7" w14:textId="77777777" w:rsidR="00E85FDD" w:rsidRPr="00E85FDD" w:rsidRDefault="00E85FDD" w:rsidP="00E85FDD">
      <w:pPr>
        <w:pStyle w:val="NUMERACION"/>
        <w:rPr>
          <w:b w:val="0"/>
          <w:bCs/>
        </w:rPr>
      </w:pPr>
    </w:p>
    <w:p w14:paraId="50108D21" w14:textId="70C19838" w:rsidR="00E85FDD" w:rsidRPr="00E85FDD" w:rsidRDefault="00E85FDD" w:rsidP="00E85FDD">
      <w:pPr>
        <w:pStyle w:val="NUMERACION"/>
        <w:rPr>
          <w:b w:val="0"/>
          <w:bCs/>
        </w:rPr>
      </w:pPr>
      <w:r w:rsidRPr="00E85FDD">
        <w:rPr>
          <w:b w:val="0"/>
          <w:bCs/>
        </w:rPr>
        <w:t>La verificación de las especificaciones tiene por objeto determinar si los bienes ofrecidos cumplen con los requerimientos técnicos mínimos exigidos en la respectiva Ficha T</w:t>
      </w:r>
      <w:r>
        <w:rPr>
          <w:b w:val="0"/>
          <w:bCs/>
        </w:rPr>
        <w:t>é</w:t>
      </w:r>
      <w:r w:rsidRPr="00E85FDD">
        <w:rPr>
          <w:b w:val="0"/>
          <w:bCs/>
        </w:rPr>
        <w:t xml:space="preserve">cnica. </w:t>
      </w:r>
    </w:p>
    <w:p w14:paraId="26030235" w14:textId="77777777" w:rsidR="00E85FDD" w:rsidRPr="00E85FDD" w:rsidRDefault="00E85FDD" w:rsidP="00E85FDD">
      <w:pPr>
        <w:pStyle w:val="NUMERACION"/>
        <w:rPr>
          <w:b w:val="0"/>
          <w:bCs/>
        </w:rPr>
      </w:pPr>
    </w:p>
    <w:p w14:paraId="5C786F36" w14:textId="482946C5" w:rsidR="00E85FDD" w:rsidRPr="00E85FDD" w:rsidRDefault="00E85FDD" w:rsidP="00E85FDD">
      <w:pPr>
        <w:pStyle w:val="NUMERACION"/>
        <w:rPr>
          <w:b w:val="0"/>
          <w:bCs/>
        </w:rPr>
      </w:pPr>
      <w:r w:rsidRPr="00E85FDD">
        <w:rPr>
          <w:b w:val="0"/>
          <w:bCs/>
        </w:rPr>
        <w:t>Para la respectiva verificación, se tendrán en cuenta, las manifestaciones que, respecto a este tema, se encuentran incorporadas en el Formato 1 – Carta de Presentación de la Oferta.</w:t>
      </w:r>
    </w:p>
    <w:p w14:paraId="134F6128" w14:textId="77777777" w:rsidR="00E85FDD" w:rsidRPr="00E85FDD" w:rsidRDefault="00E85FDD" w:rsidP="00E85FDD">
      <w:pPr>
        <w:pStyle w:val="NUMERACION"/>
        <w:rPr>
          <w:b w:val="0"/>
          <w:bCs/>
        </w:rPr>
      </w:pPr>
    </w:p>
    <w:p w14:paraId="674EFCA4" w14:textId="52B6C78F" w:rsidR="00E85FDD" w:rsidRPr="00E85FDD" w:rsidRDefault="00E85FDD" w:rsidP="00E85FDD">
      <w:pPr>
        <w:pStyle w:val="NUMERACION"/>
        <w:rPr>
          <w:b w:val="0"/>
          <w:bCs/>
        </w:rPr>
      </w:pPr>
      <w:r w:rsidRPr="00E85FDD">
        <w:rPr>
          <w:b w:val="0"/>
          <w:bCs/>
        </w:rPr>
        <w:t xml:space="preserve">El proponente adjudicatario se obliga con el </w:t>
      </w:r>
      <w:proofErr w:type="spellStart"/>
      <w:r w:rsidRPr="00E85FDD">
        <w:rPr>
          <w:b w:val="0"/>
          <w:bCs/>
        </w:rPr>
        <w:t>IDU</w:t>
      </w:r>
      <w:proofErr w:type="spellEnd"/>
      <w:r w:rsidRPr="00E85FDD">
        <w:rPr>
          <w:b w:val="0"/>
          <w:bCs/>
        </w:rPr>
        <w:t xml:space="preserve"> a ejecutar el objeto del contrato de conformidad con las especificaciones técnicas descritas en el Anexo 6 – Ficha Técnica del presente pliego de condiciones. </w:t>
      </w:r>
    </w:p>
    <w:p w14:paraId="5C3F19DC" w14:textId="77777777" w:rsidR="00E85FDD" w:rsidRPr="00E85FDD" w:rsidRDefault="00E85FDD" w:rsidP="00E85FDD">
      <w:pPr>
        <w:pStyle w:val="NUMERACION"/>
        <w:rPr>
          <w:b w:val="0"/>
          <w:bCs/>
        </w:rPr>
      </w:pPr>
    </w:p>
    <w:p w14:paraId="7BCFF78B" w14:textId="77777777" w:rsidR="00E85FDD" w:rsidRPr="00E85FDD" w:rsidRDefault="00E85FDD" w:rsidP="00E85FDD">
      <w:pPr>
        <w:pStyle w:val="NUMERACION"/>
        <w:rPr>
          <w:b w:val="0"/>
          <w:bCs/>
        </w:rPr>
      </w:pPr>
      <w:r w:rsidRPr="00E85FDD">
        <w:rPr>
          <w:b w:val="0"/>
          <w:bCs/>
        </w:rPr>
        <w:t xml:space="preserve">Las condiciones establecidas en el Anexo-Ficha técnica son todos aquellos que por su especial característica requieren de una exigencia particular de cumplimiento, que no puede obviarse y por lo tanto son de carácter obligatorio. </w:t>
      </w:r>
    </w:p>
    <w:p w14:paraId="74587B8A" w14:textId="77777777" w:rsidR="00E85FDD" w:rsidRPr="00E85FDD" w:rsidRDefault="00E85FDD" w:rsidP="00E85FDD">
      <w:pPr>
        <w:pStyle w:val="NUMERACION"/>
        <w:rPr>
          <w:b w:val="0"/>
          <w:bCs/>
        </w:rPr>
      </w:pPr>
    </w:p>
    <w:p w14:paraId="01885AA4" w14:textId="77777777" w:rsidR="00E85FDD" w:rsidRPr="00E85FDD" w:rsidRDefault="00E85FDD" w:rsidP="00E85FDD">
      <w:pPr>
        <w:pStyle w:val="NUMERACION"/>
        <w:rPr>
          <w:b w:val="0"/>
          <w:bCs/>
        </w:rPr>
      </w:pPr>
      <w:r w:rsidRPr="00E85FDD">
        <w:rPr>
          <w:b w:val="0"/>
          <w:bCs/>
        </w:rPr>
        <w:t>En caso de que el proponente desee ofrecer una especificación técnica superior o adicional a la mínima requerida por la entidad, deberá ofertarlo en su propuesta y señalar en forma expresa a que ficha técnica y especificación se refiere.</w:t>
      </w:r>
    </w:p>
    <w:p w14:paraId="670A02A5" w14:textId="77777777" w:rsidR="00E85FDD" w:rsidRPr="00E85FDD" w:rsidRDefault="00E85FDD" w:rsidP="00E85FDD">
      <w:pPr>
        <w:pStyle w:val="NUMERACION"/>
        <w:rPr>
          <w:b w:val="0"/>
          <w:bCs/>
        </w:rPr>
      </w:pPr>
    </w:p>
    <w:p w14:paraId="5C22400F" w14:textId="251A9DAE" w:rsidR="00E85FDD" w:rsidRDefault="00E85FDD" w:rsidP="00E85FDD">
      <w:pPr>
        <w:pStyle w:val="NUMERACION"/>
        <w:rPr>
          <w:b w:val="0"/>
          <w:bCs/>
        </w:rPr>
      </w:pPr>
      <w:r w:rsidRPr="00E85FDD">
        <w:t>Nota:</w:t>
      </w:r>
      <w:r w:rsidRPr="00E85FDD">
        <w:rPr>
          <w:b w:val="0"/>
          <w:bCs/>
        </w:rPr>
        <w:t xml:space="preserve"> Sobre el cumplimiento de las especificaciones contenidas en la(s) Ficha(s) Técnica(s) la Entidad NO REALIZARÁ ningún tipo de requerimiento, teniendo en cuenta que estas son de obligatorio cumplimiento, por lo tanto, si el proponente las modifica, las omite o condiciona, la Entidad hará caso omiso ya que éste se comprometió a cumplir las especificaciones técnicas con la sola suscripción de la Carta de Presentación de la Oferta (Formato No.1). Si el proponente no manifiesta en su carta de presentación el cumplimiento de las condiciones de la Ficha Técnica, el </w:t>
      </w:r>
      <w:proofErr w:type="spellStart"/>
      <w:r w:rsidRPr="00E85FDD">
        <w:rPr>
          <w:b w:val="0"/>
          <w:bCs/>
        </w:rPr>
        <w:t>IDU</w:t>
      </w:r>
      <w:proofErr w:type="spellEnd"/>
      <w:r w:rsidRPr="00E85FDD">
        <w:rPr>
          <w:b w:val="0"/>
          <w:bCs/>
        </w:rPr>
        <w:t xml:space="preserve"> requerirá al proponente al cumplimiento de esta. Dicho proceso de requerimiento está sujeto al procedimiento contenido en el numeral 1.6 y a las casuales de rechazo contenidas en el numeral 1.15.</w:t>
      </w:r>
    </w:p>
    <w:p w14:paraId="6F6A03E3" w14:textId="77777777" w:rsidR="0041718D" w:rsidRDefault="0041718D" w:rsidP="00A87AC4">
      <w:pPr>
        <w:pStyle w:val="NUMERACION"/>
        <w:rPr>
          <w:b w:val="0"/>
          <w:bCs/>
        </w:rPr>
      </w:pPr>
    </w:p>
    <w:p w14:paraId="5E0CD823" w14:textId="77777777" w:rsidR="0041718D" w:rsidRPr="0041718D" w:rsidRDefault="0041718D">
      <w:pPr>
        <w:pStyle w:val="NUMERACION"/>
        <w:numPr>
          <w:ilvl w:val="1"/>
          <w:numId w:val="43"/>
        </w:numPr>
        <w:ind w:left="567" w:hanging="567"/>
        <w:outlineLvl w:val="1"/>
      </w:pPr>
      <w:bookmarkStart w:id="83" w:name="_Toc199133875"/>
      <w:r w:rsidRPr="0041718D">
        <w:t>CAPACIDAD FINANCIERA</w:t>
      </w:r>
      <w:bookmarkEnd w:id="83"/>
    </w:p>
    <w:p w14:paraId="7774373C" w14:textId="77777777" w:rsidR="0041718D" w:rsidRDefault="0041718D" w:rsidP="00A87AC4">
      <w:pPr>
        <w:pStyle w:val="NUMERACION"/>
        <w:rPr>
          <w:b w:val="0"/>
          <w:bCs/>
        </w:rPr>
      </w:pPr>
    </w:p>
    <w:p w14:paraId="204BA621" w14:textId="77777777" w:rsidR="00E85FDD" w:rsidRPr="00E85FDD" w:rsidRDefault="00E85FDD" w:rsidP="00E85FDD">
      <w:pPr>
        <w:pStyle w:val="NUMERACION"/>
        <w:rPr>
          <w:b w:val="0"/>
          <w:bCs/>
          <w:highlight w:val="lightGray"/>
        </w:rPr>
      </w:pPr>
      <w:r w:rsidRPr="00E85FDD">
        <w:rPr>
          <w:b w:val="0"/>
          <w:bCs/>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w:t>
      </w:r>
      <w:proofErr w:type="spellStart"/>
      <w:r w:rsidRPr="00E85FDD">
        <w:rPr>
          <w:b w:val="0"/>
          <w:bCs/>
          <w:highlight w:val="lightGray"/>
        </w:rPr>
        <w:t>Mipymes</w:t>
      </w:r>
      <w:proofErr w:type="spellEnd"/>
      <w:r w:rsidRPr="00E85FDD">
        <w:rPr>
          <w:b w:val="0"/>
          <w:bCs/>
          <w:highlight w:val="lightGray"/>
        </w:rPr>
        <w:t xml:space="preserve">, respecto a índices de capacidad financiera, se deberán establecer condiciones más exigentes, para los proponentes que concurran al proceso de selección y que no hagan parte de alguno de los grupos de interés mencionados. </w:t>
      </w:r>
    </w:p>
    <w:p w14:paraId="1130FA36" w14:textId="77777777" w:rsidR="00E85FDD" w:rsidRPr="00E85FDD" w:rsidRDefault="00E85FDD" w:rsidP="00E85FDD">
      <w:pPr>
        <w:pStyle w:val="NUMERACION"/>
        <w:rPr>
          <w:b w:val="0"/>
          <w:bCs/>
          <w:highlight w:val="lightGray"/>
        </w:rPr>
      </w:pPr>
    </w:p>
    <w:p w14:paraId="1EFBA244" w14:textId="77777777" w:rsidR="00E85FDD" w:rsidRPr="00E85FDD" w:rsidRDefault="00E85FDD" w:rsidP="00E85FDD">
      <w:pPr>
        <w:pStyle w:val="NUMERACION"/>
        <w:rPr>
          <w:b w:val="0"/>
          <w:bCs/>
          <w:highlight w:val="lightGray"/>
        </w:rPr>
      </w:pPr>
      <w:r w:rsidRPr="00E85FDD">
        <w:rPr>
          <w:b w:val="0"/>
          <w:bCs/>
          <w:highlight w:val="lightGray"/>
        </w:rPr>
        <w:t xml:space="preserve">Al momento de fijar estos requisitos se deben respetar las condiciones habilitantes requeridas para el cumplimiento adecuado del contrato, teniendo en cuenta alcance y obligaciones </w:t>
      </w:r>
    </w:p>
    <w:p w14:paraId="368CCA78" w14:textId="77777777" w:rsidR="00E85FDD" w:rsidRPr="00E85FDD" w:rsidRDefault="00E85FDD" w:rsidP="00E85FDD">
      <w:pPr>
        <w:pStyle w:val="NUMERACION"/>
        <w:rPr>
          <w:b w:val="0"/>
          <w:bCs/>
          <w:highlight w:val="lightGray"/>
        </w:rPr>
      </w:pPr>
    </w:p>
    <w:p w14:paraId="5240272C" w14:textId="77777777" w:rsidR="00E85FDD" w:rsidRPr="00E85FDD" w:rsidRDefault="00E85FDD" w:rsidP="00E85FDD">
      <w:pPr>
        <w:pStyle w:val="NUMERACION"/>
        <w:rPr>
          <w:b w:val="0"/>
          <w:bCs/>
          <w:highlight w:val="lightGray"/>
        </w:rPr>
      </w:pPr>
      <w:r w:rsidRPr="00E85FDD">
        <w:rPr>
          <w:b w:val="0"/>
          <w:bCs/>
          <w:highlight w:val="lightGray"/>
        </w:rPr>
        <w:t xml:space="preserve">De conformidad con el parágrafo 3 del artículo </w:t>
      </w:r>
      <w:proofErr w:type="gramStart"/>
      <w:r w:rsidRPr="00E85FDD">
        <w:rPr>
          <w:b w:val="0"/>
          <w:bCs/>
          <w:highlight w:val="lightGray"/>
        </w:rPr>
        <w:t>2.2.1.2.4.2.18  del</w:t>
      </w:r>
      <w:proofErr w:type="gramEnd"/>
      <w:r w:rsidRPr="00E85FDD">
        <w:rPr>
          <w:b w:val="0"/>
          <w:bCs/>
          <w:highlight w:val="lightGray"/>
        </w:rPr>
        <w:t xml:space="preserve"> Decreto 1082 de 2015, el cual fue adicionado mediante Decreto 1860 de 2021, los criterios diferenciales para </w:t>
      </w:r>
      <w:proofErr w:type="spellStart"/>
      <w:r w:rsidRPr="00E85FDD">
        <w:rPr>
          <w:b w:val="0"/>
          <w:bCs/>
          <w:highlight w:val="lightGray"/>
        </w:rPr>
        <w:t>Mipyme</w:t>
      </w:r>
      <w:proofErr w:type="spellEnd"/>
      <w:r w:rsidRPr="00E85FDD">
        <w:rPr>
          <w:b w:val="0"/>
          <w:bCs/>
          <w:highlight w:val="lightGray"/>
        </w:rPr>
        <w:t xml:space="preserve"> no rigen para convocatorias limitadas a </w:t>
      </w:r>
      <w:proofErr w:type="spellStart"/>
      <w:r w:rsidRPr="00E85FDD">
        <w:rPr>
          <w:b w:val="0"/>
          <w:bCs/>
          <w:highlight w:val="lightGray"/>
        </w:rPr>
        <w:t>Mipymes</w:t>
      </w:r>
      <w:proofErr w:type="spellEnd"/>
      <w:proofErr w:type="gramStart"/>
      <w:r w:rsidRPr="00E85FDD">
        <w:rPr>
          <w:b w:val="0"/>
          <w:bCs/>
          <w:highlight w:val="lightGray"/>
        </w:rPr>
        <w:t>. ]</w:t>
      </w:r>
      <w:proofErr w:type="gramEnd"/>
    </w:p>
    <w:p w14:paraId="022BAB10" w14:textId="77777777" w:rsidR="00E85FDD" w:rsidRPr="00E85FDD" w:rsidRDefault="00E85FDD" w:rsidP="00E85FDD">
      <w:pPr>
        <w:pStyle w:val="NUMERACION"/>
        <w:rPr>
          <w:b w:val="0"/>
          <w:bCs/>
          <w:highlight w:val="lightGray"/>
        </w:rPr>
      </w:pPr>
    </w:p>
    <w:p w14:paraId="5860C033" w14:textId="604E43C0" w:rsidR="0011710F" w:rsidRDefault="00E85FDD" w:rsidP="00E85FDD">
      <w:pPr>
        <w:pStyle w:val="NUMERACION"/>
        <w:rPr>
          <w:b w:val="0"/>
          <w:bCs/>
        </w:rPr>
      </w:pPr>
      <w:r w:rsidRPr="00E85FDD">
        <w:rPr>
          <w:b w:val="0"/>
          <w:bCs/>
          <w:highlight w:val="lightGray"/>
        </w:rPr>
        <w:t xml:space="preserve">[En caso de que como resultado del estudio de sector se defina que para este requisito habilitante se aplicará criterio diferencial para </w:t>
      </w:r>
      <w:proofErr w:type="spellStart"/>
      <w:r w:rsidRPr="00E85FDD">
        <w:rPr>
          <w:b w:val="0"/>
          <w:bCs/>
          <w:highlight w:val="lightGray"/>
        </w:rPr>
        <w:t>Mipymes</w:t>
      </w:r>
      <w:proofErr w:type="spellEnd"/>
      <w:r w:rsidRPr="00E85FDD">
        <w:rPr>
          <w:b w:val="0"/>
          <w:bCs/>
          <w:highlight w:val="lightGray"/>
        </w:rPr>
        <w:t>, utilice el siguiente párrafo, en caso contrario elimínelo]</w:t>
      </w:r>
    </w:p>
    <w:p w14:paraId="0C18C141" w14:textId="77777777" w:rsidR="00E85FDD" w:rsidRDefault="00E85FDD" w:rsidP="00E85FDD">
      <w:pPr>
        <w:pStyle w:val="NUMERACION"/>
        <w:rPr>
          <w:b w:val="0"/>
          <w:bCs/>
        </w:rPr>
      </w:pPr>
    </w:p>
    <w:p w14:paraId="34460A64" w14:textId="2A053492" w:rsidR="004401F3" w:rsidRPr="004401F3" w:rsidRDefault="004401F3" w:rsidP="004401F3">
      <w:pPr>
        <w:pStyle w:val="NUMERACION"/>
        <w:rPr>
          <w:b w:val="0"/>
          <w:bCs/>
        </w:rPr>
      </w:pPr>
      <w:r w:rsidRPr="004401F3">
        <w:rPr>
          <w:b w:val="0"/>
          <w:bCs/>
        </w:rPr>
        <w:t xml:space="preserve">En consideración al resultado del análisis de sector y en desarrollo de lo establecido en el numeral 3.2 del presente pliego de </w:t>
      </w:r>
      <w:r w:rsidRPr="00E85FDD">
        <w:rPr>
          <w:b w:val="0"/>
          <w:bCs/>
        </w:rPr>
        <w:t xml:space="preserve">condiciones, se ha establecido que el presente requisito habilitante tendrá un criterio diferencial para el caso de </w:t>
      </w:r>
      <w:proofErr w:type="spellStart"/>
      <w:r w:rsidR="00332E50" w:rsidRPr="00E85FDD">
        <w:rPr>
          <w:b w:val="0"/>
          <w:bCs/>
        </w:rPr>
        <w:t>Mipymes</w:t>
      </w:r>
      <w:proofErr w:type="spellEnd"/>
      <w:r w:rsidR="00332E50" w:rsidRPr="00E85FDD">
        <w:rPr>
          <w:b w:val="0"/>
          <w:bCs/>
        </w:rPr>
        <w:t xml:space="preserve"> </w:t>
      </w:r>
      <w:r w:rsidRPr="00E85FDD">
        <w:rPr>
          <w:b w:val="0"/>
          <w:bCs/>
        </w:rPr>
        <w:t xml:space="preserve">en los términos de los artículos </w:t>
      </w:r>
      <w:r w:rsidR="00332E50" w:rsidRPr="00E85FDD">
        <w:rPr>
          <w:b w:val="0"/>
          <w:bCs/>
        </w:rPr>
        <w:t xml:space="preserve">2.2.1.2.4.2.18 </w:t>
      </w:r>
      <w:r w:rsidRPr="00E85FDD">
        <w:rPr>
          <w:b w:val="0"/>
          <w:bCs/>
        </w:rPr>
        <w:t>Decreto 1082 de 2015, los cuales fueron adicionados mediante</w:t>
      </w:r>
      <w:r w:rsidRPr="004401F3">
        <w:rPr>
          <w:b w:val="0"/>
          <w:bCs/>
        </w:rPr>
        <w:t xml:space="preserve"> Decreto 1860 de 2021. Dichos criterios </w:t>
      </w:r>
      <w:r w:rsidRPr="004401F3">
        <w:rPr>
          <w:b w:val="0"/>
          <w:bCs/>
        </w:rPr>
        <w:lastRenderedPageBreak/>
        <w:t xml:space="preserve">diferenciales pueden ser consultados en la Matriz 2 – Indicadores financieros y organizacionales. </w:t>
      </w:r>
      <w:r w:rsidRPr="004401F3">
        <w:rPr>
          <w:b w:val="0"/>
          <w:bCs/>
          <w:highlight w:val="lightGray"/>
        </w:rPr>
        <w:t>[Diligencie en la Matriz 2 – Indicadores financieros y organizacionales, los criterios diferenciales de acuerdo con lo señalado en el estudio de sector]</w:t>
      </w:r>
    </w:p>
    <w:p w14:paraId="2667F4A1" w14:textId="77777777" w:rsidR="004401F3" w:rsidRPr="004401F3" w:rsidRDefault="004401F3" w:rsidP="004401F3">
      <w:pPr>
        <w:pStyle w:val="NUMERACION"/>
        <w:rPr>
          <w:b w:val="0"/>
          <w:bCs/>
        </w:rPr>
      </w:pPr>
    </w:p>
    <w:p w14:paraId="1711A060" w14:textId="70338120" w:rsidR="00634046" w:rsidRPr="00977E75" w:rsidRDefault="0041718D" w:rsidP="00A87AC4">
      <w:pPr>
        <w:pStyle w:val="NUMERACION"/>
        <w:rPr>
          <w:b w:val="0"/>
          <w:bCs/>
        </w:rPr>
      </w:pPr>
      <w:r w:rsidRPr="0041718D">
        <w:rPr>
          <w:b w:val="0"/>
          <w:bCs/>
        </w:rPr>
        <w:t>Los Proponentes deberán acreditar los siguientes indicadores en los términos señalados en la Matriz 2 – Indicadores financieros y organizacionales y bajo las condiciones señaladas en el numeral 3.1</w:t>
      </w:r>
      <w:r w:rsidR="004401F3">
        <w:rPr>
          <w:b w:val="0"/>
          <w:bCs/>
        </w:rPr>
        <w:t>0</w:t>
      </w:r>
      <w:r w:rsidRPr="0041718D">
        <w:rPr>
          <w:b w:val="0"/>
          <w:bCs/>
        </w:rPr>
        <w:t>:</w:t>
      </w:r>
    </w:p>
    <w:p w14:paraId="0D4125B2" w14:textId="77777777" w:rsidR="0041718D" w:rsidRDefault="0041718D" w:rsidP="00A87AC4">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2B65D5" w:rsidRPr="002B65D5" w14:paraId="26080377" w14:textId="77777777" w:rsidTr="0082769A">
        <w:trPr>
          <w:trHeight w:val="283"/>
          <w:tblHeader/>
          <w:jc w:val="center"/>
        </w:trPr>
        <w:tc>
          <w:tcPr>
            <w:tcW w:w="2013" w:type="dxa"/>
            <w:shd w:val="clear" w:color="auto" w:fill="404040" w:themeFill="text1" w:themeFillTint="BF"/>
            <w:vAlign w:val="center"/>
          </w:tcPr>
          <w:p w14:paraId="1C6D9E09" w14:textId="41FECB1A" w:rsidR="0041718D" w:rsidRPr="002B65D5" w:rsidRDefault="0041718D" w:rsidP="00A87AC4">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34546DE0" w14:textId="335187E1" w:rsidR="0041718D" w:rsidRPr="002B65D5" w:rsidRDefault="002B65D5" w:rsidP="00A87AC4">
            <w:pPr>
              <w:pStyle w:val="NUMERACION"/>
              <w:jc w:val="center"/>
              <w:rPr>
                <w:color w:val="FFFFFF" w:themeColor="background1"/>
              </w:rPr>
            </w:pPr>
            <w:r>
              <w:rPr>
                <w:color w:val="FFFFFF" w:themeColor="background1"/>
              </w:rPr>
              <w:t>Fórmula</w:t>
            </w:r>
          </w:p>
        </w:tc>
      </w:tr>
      <w:tr w:rsidR="0041718D" w14:paraId="43FA26A6" w14:textId="77777777" w:rsidTr="0082769A">
        <w:trPr>
          <w:trHeight w:val="680"/>
          <w:jc w:val="center"/>
        </w:trPr>
        <w:tc>
          <w:tcPr>
            <w:tcW w:w="2013" w:type="dxa"/>
            <w:vAlign w:val="center"/>
          </w:tcPr>
          <w:p w14:paraId="1C79C4F3" w14:textId="5A5FD55E" w:rsidR="0041718D" w:rsidRDefault="002B65D5" w:rsidP="00A87AC4">
            <w:pPr>
              <w:pStyle w:val="NUMERACION"/>
              <w:jc w:val="center"/>
              <w:rPr>
                <w:b w:val="0"/>
                <w:bCs/>
              </w:rPr>
            </w:pPr>
            <w:r w:rsidRPr="002B65D5">
              <w:rPr>
                <w:b w:val="0"/>
                <w:bCs/>
              </w:rPr>
              <w:t>Liquidez</w:t>
            </w:r>
          </w:p>
        </w:tc>
        <w:tc>
          <w:tcPr>
            <w:tcW w:w="3090" w:type="dxa"/>
            <w:vAlign w:val="center"/>
          </w:tcPr>
          <w:p w14:paraId="06855428" w14:textId="3F2D0999" w:rsidR="0041718D"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tc>
      </w:tr>
      <w:tr w:rsidR="0041718D" w14:paraId="1BCBA013" w14:textId="77777777" w:rsidTr="0082769A">
        <w:trPr>
          <w:trHeight w:val="680"/>
          <w:jc w:val="center"/>
        </w:trPr>
        <w:tc>
          <w:tcPr>
            <w:tcW w:w="2013" w:type="dxa"/>
            <w:vAlign w:val="center"/>
          </w:tcPr>
          <w:p w14:paraId="6EA976E8" w14:textId="347D6D95" w:rsidR="0041718D" w:rsidRDefault="002B65D5" w:rsidP="00A87AC4">
            <w:pPr>
              <w:pStyle w:val="NUMERACION"/>
              <w:jc w:val="center"/>
              <w:rPr>
                <w:b w:val="0"/>
                <w:bCs/>
              </w:rPr>
            </w:pPr>
            <w:r w:rsidRPr="002B65D5">
              <w:rPr>
                <w:b w:val="0"/>
                <w:bCs/>
              </w:rPr>
              <w:t>Nivel de Endeudamiento</w:t>
            </w:r>
          </w:p>
        </w:tc>
        <w:tc>
          <w:tcPr>
            <w:tcW w:w="3090" w:type="dxa"/>
            <w:vAlign w:val="center"/>
          </w:tcPr>
          <w:p w14:paraId="7643A2DB" w14:textId="2CEA70C4" w:rsidR="0041718D"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Pasivo Total</m:t>
                    </m:r>
                  </m:num>
                  <m:den>
                    <m:r>
                      <m:rPr>
                        <m:sty m:val="bi"/>
                      </m:rPr>
                      <w:rPr>
                        <w:rFonts w:ascii="Cambria Math" w:hAnsi="Cambria Math"/>
                      </w:rPr>
                      <m:t>Activo Total</m:t>
                    </m:r>
                  </m:den>
                </m:f>
              </m:oMath>
            </m:oMathPara>
          </w:p>
        </w:tc>
      </w:tr>
      <w:tr w:rsidR="002B65D5" w14:paraId="0DD211E9" w14:textId="77777777" w:rsidTr="0082769A">
        <w:trPr>
          <w:trHeight w:val="680"/>
          <w:jc w:val="center"/>
        </w:trPr>
        <w:tc>
          <w:tcPr>
            <w:tcW w:w="2013" w:type="dxa"/>
            <w:vAlign w:val="center"/>
          </w:tcPr>
          <w:p w14:paraId="7E485D90" w14:textId="7BF7DD35" w:rsidR="002B65D5" w:rsidRPr="002B65D5" w:rsidRDefault="002B65D5" w:rsidP="00A87AC4">
            <w:pPr>
              <w:pStyle w:val="NUMERACION"/>
              <w:jc w:val="center"/>
              <w:rPr>
                <w:b w:val="0"/>
                <w:bCs/>
              </w:rPr>
            </w:pPr>
            <w:r w:rsidRPr="002B65D5">
              <w:rPr>
                <w:b w:val="0"/>
                <w:bCs/>
              </w:rPr>
              <w:t>Razón de Cobertura de Intereses</w:t>
            </w:r>
          </w:p>
        </w:tc>
        <w:tc>
          <w:tcPr>
            <w:tcW w:w="3090" w:type="dxa"/>
            <w:vAlign w:val="center"/>
          </w:tcPr>
          <w:p w14:paraId="393A54C0" w14:textId="490BBECC" w:rsidR="002B65D5" w:rsidRPr="004401F3"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Gastos Interes</m:t>
                    </m:r>
                  </m:den>
                </m:f>
              </m:oMath>
            </m:oMathPara>
          </w:p>
        </w:tc>
      </w:tr>
    </w:tbl>
    <w:p w14:paraId="6C48018D" w14:textId="77777777" w:rsidR="0041718D" w:rsidRPr="00977E75" w:rsidRDefault="0041718D" w:rsidP="00A87AC4">
      <w:pPr>
        <w:pStyle w:val="NUMERACION"/>
        <w:rPr>
          <w:b w:val="0"/>
          <w:bCs/>
        </w:rPr>
      </w:pPr>
    </w:p>
    <w:p w14:paraId="7C4E7154" w14:textId="274F6B2C" w:rsidR="00634046" w:rsidRDefault="0082769A" w:rsidP="00A87AC4">
      <w:pPr>
        <w:pStyle w:val="NUMERACION"/>
        <w:rPr>
          <w:b w:val="0"/>
          <w:bCs/>
        </w:rPr>
      </w:pPr>
      <w:r w:rsidRPr="0082769A">
        <w:rPr>
          <w:b w:val="0"/>
          <w:bCs/>
        </w:rPr>
        <w:t>Si el Proponente es Plural cada indicador debe calcularse así:</w:t>
      </w:r>
    </w:p>
    <w:p w14:paraId="25968045" w14:textId="77777777" w:rsidR="0082769A" w:rsidRDefault="0082769A" w:rsidP="00A87AC4">
      <w:pPr>
        <w:pStyle w:val="NUMERACION"/>
        <w:rPr>
          <w:b w:val="0"/>
          <w:bCs/>
        </w:rPr>
      </w:pPr>
    </w:p>
    <w:p w14:paraId="00A645A4" w14:textId="126D36B6" w:rsidR="0082769A" w:rsidRDefault="0082769A" w:rsidP="00A87AC4">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40642E75" w14:textId="77777777" w:rsidR="0082769A" w:rsidRDefault="0082769A" w:rsidP="00A87AC4">
      <w:pPr>
        <w:pStyle w:val="NUMERACION"/>
        <w:rPr>
          <w:b w:val="0"/>
          <w:bCs/>
        </w:rPr>
      </w:pPr>
    </w:p>
    <w:p w14:paraId="4AFC21E3" w14:textId="77777777" w:rsidR="0082769A" w:rsidRDefault="0082769A" w:rsidP="00A87AC4">
      <w:pPr>
        <w:pStyle w:val="NUMERACION"/>
        <w:rPr>
          <w:b w:val="0"/>
          <w:bCs/>
        </w:rPr>
      </w:pPr>
    </w:p>
    <w:p w14:paraId="50AE774C" w14:textId="77777777" w:rsidR="0082769A" w:rsidRDefault="0082769A" w:rsidP="00A87AC4">
      <w:pPr>
        <w:pStyle w:val="NUMERACION"/>
        <w:rPr>
          <w:b w:val="0"/>
          <w:bCs/>
        </w:rPr>
      </w:pPr>
      <w:r w:rsidRPr="0082769A">
        <w:rPr>
          <w:b w:val="0"/>
          <w:bCs/>
        </w:rPr>
        <w:t>Donde n es el número de integrantes del Proponente Plural (Unión Temporal o Consorcio).</w:t>
      </w:r>
    </w:p>
    <w:p w14:paraId="16BB86C0" w14:textId="77777777" w:rsidR="0082769A" w:rsidRPr="0082769A" w:rsidRDefault="0082769A" w:rsidP="00A87AC4">
      <w:pPr>
        <w:pStyle w:val="NUMERACION"/>
        <w:rPr>
          <w:b w:val="0"/>
          <w:bCs/>
        </w:rPr>
      </w:pPr>
    </w:p>
    <w:p w14:paraId="50236E68" w14:textId="77777777" w:rsidR="0082769A" w:rsidRPr="0082769A" w:rsidRDefault="0082769A" w:rsidP="00A87AC4">
      <w:pPr>
        <w:pStyle w:val="NUMERACION"/>
        <w:rPr>
          <w:b w:val="0"/>
          <w:bCs/>
        </w:rPr>
      </w:pPr>
      <w:r w:rsidRPr="0082769A">
        <w:rPr>
          <w:b w:val="0"/>
          <w:bCs/>
        </w:rPr>
        <w:t xml:space="preserve">El Proponente que no tiene pasivos corrientes está habilitado respecto del índice de liquidez. </w:t>
      </w:r>
    </w:p>
    <w:p w14:paraId="65FBF11A" w14:textId="77777777" w:rsidR="0082769A" w:rsidRDefault="0082769A" w:rsidP="00A87AC4">
      <w:pPr>
        <w:pStyle w:val="NUMERACION"/>
        <w:rPr>
          <w:b w:val="0"/>
          <w:bCs/>
        </w:rPr>
      </w:pPr>
    </w:p>
    <w:p w14:paraId="7A4F76C7" w14:textId="332D2547" w:rsidR="0082769A" w:rsidRPr="0082769A" w:rsidRDefault="0082769A" w:rsidP="00A87AC4">
      <w:pPr>
        <w:pStyle w:val="NUMERACION"/>
        <w:rPr>
          <w:b w:val="0"/>
          <w:bCs/>
        </w:rPr>
      </w:pPr>
      <w:r w:rsidRPr="0082769A">
        <w:rPr>
          <w:b w:val="0"/>
          <w:bCs/>
        </w:rPr>
        <w:t xml:space="preserve">El Proponente que no tiene gastos de intereses está habilitado respecto de la razón de cobertura de intereses, siempre y cuando la utilidad operacional sea igual o mayor a cero (0). </w:t>
      </w:r>
    </w:p>
    <w:p w14:paraId="53C22A76" w14:textId="77777777" w:rsidR="0082769A" w:rsidRDefault="0082769A" w:rsidP="00A87AC4">
      <w:pPr>
        <w:pStyle w:val="NUMERACION"/>
        <w:rPr>
          <w:b w:val="0"/>
          <w:bCs/>
        </w:rPr>
      </w:pPr>
    </w:p>
    <w:p w14:paraId="558C98D1" w14:textId="0D5D6A42" w:rsidR="0082769A" w:rsidRPr="0082769A" w:rsidRDefault="0082769A" w:rsidP="00A87AC4">
      <w:pPr>
        <w:pStyle w:val="NUMERACION"/>
        <w:rPr>
          <w:b w:val="0"/>
          <w:bCs/>
        </w:rPr>
      </w:pPr>
      <w:r w:rsidRPr="00864BC7">
        <w:rPr>
          <w:b w:val="0"/>
          <w:bCs/>
          <w:highlight w:val="lightGray"/>
        </w:rPr>
        <w:t xml:space="preserve">El Proponente que demuestre la condición de </w:t>
      </w:r>
      <w:proofErr w:type="spellStart"/>
      <w:r w:rsidRPr="00864BC7">
        <w:rPr>
          <w:b w:val="0"/>
          <w:bCs/>
          <w:highlight w:val="lightGray"/>
        </w:rPr>
        <w:t>Mipyme</w:t>
      </w:r>
      <w:proofErr w:type="spellEnd"/>
      <w:r w:rsidRPr="00864BC7">
        <w:rPr>
          <w:b w:val="0"/>
          <w:bCs/>
          <w:highlight w:val="lightGray"/>
        </w:rPr>
        <w:t xml:space="preserve"> domiciliada en Colombia probará la capacidad financiera de acuerdo con los indicadores señalados en la Matriz 2 – Indicadores financieros y organizacionales. El Proponente acreditará la condición de </w:t>
      </w:r>
      <w:proofErr w:type="spellStart"/>
      <w:r w:rsidRPr="00864BC7">
        <w:rPr>
          <w:b w:val="0"/>
          <w:bCs/>
          <w:highlight w:val="lightGray"/>
        </w:rPr>
        <w:t>Mipyme</w:t>
      </w:r>
      <w:proofErr w:type="spellEnd"/>
      <w:r w:rsidRPr="00864BC7">
        <w:rPr>
          <w:b w:val="0"/>
          <w:bCs/>
          <w:highlight w:val="lightGray"/>
        </w:rPr>
        <w:t xml:space="preserve"> con la copia del certificado del Registro Único de Proponentes, el cual deberá encontrarse vigente y en firme al momento de su presentación.</w:t>
      </w:r>
    </w:p>
    <w:p w14:paraId="0DCF72C1" w14:textId="77777777" w:rsidR="0082769A" w:rsidRPr="0082769A" w:rsidRDefault="0082769A" w:rsidP="00A87AC4">
      <w:pPr>
        <w:pStyle w:val="NUMERACION"/>
        <w:rPr>
          <w:b w:val="0"/>
          <w:bCs/>
        </w:rPr>
      </w:pPr>
    </w:p>
    <w:p w14:paraId="6A720E02" w14:textId="7FE55A95" w:rsidR="0082769A" w:rsidRPr="0082769A" w:rsidRDefault="0082769A">
      <w:pPr>
        <w:pStyle w:val="NUMERACION"/>
        <w:numPr>
          <w:ilvl w:val="1"/>
          <w:numId w:val="43"/>
        </w:numPr>
        <w:ind w:left="567" w:hanging="567"/>
        <w:outlineLvl w:val="1"/>
      </w:pPr>
      <w:bookmarkStart w:id="84" w:name="_Toc199133876"/>
      <w:r w:rsidRPr="0082769A">
        <w:t>CAPITAL DE TRABAJO</w:t>
      </w:r>
      <w:bookmarkEnd w:id="84"/>
    </w:p>
    <w:p w14:paraId="34904FE6" w14:textId="77777777" w:rsidR="0082769A" w:rsidRPr="0082769A" w:rsidRDefault="0082769A" w:rsidP="00A87AC4">
      <w:pPr>
        <w:pStyle w:val="NUMERACION"/>
        <w:rPr>
          <w:b w:val="0"/>
          <w:bCs/>
        </w:rPr>
      </w:pPr>
    </w:p>
    <w:p w14:paraId="15181D7C" w14:textId="1F55F6FC" w:rsidR="0082769A" w:rsidRPr="00977E75" w:rsidRDefault="0082769A" w:rsidP="00A87AC4">
      <w:pPr>
        <w:pStyle w:val="NUMERACION"/>
        <w:rPr>
          <w:b w:val="0"/>
          <w:bCs/>
        </w:rPr>
      </w:pPr>
      <w:r w:rsidRPr="0082769A">
        <w:rPr>
          <w:b w:val="0"/>
          <w:bCs/>
        </w:rPr>
        <w:t>Para el presente proceso de selección los proponentes acreditarán:</w:t>
      </w:r>
    </w:p>
    <w:p w14:paraId="1129021D" w14:textId="6D42D7EB" w:rsidR="00634046" w:rsidRPr="00977E75" w:rsidRDefault="00634046" w:rsidP="00A87AC4">
      <w:pPr>
        <w:pStyle w:val="NUMERACION"/>
        <w:rPr>
          <w:b w:val="0"/>
          <w:bCs/>
        </w:rPr>
      </w:pPr>
    </w:p>
    <w:p w14:paraId="386233DB" w14:textId="25934129" w:rsidR="00634046" w:rsidRPr="004401F3" w:rsidRDefault="004401F3" w:rsidP="00A87AC4">
      <w:pPr>
        <w:pStyle w:val="NUMERACION"/>
        <w:rPr>
          <w:b w:val="0"/>
          <w:bCs/>
        </w:rPr>
      </w:pPr>
      <m:oMathPara>
        <m:oMath>
          <m:r>
            <m:rPr>
              <m:sty m:val="bi"/>
            </m:rPr>
            <w:rPr>
              <w:rFonts w:ascii="Cambria Math" w:hAnsi="Cambria Math"/>
            </w:rPr>
            <m:t>CT=AC-PC≥</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0FE831FE" w14:textId="59D2A73A" w:rsidR="00634046" w:rsidRPr="00977E75" w:rsidRDefault="00634046" w:rsidP="00A87AC4">
      <w:pPr>
        <w:pStyle w:val="NUMERACION"/>
        <w:rPr>
          <w:b w:val="0"/>
          <w:bCs/>
        </w:rPr>
      </w:pPr>
    </w:p>
    <w:p w14:paraId="010A4F39" w14:textId="77777777" w:rsidR="005E7A37" w:rsidRPr="005E7A37" w:rsidRDefault="005E7A37" w:rsidP="00A87AC4">
      <w:pPr>
        <w:pStyle w:val="NUMERACION"/>
        <w:rPr>
          <w:b w:val="0"/>
          <w:bCs/>
        </w:rPr>
      </w:pPr>
      <w:r w:rsidRPr="005E7A37">
        <w:rPr>
          <w:b w:val="0"/>
          <w:bCs/>
        </w:rPr>
        <w:t>Donde:</w:t>
      </w:r>
    </w:p>
    <w:p w14:paraId="3EA99664" w14:textId="77777777" w:rsidR="005E7A37" w:rsidRDefault="005E7A37" w:rsidP="00A87AC4">
      <w:pPr>
        <w:pStyle w:val="NUMERACION"/>
        <w:rPr>
          <w:b w:val="0"/>
          <w:bCs/>
        </w:rPr>
      </w:pPr>
    </w:p>
    <w:p w14:paraId="038DF9BB" w14:textId="622849F1" w:rsidR="005E7A37" w:rsidRPr="005E7A37" w:rsidRDefault="005E7A37" w:rsidP="00A87AC4">
      <w:pPr>
        <w:pStyle w:val="NUMERACION"/>
        <w:rPr>
          <w:b w:val="0"/>
          <w:bCs/>
        </w:rPr>
      </w:pPr>
      <w:proofErr w:type="spellStart"/>
      <w:r w:rsidRPr="005E7A37">
        <w:rPr>
          <w:b w:val="0"/>
          <w:bCs/>
        </w:rPr>
        <w:t>CT</w:t>
      </w:r>
      <w:proofErr w:type="spellEnd"/>
      <w:r w:rsidRPr="005E7A37">
        <w:rPr>
          <w:b w:val="0"/>
          <w:bCs/>
        </w:rPr>
        <w:t xml:space="preserve"> = Capital de trabajo</w:t>
      </w:r>
    </w:p>
    <w:p w14:paraId="65CA9373" w14:textId="77777777" w:rsidR="005E7A37" w:rsidRDefault="005E7A37" w:rsidP="00A87AC4">
      <w:pPr>
        <w:pStyle w:val="NUMERACION"/>
        <w:rPr>
          <w:b w:val="0"/>
          <w:bCs/>
        </w:rPr>
      </w:pPr>
    </w:p>
    <w:p w14:paraId="78B21B00" w14:textId="27877FEA" w:rsidR="005E7A37" w:rsidRPr="005E7A37" w:rsidRDefault="005E7A37" w:rsidP="00A87AC4">
      <w:pPr>
        <w:pStyle w:val="NUMERACION"/>
        <w:rPr>
          <w:b w:val="0"/>
          <w:bCs/>
        </w:rPr>
      </w:pPr>
      <w:r w:rsidRPr="005E7A37">
        <w:rPr>
          <w:b w:val="0"/>
          <w:bCs/>
        </w:rPr>
        <w:t>AC = Activo corriente</w:t>
      </w:r>
    </w:p>
    <w:p w14:paraId="2485E39C" w14:textId="77777777" w:rsidR="005E7A37" w:rsidRDefault="005E7A37" w:rsidP="00A87AC4">
      <w:pPr>
        <w:pStyle w:val="NUMERACION"/>
        <w:rPr>
          <w:b w:val="0"/>
          <w:bCs/>
        </w:rPr>
      </w:pPr>
    </w:p>
    <w:p w14:paraId="63C2D0CF" w14:textId="6A323E1E" w:rsidR="005E7A37" w:rsidRPr="005E7A37" w:rsidRDefault="005E7A37" w:rsidP="00A87AC4">
      <w:pPr>
        <w:pStyle w:val="NUMERACION"/>
        <w:rPr>
          <w:b w:val="0"/>
          <w:bCs/>
        </w:rPr>
      </w:pPr>
      <w:r w:rsidRPr="005E7A37">
        <w:rPr>
          <w:b w:val="0"/>
          <w:bCs/>
        </w:rPr>
        <w:t>PC = Pasivo corriente</w:t>
      </w:r>
    </w:p>
    <w:p w14:paraId="3845DB2A" w14:textId="77777777" w:rsidR="005E7A37" w:rsidRDefault="005E7A37" w:rsidP="00A87AC4">
      <w:pPr>
        <w:pStyle w:val="NUMERACION"/>
        <w:rPr>
          <w:b w:val="0"/>
          <w:bCs/>
        </w:rPr>
      </w:pPr>
    </w:p>
    <w:p w14:paraId="43D16EE3" w14:textId="3F79A1ED" w:rsidR="005E7A37" w:rsidRPr="005E7A37" w:rsidRDefault="005E7A37" w:rsidP="00A87AC4">
      <w:pPr>
        <w:pStyle w:val="NUMERACION"/>
        <w:rPr>
          <w:b w:val="0"/>
          <w:bCs/>
        </w:rPr>
      </w:pPr>
      <w:proofErr w:type="spellStart"/>
      <w:r w:rsidRPr="005E7A37">
        <w:rPr>
          <w:b w:val="0"/>
          <w:bCs/>
        </w:rPr>
        <w:t>CTd</w:t>
      </w:r>
      <w:proofErr w:type="spellEnd"/>
      <w:r w:rsidRPr="005E7A37">
        <w:rPr>
          <w:b w:val="0"/>
          <w:bCs/>
        </w:rPr>
        <w:t xml:space="preserve"> = Capital de Trabajo demandado para el proceso que presenta propuesta</w:t>
      </w:r>
    </w:p>
    <w:p w14:paraId="6B33E0FB" w14:textId="77777777" w:rsidR="005E7A37" w:rsidRDefault="005E7A37" w:rsidP="00A87AC4">
      <w:pPr>
        <w:pStyle w:val="NUMERACION"/>
        <w:rPr>
          <w:b w:val="0"/>
          <w:bCs/>
        </w:rPr>
      </w:pPr>
    </w:p>
    <w:p w14:paraId="016640A1" w14:textId="6AF59A78" w:rsidR="00634046" w:rsidRPr="00977E75" w:rsidRDefault="005E7A37" w:rsidP="00A87AC4">
      <w:pPr>
        <w:pStyle w:val="NUMERACION"/>
        <w:rPr>
          <w:b w:val="0"/>
          <w:bCs/>
        </w:rPr>
      </w:pPr>
      <w:r w:rsidRPr="005E7A37">
        <w:rPr>
          <w:b w:val="0"/>
          <w:bCs/>
        </w:rPr>
        <w:t>El capital de trabajo (</w:t>
      </w:r>
      <w:proofErr w:type="spellStart"/>
      <w:r w:rsidRPr="005E7A37">
        <w:rPr>
          <w:b w:val="0"/>
          <w:bCs/>
        </w:rPr>
        <w:t>CT</w:t>
      </w:r>
      <w:proofErr w:type="spellEnd"/>
      <w:r w:rsidRPr="005E7A37">
        <w:rPr>
          <w:b w:val="0"/>
          <w:bCs/>
        </w:rPr>
        <w:t>) del oferente deberá ser mayor o igual al capital de trabajo demandado (</w:t>
      </w:r>
      <w:proofErr w:type="spellStart"/>
      <w:r w:rsidRPr="005E7A37">
        <w:rPr>
          <w:b w:val="0"/>
          <w:bCs/>
        </w:rPr>
        <w:t>CTd</w:t>
      </w:r>
      <w:proofErr w:type="spellEnd"/>
      <w:r w:rsidRPr="005E7A37">
        <w:rPr>
          <w:b w:val="0"/>
          <w:bCs/>
        </w:rPr>
        <w:t>):</w:t>
      </w:r>
    </w:p>
    <w:p w14:paraId="440E0C2E" w14:textId="69F6299C" w:rsidR="00634046" w:rsidRPr="00977E75" w:rsidRDefault="00634046" w:rsidP="00A87AC4">
      <w:pPr>
        <w:pStyle w:val="NUMERACION"/>
        <w:rPr>
          <w:b w:val="0"/>
          <w:bCs/>
        </w:rPr>
      </w:pPr>
    </w:p>
    <w:p w14:paraId="23A72AE7" w14:textId="7837CF28" w:rsidR="00634046" w:rsidRPr="004401F3" w:rsidRDefault="004401F3" w:rsidP="00A87AC4">
      <w:pPr>
        <w:pStyle w:val="NUMERACION"/>
        <w:rPr>
          <w:b w:val="0"/>
          <w:bCs/>
        </w:rPr>
      </w:pPr>
      <m:oMathPara>
        <m:oMath>
          <m:r>
            <m:rPr>
              <m:sty m:val="bi"/>
            </m:rPr>
            <w:rPr>
              <w:rFonts w:ascii="Cambria Math" w:hAnsi="Cambria Math"/>
            </w:rPr>
            <m:t>CT≥</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165522D2" w14:textId="77777777" w:rsidR="005E7A37" w:rsidRPr="00977E75" w:rsidRDefault="005E7A37" w:rsidP="00A87AC4">
      <w:pPr>
        <w:pStyle w:val="NUMERACION"/>
        <w:rPr>
          <w:b w:val="0"/>
          <w:bCs/>
        </w:rPr>
      </w:pPr>
    </w:p>
    <w:p w14:paraId="4F632E66" w14:textId="6E9C1C70" w:rsidR="005E7A37" w:rsidRPr="005E7A37" w:rsidRDefault="005E7A37" w:rsidP="00A87AC4">
      <w:pPr>
        <w:pStyle w:val="NUMERACION"/>
        <w:rPr>
          <w:u w:val="single"/>
        </w:rPr>
      </w:pPr>
      <w:r w:rsidRPr="005E7A37">
        <w:rPr>
          <w:u w:val="single"/>
        </w:rPr>
        <w:t>Capital de trabajo demandado (requerido):</w:t>
      </w:r>
    </w:p>
    <w:p w14:paraId="2AF7D1B4" w14:textId="77777777" w:rsidR="005E7A37" w:rsidRPr="005E7A37" w:rsidRDefault="005E7A37" w:rsidP="00A87AC4">
      <w:pPr>
        <w:pStyle w:val="NUMERACION"/>
        <w:rPr>
          <w:b w:val="0"/>
          <w:bCs/>
        </w:rPr>
      </w:pPr>
    </w:p>
    <w:p w14:paraId="37897D7D" w14:textId="77777777" w:rsidR="00E44CA9" w:rsidRPr="00FF646F" w:rsidRDefault="00E44CA9" w:rsidP="00E44CA9">
      <w:pPr>
        <w:pStyle w:val="NUMERACION"/>
        <w:rPr>
          <w:b w:val="0"/>
          <w:bCs/>
        </w:rPr>
      </w:pPr>
      <w:r w:rsidRPr="00FF646F">
        <w:rPr>
          <w:b w:val="0"/>
          <w:bCs/>
        </w:rPr>
        <w:t>La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p>
    <w:p w14:paraId="75203F92" w14:textId="77777777" w:rsidR="004401F3" w:rsidRPr="00FF646F" w:rsidRDefault="004401F3" w:rsidP="00A87AC4">
      <w:pPr>
        <w:pStyle w:val="NUMERACION"/>
        <w:rPr>
          <w:b w:val="0"/>
          <w:bCs/>
        </w:rPr>
      </w:pPr>
    </w:p>
    <w:p w14:paraId="6A276E67" w14:textId="6F5F266A" w:rsidR="004401F3" w:rsidRDefault="004401F3" w:rsidP="00A87AC4">
      <w:pPr>
        <w:pStyle w:val="NUMERACION"/>
        <w:rPr>
          <w:b w:val="0"/>
          <w:bCs/>
        </w:rPr>
      </w:pPr>
      <m:oMathPara>
        <m:oMath>
          <m:r>
            <m:rPr>
              <m:sty m:val="bi"/>
            </m:rPr>
            <w:rPr>
              <w:rFonts w:ascii="Cambria Math" w:hAnsi="Cambria Math"/>
            </w:rPr>
            <m:t>Capital de Trabajo Requerido=</m:t>
          </m:r>
          <m:d>
            <m:dPr>
              <m:ctrlPr>
                <w:rPr>
                  <w:rFonts w:ascii="Cambria Math" w:hAnsi="Cambria Math"/>
                  <w:b w:val="0"/>
                  <w:bCs/>
                  <w:i/>
                </w:rPr>
              </m:ctrlPr>
            </m:dPr>
            <m:e>
              <m:f>
                <m:fPr>
                  <m:ctrlPr>
                    <w:rPr>
                      <w:rFonts w:ascii="Cambria Math" w:hAnsi="Cambria Math"/>
                      <w:b w:val="0"/>
                      <w:bCs/>
                      <w:i/>
                    </w:rPr>
                  </m:ctrlPr>
                </m:fPr>
                <m:num>
                  <m:r>
                    <m:rPr>
                      <m:sty m:val="bi"/>
                    </m:rPr>
                    <w:rPr>
                      <w:rFonts w:ascii="Cambria Math" w:hAnsi="Cambria Math"/>
                    </w:rPr>
                    <m:t>Valor estimado del contrato</m:t>
                  </m:r>
                </m:num>
                <m:den>
                  <m:r>
                    <m:rPr>
                      <m:sty m:val="bi"/>
                    </m:rPr>
                    <w:rPr>
                      <w:rFonts w:ascii="Cambria Math" w:hAnsi="Cambria Math"/>
                    </w:rPr>
                    <m:t>Plazo estimado de ejecución en meses del contrato</m:t>
                  </m:r>
                </m:den>
              </m:f>
            </m:e>
          </m:d>
          <m:r>
            <m:rPr>
              <m:sty m:val="bi"/>
            </m:rPr>
            <w:rPr>
              <w:rFonts w:ascii="Cambria Math" w:hAnsi="Cambria Math"/>
            </w:rPr>
            <m:t>*3</m:t>
          </m:r>
        </m:oMath>
      </m:oMathPara>
    </w:p>
    <w:p w14:paraId="16C3342C" w14:textId="77777777" w:rsidR="004401F3" w:rsidRDefault="004401F3" w:rsidP="00A87AC4">
      <w:pPr>
        <w:pStyle w:val="NUMERACION"/>
        <w:rPr>
          <w:b w:val="0"/>
          <w:bCs/>
        </w:rPr>
      </w:pPr>
    </w:p>
    <w:p w14:paraId="306B9673" w14:textId="43C04C0B" w:rsidR="00485D83" w:rsidRPr="00485D83" w:rsidRDefault="00485D83" w:rsidP="00253819">
      <w:pPr>
        <w:pStyle w:val="NUMERACION"/>
        <w:tabs>
          <w:tab w:val="right" w:pos="8838"/>
        </w:tabs>
        <w:rPr>
          <w:b w:val="0"/>
          <w:bCs/>
        </w:rPr>
      </w:pPr>
      <w:r w:rsidRPr="00485D83">
        <w:rPr>
          <w:b w:val="0"/>
          <w:bCs/>
        </w:rPr>
        <w:t xml:space="preserve">En ningún caso el capital de trabajo requerido excederá el valor del Presupuesto Oficial. </w:t>
      </w:r>
      <w:r w:rsidR="00253819">
        <w:rPr>
          <w:b w:val="0"/>
          <w:bCs/>
        </w:rPr>
        <w:tab/>
      </w:r>
    </w:p>
    <w:p w14:paraId="2A777C3E" w14:textId="77777777" w:rsidR="00485D83" w:rsidRDefault="00485D83" w:rsidP="00A87AC4">
      <w:pPr>
        <w:pStyle w:val="NUMERACION"/>
        <w:rPr>
          <w:b w:val="0"/>
          <w:bCs/>
        </w:rPr>
      </w:pPr>
    </w:p>
    <w:p w14:paraId="60D4EC96" w14:textId="77777777" w:rsidR="00CB58B4" w:rsidRPr="00CB58B4" w:rsidRDefault="00CB58B4" w:rsidP="00CB58B4">
      <w:pPr>
        <w:pStyle w:val="NUMERACION"/>
        <w:rPr>
          <w:u w:val="single"/>
        </w:rPr>
      </w:pPr>
      <w:r w:rsidRPr="00CB58B4">
        <w:rPr>
          <w:u w:val="single"/>
        </w:rPr>
        <w:t xml:space="preserve">Capital de trabajo del Proponente: </w:t>
      </w:r>
    </w:p>
    <w:p w14:paraId="63851A39" w14:textId="77777777" w:rsidR="00CB58B4" w:rsidRPr="00CB58B4" w:rsidRDefault="00CB58B4" w:rsidP="00CB58B4">
      <w:pPr>
        <w:pStyle w:val="NUMERACION"/>
        <w:rPr>
          <w:b w:val="0"/>
          <w:bCs/>
        </w:rPr>
      </w:pPr>
    </w:p>
    <w:p w14:paraId="5B2EC489" w14:textId="044BE47D" w:rsidR="00CB58B4" w:rsidRDefault="00CB58B4" w:rsidP="00CB58B4">
      <w:pPr>
        <w:pStyle w:val="NUMERACION"/>
        <w:rPr>
          <w:b w:val="0"/>
          <w:bCs/>
        </w:rPr>
      </w:pPr>
      <w:r w:rsidRPr="00CB58B4">
        <w:rPr>
          <w:b w:val="0"/>
          <w:bCs/>
        </w:rPr>
        <w:t>La determinación del Capital de Trabajo del proponente se hará de acuerdo como se presenta a continuación:</w:t>
      </w:r>
    </w:p>
    <w:p w14:paraId="4492194B" w14:textId="77777777" w:rsidR="00CB58B4" w:rsidRDefault="00CB58B4" w:rsidP="00A87AC4">
      <w:pPr>
        <w:pStyle w:val="NUMERACION"/>
        <w:rPr>
          <w:b w:val="0"/>
          <w:bCs/>
        </w:rPr>
      </w:pPr>
    </w:p>
    <w:p w14:paraId="1701DC6C" w14:textId="696EC600" w:rsidR="00CB58B4" w:rsidRDefault="00CB58B4" w:rsidP="00A87AC4">
      <w:pPr>
        <w:pStyle w:val="NUMERACION"/>
        <w:rPr>
          <w:b w:val="0"/>
          <w:bCs/>
        </w:rPr>
      </w:pPr>
      <m:oMathPara>
        <m:oMath>
          <m:r>
            <m:rPr>
              <m:sty m:val="bi"/>
            </m:rPr>
            <w:rPr>
              <w:rFonts w:ascii="Cambria Math" w:hAnsi="Cambria Math"/>
              <w:sz w:val="18"/>
              <w:szCs w:val="18"/>
            </w:rPr>
            <m:t>Capital de Trabajo Proponente=</m:t>
          </m:r>
          <m:d>
            <m:dPr>
              <m:ctrlPr>
                <w:rPr>
                  <w:rFonts w:ascii="Cambria Math" w:hAnsi="Cambria Math"/>
                  <w:i/>
                  <w:sz w:val="18"/>
                  <w:szCs w:val="18"/>
                </w:rPr>
              </m:ctrlPr>
            </m:dPr>
            <m:e>
              <m:r>
                <m:rPr>
                  <m:sty m:val="bi"/>
                </m:rPr>
                <w:rPr>
                  <w:rFonts w:ascii="Cambria Math" w:hAnsi="Cambria Math"/>
                  <w:sz w:val="18"/>
                  <w:szCs w:val="18"/>
                </w:rPr>
                <m:t>Activo corriente-Pasivo corriente</m:t>
              </m:r>
            </m:e>
          </m:d>
          <m:r>
            <m:rPr>
              <m:sty m:val="bi"/>
            </m:rPr>
            <w:rPr>
              <w:rFonts w:ascii="Cambria Math" w:hAnsi="Cambria Math"/>
              <w:sz w:val="18"/>
              <w:szCs w:val="18"/>
            </w:rPr>
            <m:t>+</m:t>
          </m:r>
          <m:d>
            <m:dPr>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m:rPr>
                        <m:sty m:val="bi"/>
                      </m:rPr>
                      <w:rPr>
                        <w:rFonts w:ascii="Cambria Math" w:hAnsi="Cambria Math"/>
                        <w:sz w:val="18"/>
                        <w:szCs w:val="18"/>
                      </w:rPr>
                      <m:t xml:space="preserve">Anticipo o </m:t>
                    </m:r>
                  </m:e>
                </m:mr>
                <m:mr>
                  <m:e>
                    <m:r>
                      <m:rPr>
                        <m:sty m:val="bi"/>
                      </m:rPr>
                      <w:rPr>
                        <w:rFonts w:ascii="Cambria Math" w:hAnsi="Cambria Math"/>
                        <w:sz w:val="18"/>
                        <w:szCs w:val="18"/>
                      </w:rPr>
                      <m:t>pago anticipado</m:t>
                    </m:r>
                  </m:e>
                </m:mr>
              </m:m>
            </m:e>
          </m:d>
        </m:oMath>
      </m:oMathPara>
    </w:p>
    <w:p w14:paraId="52C905A4" w14:textId="77777777" w:rsidR="00CB58B4" w:rsidRDefault="00CB58B4" w:rsidP="00A87AC4">
      <w:pPr>
        <w:pStyle w:val="NUMERACION"/>
        <w:rPr>
          <w:b w:val="0"/>
          <w:bCs/>
        </w:rPr>
      </w:pPr>
    </w:p>
    <w:p w14:paraId="3BBB8328" w14:textId="77777777" w:rsidR="009A7006" w:rsidRPr="00977E75" w:rsidRDefault="009A7006" w:rsidP="009A7006">
      <w:pPr>
        <w:pStyle w:val="NUMERACION"/>
        <w:rPr>
          <w:b w:val="0"/>
          <w:bCs/>
        </w:rPr>
      </w:pPr>
      <w:r w:rsidRPr="00485D83">
        <w:rPr>
          <w:b w:val="0"/>
          <w:bCs/>
        </w:rPr>
        <w:t>Si el Proponente es plural el indicador debe calcularse así:</w:t>
      </w:r>
    </w:p>
    <w:p w14:paraId="5AC008D7" w14:textId="77777777" w:rsidR="009A7006" w:rsidRDefault="009A7006" w:rsidP="00A87AC4">
      <w:pPr>
        <w:pStyle w:val="NUMERACION"/>
        <w:rPr>
          <w:b w:val="0"/>
          <w:bCs/>
        </w:rPr>
      </w:pPr>
    </w:p>
    <w:p w14:paraId="0D5EDEBC" w14:textId="2D163E1B" w:rsidR="00485D83" w:rsidRPr="009A7006" w:rsidRDefault="009A7006" w:rsidP="00A87AC4">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0C8906C3" w14:textId="77777777" w:rsidR="00FD2064" w:rsidRDefault="00FD2064" w:rsidP="00A87AC4">
      <w:pPr>
        <w:pStyle w:val="NUMERACION"/>
        <w:rPr>
          <w:b w:val="0"/>
          <w:bCs/>
        </w:rPr>
      </w:pPr>
    </w:p>
    <w:p w14:paraId="06394A52" w14:textId="59CC453C" w:rsidR="00923E78" w:rsidRPr="00923E78" w:rsidRDefault="00923E78" w:rsidP="00A87AC4">
      <w:pPr>
        <w:pStyle w:val="NUMERACION"/>
        <w:rPr>
          <w:b w:val="0"/>
          <w:bCs/>
        </w:rPr>
      </w:pPr>
      <w:r w:rsidRPr="00923E78">
        <w:rPr>
          <w:b w:val="0"/>
          <w:bCs/>
        </w:rPr>
        <w:t>Donde n es el número de integrantes del proponente plural (unión temporal o consorcio).</w:t>
      </w:r>
    </w:p>
    <w:p w14:paraId="59D4EE44" w14:textId="77777777" w:rsidR="00923E78" w:rsidRDefault="00923E78" w:rsidP="00A87AC4">
      <w:pPr>
        <w:pStyle w:val="NUMERACION"/>
        <w:rPr>
          <w:b w:val="0"/>
          <w:bCs/>
          <w:highlight w:val="lightGray"/>
        </w:rPr>
      </w:pPr>
    </w:p>
    <w:tbl>
      <w:tblPr>
        <w:tblStyle w:val="Tablaconcuadrcula"/>
        <w:tblW w:w="0" w:type="auto"/>
        <w:jc w:val="center"/>
        <w:tblLook w:val="04A0" w:firstRow="1" w:lastRow="0" w:firstColumn="1" w:lastColumn="0" w:noHBand="0" w:noVBand="1"/>
      </w:tblPr>
      <w:tblGrid>
        <w:gridCol w:w="4252"/>
      </w:tblGrid>
      <w:tr w:rsidR="00FD2064" w:rsidRPr="00485D83" w14:paraId="3374BF70" w14:textId="77777777" w:rsidTr="00FD2064">
        <w:trPr>
          <w:trHeight w:val="283"/>
          <w:jc w:val="center"/>
        </w:trPr>
        <w:tc>
          <w:tcPr>
            <w:tcW w:w="4252" w:type="dxa"/>
            <w:shd w:val="clear" w:color="auto" w:fill="404040" w:themeFill="text1" w:themeFillTint="BF"/>
            <w:vAlign w:val="center"/>
          </w:tcPr>
          <w:p w14:paraId="692B0BE8" w14:textId="2070B877" w:rsidR="00FD2064" w:rsidRPr="00485D83" w:rsidRDefault="00FD2064" w:rsidP="00A87AC4">
            <w:pPr>
              <w:pStyle w:val="NUMERACION"/>
              <w:jc w:val="center"/>
              <w:rPr>
                <w:color w:val="FFFFFF" w:themeColor="background1"/>
              </w:rPr>
            </w:pPr>
            <w:r w:rsidRPr="00FD2064">
              <w:rPr>
                <w:color w:val="FFFFFF" w:themeColor="background1"/>
              </w:rPr>
              <w:t>Capital de trabajo Demandado</w:t>
            </w:r>
          </w:p>
        </w:tc>
      </w:tr>
      <w:tr w:rsidR="00FD2064" w14:paraId="737E3F22" w14:textId="77777777" w:rsidTr="00FD2064">
        <w:trPr>
          <w:trHeight w:val="283"/>
          <w:jc w:val="center"/>
        </w:trPr>
        <w:tc>
          <w:tcPr>
            <w:tcW w:w="4252" w:type="dxa"/>
            <w:vAlign w:val="center"/>
          </w:tcPr>
          <w:p w14:paraId="20E104B4" w14:textId="35187801" w:rsidR="00FD2064" w:rsidRDefault="00FD2064" w:rsidP="00A87AC4">
            <w:pPr>
              <w:pStyle w:val="NUMERACION"/>
              <w:jc w:val="center"/>
              <w:rPr>
                <w:b w:val="0"/>
                <w:bCs/>
              </w:rPr>
            </w:pPr>
            <w:r w:rsidRPr="00FF646F">
              <w:rPr>
                <w:b w:val="0"/>
                <w:bCs/>
                <w:highlight w:val="lightGray"/>
              </w:rPr>
              <w:t>Incluir el Capital de trabajo del proceso</w:t>
            </w:r>
          </w:p>
        </w:tc>
      </w:tr>
    </w:tbl>
    <w:p w14:paraId="0828E2FC" w14:textId="77777777" w:rsidR="00FD2064" w:rsidRDefault="00FD2064" w:rsidP="00A87AC4">
      <w:pPr>
        <w:pStyle w:val="NUMERACION"/>
        <w:rPr>
          <w:b w:val="0"/>
          <w:bCs/>
          <w:highlight w:val="lightGray"/>
        </w:rPr>
      </w:pPr>
    </w:p>
    <w:p w14:paraId="5EE4DE37" w14:textId="3CB72A0C" w:rsidR="00923E78" w:rsidRPr="00923E78" w:rsidRDefault="00923E78" w:rsidP="00A87AC4">
      <w:pPr>
        <w:pStyle w:val="NUMERACION"/>
        <w:rPr>
          <w:b w:val="0"/>
          <w:bCs/>
          <w:highlight w:val="lightGray"/>
        </w:rPr>
      </w:pPr>
      <w:r w:rsidRPr="00923E78">
        <w:rPr>
          <w:b w:val="0"/>
          <w:bCs/>
          <w:highlight w:val="lightGray"/>
        </w:rPr>
        <w:t>[En los Procesos de Contratación que se estructuren por lotes o segmento, el capital de trabajo demandado se establecerá con base en el Presupuesto Oficial del lote o segmento al cual se presenta. En consecuencia, si el Proponente presenta ofertas a varios lotes o segmentos, el capital de trabajo demandado se evaluará de manera independiente para cada uno de ellos.</w:t>
      </w:r>
    </w:p>
    <w:p w14:paraId="05F25518" w14:textId="77777777" w:rsidR="00923E78" w:rsidRPr="00923E78" w:rsidRDefault="00923E78" w:rsidP="00A87AC4">
      <w:pPr>
        <w:pStyle w:val="NUMERACION"/>
        <w:rPr>
          <w:b w:val="0"/>
          <w:bCs/>
          <w:highlight w:val="lightGray"/>
        </w:rPr>
      </w:pPr>
    </w:p>
    <w:p w14:paraId="7D19B449" w14:textId="0D2DC730" w:rsidR="00634046" w:rsidRDefault="00923E78" w:rsidP="00A87AC4">
      <w:pPr>
        <w:pStyle w:val="NUMERACION"/>
        <w:rPr>
          <w:b w:val="0"/>
          <w:bCs/>
        </w:rPr>
      </w:pPr>
      <w:r w:rsidRPr="00923E78">
        <w:rPr>
          <w:b w:val="0"/>
          <w:bCs/>
          <w:highlight w:val="lightGray"/>
        </w:rPr>
        <w:t>En caso de resultar adjudicatario de más de un lote o segmento, se deberá calcular el nuevo capital de trabajo, restando del capital de trabajo calculado inicialmente el valor del capital de trabajo exigido del primer lote adjudicado y de manera sucesiva por cada lote o segmento adjudicado al mismo Proponente de acuerdo con el orden de elegibilidad definido en el numeral 2.6del Pliego de Condiciones]</w:t>
      </w:r>
    </w:p>
    <w:p w14:paraId="012C61F3" w14:textId="77777777" w:rsidR="00923E78" w:rsidRDefault="00923E78" w:rsidP="00A87AC4">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A11983" w:rsidRPr="00485D83" w14:paraId="50BDD391" w14:textId="77777777" w:rsidTr="00FF646F">
        <w:trPr>
          <w:trHeight w:val="340"/>
          <w:tblHeader/>
          <w:jc w:val="center"/>
        </w:trPr>
        <w:tc>
          <w:tcPr>
            <w:tcW w:w="1474" w:type="dxa"/>
            <w:shd w:val="clear" w:color="auto" w:fill="404040" w:themeFill="text1" w:themeFillTint="BF"/>
            <w:vAlign w:val="center"/>
          </w:tcPr>
          <w:p w14:paraId="608E0BAC" w14:textId="79100A1B" w:rsidR="00A11983" w:rsidRPr="00FD2064" w:rsidRDefault="00A11983" w:rsidP="00FF646F">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822F92B" w14:textId="47534515" w:rsidR="00A11983" w:rsidRPr="00485D83" w:rsidRDefault="00A11983" w:rsidP="00FF646F">
            <w:pPr>
              <w:pStyle w:val="NUMERACION"/>
              <w:jc w:val="center"/>
              <w:rPr>
                <w:color w:val="FFFFFF" w:themeColor="background1"/>
              </w:rPr>
            </w:pPr>
            <w:r w:rsidRPr="00FD2064">
              <w:rPr>
                <w:color w:val="FFFFFF" w:themeColor="background1"/>
              </w:rPr>
              <w:t>Capital de trabajo Demandado</w:t>
            </w:r>
          </w:p>
        </w:tc>
      </w:tr>
      <w:tr w:rsidR="00A11983" w14:paraId="101541A5" w14:textId="77777777" w:rsidTr="00FF646F">
        <w:trPr>
          <w:trHeight w:val="340"/>
          <w:jc w:val="center"/>
        </w:trPr>
        <w:tc>
          <w:tcPr>
            <w:tcW w:w="1474" w:type="dxa"/>
            <w:vAlign w:val="center"/>
          </w:tcPr>
          <w:p w14:paraId="17759A18" w14:textId="7FC23ADC" w:rsidR="00A11983" w:rsidRPr="00FF646F" w:rsidRDefault="00A11983" w:rsidP="00FF646F">
            <w:pPr>
              <w:pStyle w:val="NUMERACION"/>
              <w:jc w:val="center"/>
              <w:rPr>
                <w:b w:val="0"/>
                <w:bCs/>
                <w:highlight w:val="lightGray"/>
              </w:rPr>
            </w:pPr>
            <w:r w:rsidRPr="00FF646F">
              <w:rPr>
                <w:b w:val="0"/>
                <w:bCs/>
                <w:highlight w:val="lightGray"/>
              </w:rPr>
              <w:t>X</w:t>
            </w:r>
          </w:p>
        </w:tc>
        <w:tc>
          <w:tcPr>
            <w:tcW w:w="3977" w:type="dxa"/>
            <w:vAlign w:val="center"/>
          </w:tcPr>
          <w:p w14:paraId="1D6A3F90" w14:textId="60A3B760" w:rsidR="00A11983" w:rsidRPr="00FF646F" w:rsidRDefault="00A11983" w:rsidP="00FF646F">
            <w:pPr>
              <w:pStyle w:val="NUMERACION"/>
              <w:jc w:val="center"/>
              <w:rPr>
                <w:b w:val="0"/>
                <w:bCs/>
                <w:highlight w:val="lightGray"/>
              </w:rPr>
            </w:pPr>
            <w:r w:rsidRPr="00FF646F">
              <w:rPr>
                <w:b w:val="0"/>
                <w:bCs/>
                <w:highlight w:val="lightGray"/>
              </w:rPr>
              <w:t xml:space="preserve">Incluir el Capital de trabajo del </w:t>
            </w:r>
            <w:r w:rsidR="000260CF" w:rsidRPr="00FF646F">
              <w:rPr>
                <w:b w:val="0"/>
                <w:bCs/>
                <w:highlight w:val="lightGray"/>
              </w:rPr>
              <w:t>lote</w:t>
            </w:r>
          </w:p>
        </w:tc>
      </w:tr>
      <w:tr w:rsidR="000260CF" w14:paraId="45E11F32" w14:textId="77777777" w:rsidTr="00FF646F">
        <w:trPr>
          <w:trHeight w:val="340"/>
          <w:jc w:val="center"/>
        </w:trPr>
        <w:tc>
          <w:tcPr>
            <w:tcW w:w="1474" w:type="dxa"/>
            <w:vAlign w:val="center"/>
          </w:tcPr>
          <w:p w14:paraId="596F4BF9" w14:textId="07DA6705" w:rsidR="000260CF" w:rsidRPr="00FF646F" w:rsidRDefault="000260CF" w:rsidP="00FF646F">
            <w:pPr>
              <w:pStyle w:val="NUMERACION"/>
              <w:jc w:val="center"/>
              <w:rPr>
                <w:b w:val="0"/>
                <w:bCs/>
                <w:highlight w:val="lightGray"/>
              </w:rPr>
            </w:pPr>
            <w:r w:rsidRPr="00FF646F">
              <w:rPr>
                <w:b w:val="0"/>
                <w:bCs/>
                <w:highlight w:val="lightGray"/>
              </w:rPr>
              <w:t>X</w:t>
            </w:r>
          </w:p>
        </w:tc>
        <w:tc>
          <w:tcPr>
            <w:tcW w:w="3977" w:type="dxa"/>
            <w:vAlign w:val="center"/>
          </w:tcPr>
          <w:p w14:paraId="1DC26674" w14:textId="1BF92C2F" w:rsidR="000260CF" w:rsidRPr="00FF646F" w:rsidRDefault="000260CF" w:rsidP="00FF646F">
            <w:pPr>
              <w:pStyle w:val="NUMERACION"/>
              <w:jc w:val="center"/>
              <w:rPr>
                <w:b w:val="0"/>
                <w:bCs/>
                <w:highlight w:val="lightGray"/>
              </w:rPr>
            </w:pPr>
            <w:r w:rsidRPr="00FF646F">
              <w:rPr>
                <w:b w:val="0"/>
                <w:bCs/>
                <w:highlight w:val="lightGray"/>
              </w:rPr>
              <w:t>Incluir el Capital de trabajo del lote</w:t>
            </w:r>
          </w:p>
        </w:tc>
      </w:tr>
      <w:tr w:rsidR="000260CF" w14:paraId="08C48ACD" w14:textId="77777777" w:rsidTr="00FF646F">
        <w:trPr>
          <w:trHeight w:val="340"/>
          <w:jc w:val="center"/>
        </w:trPr>
        <w:tc>
          <w:tcPr>
            <w:tcW w:w="1474" w:type="dxa"/>
            <w:vAlign w:val="center"/>
          </w:tcPr>
          <w:p w14:paraId="1809E1BA" w14:textId="0AA4DCBD" w:rsidR="000260CF" w:rsidRPr="00FF646F" w:rsidRDefault="000260CF" w:rsidP="00FF646F">
            <w:pPr>
              <w:pStyle w:val="NUMERACION"/>
              <w:jc w:val="center"/>
              <w:rPr>
                <w:b w:val="0"/>
                <w:bCs/>
                <w:highlight w:val="lightGray"/>
              </w:rPr>
            </w:pPr>
            <w:r w:rsidRPr="00FF646F">
              <w:rPr>
                <w:b w:val="0"/>
                <w:bCs/>
                <w:highlight w:val="lightGray"/>
              </w:rPr>
              <w:lastRenderedPageBreak/>
              <w:t>X</w:t>
            </w:r>
          </w:p>
        </w:tc>
        <w:tc>
          <w:tcPr>
            <w:tcW w:w="3977" w:type="dxa"/>
            <w:vAlign w:val="center"/>
          </w:tcPr>
          <w:p w14:paraId="4E2551EB" w14:textId="1FD262B3" w:rsidR="000260CF" w:rsidRPr="00FF646F" w:rsidRDefault="000260CF" w:rsidP="00FF646F">
            <w:pPr>
              <w:pStyle w:val="NUMERACION"/>
              <w:jc w:val="center"/>
              <w:rPr>
                <w:b w:val="0"/>
                <w:bCs/>
                <w:highlight w:val="lightGray"/>
              </w:rPr>
            </w:pPr>
            <w:r w:rsidRPr="00FF646F">
              <w:rPr>
                <w:b w:val="0"/>
                <w:bCs/>
                <w:highlight w:val="lightGray"/>
              </w:rPr>
              <w:t>Incluir el Capital de trabajo del lote</w:t>
            </w:r>
          </w:p>
        </w:tc>
      </w:tr>
    </w:tbl>
    <w:p w14:paraId="51ED3081" w14:textId="77777777" w:rsidR="00923E78" w:rsidRPr="00A11983" w:rsidRDefault="00923E78" w:rsidP="00A87AC4">
      <w:pPr>
        <w:pStyle w:val="NUMERACION"/>
        <w:rPr>
          <w:b w:val="0"/>
          <w:bCs/>
          <w:lang w:val="es-CO"/>
        </w:rPr>
      </w:pPr>
    </w:p>
    <w:p w14:paraId="444AD4F6" w14:textId="2B549AFB" w:rsidR="004135FF" w:rsidRPr="004135FF" w:rsidRDefault="004135FF">
      <w:pPr>
        <w:pStyle w:val="NUMERACION"/>
        <w:numPr>
          <w:ilvl w:val="1"/>
          <w:numId w:val="43"/>
        </w:numPr>
        <w:ind w:left="567" w:hanging="567"/>
        <w:outlineLvl w:val="1"/>
      </w:pPr>
      <w:bookmarkStart w:id="85" w:name="_Toc199133877"/>
      <w:r w:rsidRPr="004135FF">
        <w:t>CAPACIDAD ORGANIZACIONAL</w:t>
      </w:r>
      <w:bookmarkEnd w:id="85"/>
    </w:p>
    <w:p w14:paraId="2804DB6F" w14:textId="77777777" w:rsidR="009A7006" w:rsidRDefault="009A7006" w:rsidP="00A87AC4">
      <w:pPr>
        <w:pStyle w:val="NUMERACION"/>
        <w:rPr>
          <w:b w:val="0"/>
          <w:bCs/>
        </w:rPr>
      </w:pPr>
    </w:p>
    <w:p w14:paraId="5B3456A3" w14:textId="77777777" w:rsidR="00864BC7" w:rsidRPr="00864BC7" w:rsidRDefault="00864BC7" w:rsidP="00864BC7">
      <w:pPr>
        <w:pStyle w:val="NUMERACION"/>
        <w:rPr>
          <w:b w:val="0"/>
          <w:bCs/>
          <w:highlight w:val="lightGray"/>
        </w:rPr>
      </w:pPr>
      <w:r w:rsidRPr="00864BC7">
        <w:rPr>
          <w:b w:val="0"/>
          <w:bCs/>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w:t>
      </w:r>
      <w:proofErr w:type="spellStart"/>
      <w:r w:rsidRPr="00864BC7">
        <w:rPr>
          <w:b w:val="0"/>
          <w:bCs/>
          <w:highlight w:val="lightGray"/>
        </w:rPr>
        <w:t>Mipymes</w:t>
      </w:r>
      <w:proofErr w:type="spellEnd"/>
      <w:r w:rsidRPr="00864BC7">
        <w:rPr>
          <w:b w:val="0"/>
          <w:bCs/>
          <w:highlight w:val="lightGray"/>
        </w:rPr>
        <w:t xml:space="preserve">, respecto a la capacidad organizacional, se deberán establecer condiciones más exigentes, para los proponentes que concurran al proceso de selección y que no hagan parte de alguno de los grupos de interés mencionados. </w:t>
      </w:r>
    </w:p>
    <w:p w14:paraId="01EC850F" w14:textId="77777777" w:rsidR="00864BC7" w:rsidRPr="00864BC7" w:rsidRDefault="00864BC7" w:rsidP="00864BC7">
      <w:pPr>
        <w:pStyle w:val="NUMERACION"/>
        <w:rPr>
          <w:b w:val="0"/>
          <w:bCs/>
          <w:highlight w:val="lightGray"/>
        </w:rPr>
      </w:pPr>
    </w:p>
    <w:p w14:paraId="69B93BC1" w14:textId="77777777" w:rsidR="00864BC7" w:rsidRPr="00864BC7" w:rsidRDefault="00864BC7" w:rsidP="00864BC7">
      <w:pPr>
        <w:pStyle w:val="NUMERACION"/>
        <w:rPr>
          <w:b w:val="0"/>
          <w:bCs/>
          <w:highlight w:val="lightGray"/>
        </w:rPr>
      </w:pPr>
      <w:r w:rsidRPr="00864BC7">
        <w:rPr>
          <w:b w:val="0"/>
          <w:bCs/>
          <w:highlight w:val="lightGray"/>
        </w:rPr>
        <w:t xml:space="preserve">Al momento de fijar estos requisitos se deben respetar las condiciones habilitantes requeridas para el cumplimiento adecuado del contrato, teniendo en cuenta alcance y obligaciones </w:t>
      </w:r>
    </w:p>
    <w:p w14:paraId="02365ADF" w14:textId="77777777" w:rsidR="00864BC7" w:rsidRPr="00864BC7" w:rsidRDefault="00864BC7" w:rsidP="00864BC7">
      <w:pPr>
        <w:pStyle w:val="NUMERACION"/>
        <w:rPr>
          <w:b w:val="0"/>
          <w:bCs/>
          <w:highlight w:val="lightGray"/>
        </w:rPr>
      </w:pPr>
    </w:p>
    <w:p w14:paraId="7A48DBE0" w14:textId="77777777" w:rsidR="00864BC7" w:rsidRPr="00864BC7" w:rsidRDefault="00864BC7" w:rsidP="00864BC7">
      <w:pPr>
        <w:pStyle w:val="NUMERACION"/>
        <w:rPr>
          <w:b w:val="0"/>
          <w:bCs/>
          <w:highlight w:val="lightGray"/>
        </w:rPr>
      </w:pPr>
      <w:r w:rsidRPr="00864BC7">
        <w:rPr>
          <w:b w:val="0"/>
          <w:bCs/>
          <w:highlight w:val="lightGray"/>
        </w:rPr>
        <w:t xml:space="preserve">De conformidad con el parágrafo 3 del artículo </w:t>
      </w:r>
      <w:proofErr w:type="gramStart"/>
      <w:r w:rsidRPr="00864BC7">
        <w:rPr>
          <w:b w:val="0"/>
          <w:bCs/>
          <w:highlight w:val="lightGray"/>
        </w:rPr>
        <w:t>2.2.1.2.4.2.18  del</w:t>
      </w:r>
      <w:proofErr w:type="gramEnd"/>
      <w:r w:rsidRPr="00864BC7">
        <w:rPr>
          <w:b w:val="0"/>
          <w:bCs/>
          <w:highlight w:val="lightGray"/>
        </w:rPr>
        <w:t xml:space="preserve"> Decreto 1082 de 2015, el cual fue adicionado mediante Decreto 1860 de 2021, los criterios diferenciales para </w:t>
      </w:r>
      <w:proofErr w:type="spellStart"/>
      <w:r w:rsidRPr="00864BC7">
        <w:rPr>
          <w:b w:val="0"/>
          <w:bCs/>
          <w:highlight w:val="lightGray"/>
        </w:rPr>
        <w:t>Mipyme</w:t>
      </w:r>
      <w:proofErr w:type="spellEnd"/>
      <w:r w:rsidRPr="00864BC7">
        <w:rPr>
          <w:b w:val="0"/>
          <w:bCs/>
          <w:highlight w:val="lightGray"/>
        </w:rPr>
        <w:t xml:space="preserve"> no rigen para convocatorias limitadas a </w:t>
      </w:r>
      <w:proofErr w:type="spellStart"/>
      <w:r w:rsidRPr="00864BC7">
        <w:rPr>
          <w:b w:val="0"/>
          <w:bCs/>
          <w:highlight w:val="lightGray"/>
        </w:rPr>
        <w:t>Mipymes</w:t>
      </w:r>
      <w:proofErr w:type="spellEnd"/>
      <w:proofErr w:type="gramStart"/>
      <w:r w:rsidRPr="00864BC7">
        <w:rPr>
          <w:b w:val="0"/>
          <w:bCs/>
          <w:highlight w:val="lightGray"/>
        </w:rPr>
        <w:t>. ]</w:t>
      </w:r>
      <w:proofErr w:type="gramEnd"/>
    </w:p>
    <w:p w14:paraId="5828096D" w14:textId="77777777" w:rsidR="00864BC7" w:rsidRPr="00864BC7" w:rsidRDefault="00864BC7" w:rsidP="00864BC7">
      <w:pPr>
        <w:pStyle w:val="NUMERACION"/>
        <w:rPr>
          <w:b w:val="0"/>
          <w:bCs/>
          <w:highlight w:val="lightGray"/>
        </w:rPr>
      </w:pPr>
    </w:p>
    <w:p w14:paraId="2BA051C2" w14:textId="12FE7E7B" w:rsidR="009A7006" w:rsidRDefault="00864BC7" w:rsidP="00864BC7">
      <w:pPr>
        <w:pStyle w:val="NUMERACION"/>
        <w:rPr>
          <w:b w:val="0"/>
          <w:bCs/>
        </w:rPr>
      </w:pPr>
      <w:r w:rsidRPr="00864BC7">
        <w:rPr>
          <w:b w:val="0"/>
          <w:bCs/>
          <w:highlight w:val="lightGray"/>
        </w:rPr>
        <w:t xml:space="preserve">[En caso de que como resultado del estudio de sector se defina que para este requisito habilitante se aplicará criterio diferencial para </w:t>
      </w:r>
      <w:proofErr w:type="spellStart"/>
      <w:r w:rsidRPr="00864BC7">
        <w:rPr>
          <w:b w:val="0"/>
          <w:bCs/>
          <w:highlight w:val="lightGray"/>
        </w:rPr>
        <w:t>Mipymes</w:t>
      </w:r>
      <w:proofErr w:type="spellEnd"/>
      <w:r w:rsidRPr="00864BC7">
        <w:rPr>
          <w:b w:val="0"/>
          <w:bCs/>
          <w:highlight w:val="lightGray"/>
        </w:rPr>
        <w:t>, utilice el siguiente párrafo, en caso contrario elimínelo]</w:t>
      </w:r>
    </w:p>
    <w:p w14:paraId="64001629" w14:textId="77777777" w:rsidR="00864BC7" w:rsidRPr="009A7006" w:rsidRDefault="00864BC7" w:rsidP="00864BC7">
      <w:pPr>
        <w:pStyle w:val="NUMERACION"/>
        <w:rPr>
          <w:b w:val="0"/>
          <w:bCs/>
        </w:rPr>
      </w:pPr>
    </w:p>
    <w:p w14:paraId="406D5B7D" w14:textId="69DA1868" w:rsidR="009A7006" w:rsidRPr="009A7006" w:rsidRDefault="009A7006" w:rsidP="009A7006">
      <w:pPr>
        <w:pStyle w:val="NUMERACION"/>
        <w:rPr>
          <w:b w:val="0"/>
          <w:bCs/>
        </w:rPr>
      </w:pPr>
      <w:r w:rsidRPr="009A7006">
        <w:rPr>
          <w:b w:val="0"/>
          <w:bCs/>
        </w:rPr>
        <w:t>En consideración al resultado del análisis de sector y en desarrollo de lo establecido en el numeral 3</w:t>
      </w:r>
      <w:r w:rsidRPr="00864BC7">
        <w:rPr>
          <w:b w:val="0"/>
          <w:bCs/>
        </w:rPr>
        <w:t xml:space="preserve">.2 del presente pliego de condiciones, se ha establecido que el presente requisito habilitante tendrá un criterio diferencial para el caso de </w:t>
      </w:r>
      <w:proofErr w:type="spellStart"/>
      <w:r w:rsidR="00332E50" w:rsidRPr="00864BC7">
        <w:rPr>
          <w:b w:val="0"/>
          <w:bCs/>
        </w:rPr>
        <w:t>Mipymes</w:t>
      </w:r>
      <w:proofErr w:type="spellEnd"/>
      <w:r w:rsidR="00332E50" w:rsidRPr="00864BC7">
        <w:rPr>
          <w:b w:val="0"/>
          <w:bCs/>
        </w:rPr>
        <w:t xml:space="preserve"> en los términos del artículo</w:t>
      </w:r>
      <w:r w:rsidR="00864BC7" w:rsidRPr="00864BC7">
        <w:rPr>
          <w:b w:val="0"/>
          <w:bCs/>
        </w:rPr>
        <w:t xml:space="preserve"> </w:t>
      </w:r>
      <w:r w:rsidR="00332E50" w:rsidRPr="00864BC7">
        <w:rPr>
          <w:b w:val="0"/>
          <w:bCs/>
        </w:rPr>
        <w:t xml:space="preserve">2.2.1.2.4.2.18 </w:t>
      </w:r>
      <w:r w:rsidRPr="00864BC7">
        <w:rPr>
          <w:b w:val="0"/>
          <w:bCs/>
        </w:rPr>
        <w:t>del Decreto 1082 de 2015, los cuales fueron adicionados mediante</w:t>
      </w:r>
      <w:r w:rsidRPr="009A7006">
        <w:rPr>
          <w:b w:val="0"/>
          <w:bCs/>
        </w:rPr>
        <w:t xml:space="preserve"> Decreto 1860 de 2021. Dichos criterios diferenciales pueden ser consultados en la Matriz 2 – Indicadores financieros y organizacionales. </w:t>
      </w:r>
      <w:r w:rsidRPr="009A7006">
        <w:rPr>
          <w:b w:val="0"/>
          <w:bCs/>
          <w:highlight w:val="lightGray"/>
        </w:rPr>
        <w:t>[Diligencie en la Matriz 2 – Indicadores financieros y organizacionales, los criterios diferenciales de acuerdo con lo señalado en el estudio de sector]</w:t>
      </w:r>
    </w:p>
    <w:p w14:paraId="338155A3" w14:textId="77777777" w:rsidR="009A7006" w:rsidRPr="009A7006" w:rsidRDefault="009A7006" w:rsidP="009A7006">
      <w:pPr>
        <w:pStyle w:val="NUMERACION"/>
        <w:rPr>
          <w:b w:val="0"/>
          <w:bCs/>
        </w:rPr>
      </w:pPr>
    </w:p>
    <w:p w14:paraId="43D55643" w14:textId="7267F54C" w:rsidR="00634046" w:rsidRPr="00977E75" w:rsidRDefault="004135FF" w:rsidP="009A7006">
      <w:pPr>
        <w:pStyle w:val="NUMERACION"/>
        <w:rPr>
          <w:b w:val="0"/>
          <w:bCs/>
        </w:rPr>
      </w:pPr>
      <w:r w:rsidRPr="004135FF">
        <w:rPr>
          <w:b w:val="0"/>
          <w:bCs/>
        </w:rPr>
        <w:t>Los Proponentes deben acreditar los siguientes indicadores en los términos señalados en la Matriz 2- Indicadores financieros y organizacionales:</w:t>
      </w:r>
    </w:p>
    <w:p w14:paraId="430D6979" w14:textId="74941A33" w:rsidR="00634046" w:rsidRPr="00977E75" w:rsidRDefault="00634046" w:rsidP="00A87AC4">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4135FF" w:rsidRPr="002B65D5" w14:paraId="5DA0A6FA" w14:textId="77777777" w:rsidTr="00B76A6D">
        <w:trPr>
          <w:trHeight w:val="283"/>
          <w:tblHeader/>
          <w:jc w:val="center"/>
        </w:trPr>
        <w:tc>
          <w:tcPr>
            <w:tcW w:w="2013" w:type="dxa"/>
            <w:shd w:val="clear" w:color="auto" w:fill="404040" w:themeFill="text1" w:themeFillTint="BF"/>
            <w:vAlign w:val="center"/>
          </w:tcPr>
          <w:p w14:paraId="61E40D1A" w14:textId="77777777" w:rsidR="004135FF" w:rsidRPr="002B65D5" w:rsidRDefault="004135FF" w:rsidP="00A87AC4">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04D795F6" w14:textId="77777777" w:rsidR="004135FF" w:rsidRPr="002B65D5" w:rsidRDefault="004135FF" w:rsidP="00A87AC4">
            <w:pPr>
              <w:pStyle w:val="NUMERACION"/>
              <w:jc w:val="center"/>
              <w:rPr>
                <w:color w:val="FFFFFF" w:themeColor="background1"/>
              </w:rPr>
            </w:pPr>
            <w:r>
              <w:rPr>
                <w:color w:val="FFFFFF" w:themeColor="background1"/>
              </w:rPr>
              <w:t>Fórmula</w:t>
            </w:r>
          </w:p>
        </w:tc>
      </w:tr>
      <w:tr w:rsidR="004135FF" w14:paraId="0C10076C" w14:textId="77777777" w:rsidTr="00B76A6D">
        <w:trPr>
          <w:trHeight w:val="680"/>
          <w:jc w:val="center"/>
        </w:trPr>
        <w:tc>
          <w:tcPr>
            <w:tcW w:w="2013" w:type="dxa"/>
            <w:vAlign w:val="center"/>
          </w:tcPr>
          <w:p w14:paraId="7732AFE4" w14:textId="38B96DC8" w:rsidR="004135FF" w:rsidRDefault="004135FF" w:rsidP="00A87AC4">
            <w:pPr>
              <w:pStyle w:val="NUMERACION"/>
              <w:jc w:val="center"/>
              <w:rPr>
                <w:b w:val="0"/>
                <w:bCs/>
              </w:rPr>
            </w:pPr>
            <w:r w:rsidRPr="004135FF">
              <w:rPr>
                <w:b w:val="0"/>
                <w:bCs/>
              </w:rPr>
              <w:t>Rentabilidad sobre Patrimonio (Roe)</w:t>
            </w:r>
          </w:p>
        </w:tc>
        <w:tc>
          <w:tcPr>
            <w:tcW w:w="3090" w:type="dxa"/>
            <w:vAlign w:val="center"/>
          </w:tcPr>
          <w:p w14:paraId="6E92AD52" w14:textId="7043804B" w:rsidR="004135FF" w:rsidRPr="009A7006"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Patrimonio</m:t>
                    </m:r>
                  </m:den>
                </m:f>
              </m:oMath>
            </m:oMathPara>
          </w:p>
        </w:tc>
      </w:tr>
      <w:tr w:rsidR="004135FF" w14:paraId="1DC179D6" w14:textId="77777777" w:rsidTr="00B76A6D">
        <w:trPr>
          <w:trHeight w:val="680"/>
          <w:jc w:val="center"/>
        </w:trPr>
        <w:tc>
          <w:tcPr>
            <w:tcW w:w="2013" w:type="dxa"/>
            <w:vAlign w:val="center"/>
          </w:tcPr>
          <w:p w14:paraId="5DF96B9C" w14:textId="0FE41F38" w:rsidR="004135FF" w:rsidRDefault="004135FF" w:rsidP="00A87AC4">
            <w:pPr>
              <w:pStyle w:val="NUMERACION"/>
              <w:jc w:val="center"/>
              <w:rPr>
                <w:b w:val="0"/>
                <w:bCs/>
              </w:rPr>
            </w:pPr>
            <w:r w:rsidRPr="004135FF">
              <w:rPr>
                <w:b w:val="0"/>
                <w:bCs/>
              </w:rPr>
              <w:t>Rentabilidad del Activo (Roa)</w:t>
            </w:r>
          </w:p>
        </w:tc>
        <w:tc>
          <w:tcPr>
            <w:tcW w:w="3090" w:type="dxa"/>
            <w:vAlign w:val="center"/>
          </w:tcPr>
          <w:p w14:paraId="44A23469" w14:textId="5F825797" w:rsidR="004135FF" w:rsidRPr="009A7006"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Activo Total</m:t>
                    </m:r>
                  </m:den>
                </m:f>
              </m:oMath>
            </m:oMathPara>
          </w:p>
        </w:tc>
      </w:tr>
    </w:tbl>
    <w:p w14:paraId="70BE0F29" w14:textId="465882D1" w:rsidR="00634046" w:rsidRDefault="00634046" w:rsidP="00A87AC4">
      <w:pPr>
        <w:pStyle w:val="NUMERACION"/>
        <w:rPr>
          <w:b w:val="0"/>
          <w:bCs/>
        </w:rPr>
      </w:pPr>
    </w:p>
    <w:p w14:paraId="206FC590" w14:textId="4250810B" w:rsidR="004135FF" w:rsidRDefault="004135FF" w:rsidP="00A87AC4">
      <w:pPr>
        <w:pStyle w:val="NUMERACION"/>
        <w:rPr>
          <w:b w:val="0"/>
          <w:bCs/>
        </w:rPr>
      </w:pPr>
      <w:r w:rsidRPr="004135FF">
        <w:rPr>
          <w:b w:val="0"/>
          <w:bCs/>
        </w:rPr>
        <w:t>Si el Proponente es plural cada indicador debe calcularse así:</w:t>
      </w:r>
    </w:p>
    <w:p w14:paraId="0774EB5D" w14:textId="77777777" w:rsidR="004135FF" w:rsidRDefault="004135FF" w:rsidP="00A87AC4">
      <w:pPr>
        <w:pStyle w:val="NUMERACION"/>
        <w:rPr>
          <w:b w:val="0"/>
          <w:bCs/>
        </w:rPr>
      </w:pPr>
    </w:p>
    <w:p w14:paraId="6B3B7F3F" w14:textId="53304A86" w:rsidR="004135FF" w:rsidRPr="009A7006" w:rsidRDefault="009A7006" w:rsidP="00A87AC4">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26EFC2AC" w14:textId="77777777" w:rsidR="004135FF" w:rsidRDefault="004135FF" w:rsidP="00A87AC4">
      <w:pPr>
        <w:pStyle w:val="NUMERACION"/>
        <w:rPr>
          <w:b w:val="0"/>
          <w:bCs/>
        </w:rPr>
      </w:pPr>
    </w:p>
    <w:p w14:paraId="59AF05B5" w14:textId="77777777" w:rsidR="004135FF" w:rsidRPr="004135FF" w:rsidRDefault="004135FF" w:rsidP="00A87AC4">
      <w:pPr>
        <w:pStyle w:val="NUMERACION"/>
        <w:rPr>
          <w:b w:val="0"/>
          <w:bCs/>
        </w:rPr>
      </w:pPr>
      <w:r w:rsidRPr="004135FF">
        <w:rPr>
          <w:b w:val="0"/>
          <w:bCs/>
        </w:rPr>
        <w:t>Donde n es el número de integrantes del Proponente Plural (Unión Temporal o Consorcio).</w:t>
      </w:r>
    </w:p>
    <w:p w14:paraId="1A4A5B70" w14:textId="77777777" w:rsidR="004135FF" w:rsidRDefault="004135FF" w:rsidP="00A87AC4">
      <w:pPr>
        <w:pStyle w:val="NUMERACION"/>
        <w:rPr>
          <w:b w:val="0"/>
          <w:bCs/>
        </w:rPr>
      </w:pPr>
    </w:p>
    <w:p w14:paraId="2A7AD96E" w14:textId="3D8E61CA" w:rsidR="004135FF" w:rsidRPr="004135FF" w:rsidRDefault="004135FF" w:rsidP="00A87AC4">
      <w:pPr>
        <w:pStyle w:val="NUMERACION"/>
        <w:rPr>
          <w:b w:val="0"/>
          <w:bCs/>
        </w:rPr>
      </w:pPr>
      <w:r w:rsidRPr="00864BC7">
        <w:rPr>
          <w:b w:val="0"/>
          <w:bCs/>
          <w:highlight w:val="lightGray"/>
        </w:rPr>
        <w:t xml:space="preserve">El Proponente que demuestre la condición de </w:t>
      </w:r>
      <w:proofErr w:type="spellStart"/>
      <w:r w:rsidRPr="00864BC7">
        <w:rPr>
          <w:b w:val="0"/>
          <w:bCs/>
          <w:highlight w:val="lightGray"/>
        </w:rPr>
        <w:t>Mipyme</w:t>
      </w:r>
      <w:proofErr w:type="spellEnd"/>
      <w:r w:rsidRPr="00864BC7">
        <w:rPr>
          <w:b w:val="0"/>
          <w:bCs/>
          <w:highlight w:val="lightGray"/>
        </w:rPr>
        <w:t xml:space="preserve"> domiciliada en Colombia acreditará la capacidad organizacional de acuerdo con los indicadores señalados en la Matriz 2 – Indicadores financieros y organizacionales. El Proponente probará la condición de </w:t>
      </w:r>
      <w:proofErr w:type="spellStart"/>
      <w:r w:rsidRPr="00864BC7">
        <w:rPr>
          <w:b w:val="0"/>
          <w:bCs/>
          <w:highlight w:val="lightGray"/>
        </w:rPr>
        <w:t>Mipyme</w:t>
      </w:r>
      <w:proofErr w:type="spellEnd"/>
      <w:r w:rsidRPr="00864BC7">
        <w:rPr>
          <w:b w:val="0"/>
          <w:bCs/>
          <w:highlight w:val="lightGray"/>
        </w:rPr>
        <w:t xml:space="preserve"> con la copia del </w:t>
      </w:r>
      <w:r w:rsidRPr="00864BC7">
        <w:rPr>
          <w:b w:val="0"/>
          <w:bCs/>
          <w:highlight w:val="lightGray"/>
        </w:rPr>
        <w:lastRenderedPageBreak/>
        <w:t>certificado del Registro Único de Proponentes, el cual deberá encontrarse vigente y en firme al momento de su presentación.</w:t>
      </w:r>
    </w:p>
    <w:p w14:paraId="45F42149" w14:textId="77777777" w:rsidR="004135FF" w:rsidRPr="004135FF" w:rsidRDefault="004135FF" w:rsidP="00A87AC4">
      <w:pPr>
        <w:pStyle w:val="NUMERACION"/>
        <w:rPr>
          <w:b w:val="0"/>
          <w:bCs/>
        </w:rPr>
      </w:pPr>
    </w:p>
    <w:p w14:paraId="41ADBC92" w14:textId="750A0DE2" w:rsidR="004135FF" w:rsidRPr="004135FF" w:rsidRDefault="004135FF">
      <w:pPr>
        <w:pStyle w:val="NUMERACION"/>
        <w:numPr>
          <w:ilvl w:val="1"/>
          <w:numId w:val="43"/>
        </w:numPr>
        <w:ind w:left="567" w:hanging="567"/>
        <w:outlineLvl w:val="1"/>
      </w:pPr>
      <w:bookmarkStart w:id="86" w:name="_Toc199133878"/>
      <w:r w:rsidRPr="004135FF">
        <w:t>ACREDITACIÓN DE LA CAPACIDAD FINANCIERA Y ORGANIZACIONAL</w:t>
      </w:r>
      <w:bookmarkEnd w:id="86"/>
    </w:p>
    <w:p w14:paraId="72A787A1" w14:textId="77777777" w:rsidR="004135FF" w:rsidRDefault="004135FF" w:rsidP="00A87AC4">
      <w:pPr>
        <w:pStyle w:val="NUMERACION"/>
        <w:rPr>
          <w:b w:val="0"/>
          <w:bCs/>
        </w:rPr>
      </w:pPr>
    </w:p>
    <w:p w14:paraId="4127F8B8" w14:textId="61C28441" w:rsidR="004135FF" w:rsidRPr="004135FF" w:rsidRDefault="004135FF">
      <w:pPr>
        <w:pStyle w:val="Prrafodelista"/>
        <w:numPr>
          <w:ilvl w:val="2"/>
          <w:numId w:val="43"/>
        </w:numPr>
        <w:spacing w:after="0" w:line="240" w:lineRule="auto"/>
        <w:ind w:left="1077"/>
        <w:jc w:val="both"/>
        <w:outlineLvl w:val="2"/>
        <w:rPr>
          <w:rFonts w:ascii="Arial" w:hAnsi="Arial" w:cs="Arial"/>
          <w:b/>
          <w:bCs/>
          <w:sz w:val="20"/>
          <w:szCs w:val="20"/>
          <w:lang w:val="es-MX"/>
        </w:rPr>
      </w:pPr>
      <w:bookmarkStart w:id="87" w:name="_Toc199133879"/>
      <w:r w:rsidRPr="004135FF">
        <w:rPr>
          <w:rFonts w:ascii="Arial" w:hAnsi="Arial" w:cs="Arial"/>
          <w:b/>
          <w:bCs/>
          <w:sz w:val="20"/>
          <w:szCs w:val="20"/>
          <w:lang w:val="es-MX"/>
        </w:rPr>
        <w:t>PERSONAS NATURALES O JURÍDICAS NACIONALES Y EXTRANJERAS CON DOMICILIO O SUCURSAL EN COLOMBIA</w:t>
      </w:r>
      <w:bookmarkEnd w:id="87"/>
    </w:p>
    <w:p w14:paraId="67E593A1" w14:textId="77777777" w:rsidR="004135FF" w:rsidRDefault="004135FF" w:rsidP="00A87AC4">
      <w:pPr>
        <w:pStyle w:val="NUMERACION"/>
        <w:rPr>
          <w:b w:val="0"/>
          <w:bCs/>
        </w:rPr>
      </w:pPr>
    </w:p>
    <w:p w14:paraId="357D6FDB" w14:textId="752A7B87" w:rsidR="004135FF" w:rsidRDefault="004135FF" w:rsidP="00A87AC4">
      <w:pPr>
        <w:pStyle w:val="NUMERACION"/>
        <w:rPr>
          <w:b w:val="0"/>
          <w:bCs/>
        </w:rPr>
      </w:pPr>
      <w:r w:rsidRPr="004135FF">
        <w:rPr>
          <w:b w:val="0"/>
          <w:bCs/>
        </w:rPr>
        <w:t xml:space="preserve">La evaluación financiera y organizacional de las propuestas se efectuará a partir de la información contenida en el </w:t>
      </w:r>
      <w:proofErr w:type="spellStart"/>
      <w:r w:rsidRPr="004135FF">
        <w:rPr>
          <w:b w:val="0"/>
          <w:bCs/>
        </w:rPr>
        <w:t>RUP</w:t>
      </w:r>
      <w:proofErr w:type="spellEnd"/>
      <w:r w:rsidRPr="004135FF">
        <w:rPr>
          <w:b w:val="0"/>
          <w:bCs/>
        </w:rPr>
        <w:t xml:space="preserve">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p>
    <w:p w14:paraId="45F222B6" w14:textId="77777777" w:rsidR="004135FF" w:rsidRPr="004135FF" w:rsidRDefault="004135FF" w:rsidP="00A87AC4">
      <w:pPr>
        <w:pStyle w:val="NUMERACION"/>
        <w:rPr>
          <w:b w:val="0"/>
          <w:bCs/>
        </w:rPr>
      </w:pPr>
    </w:p>
    <w:p w14:paraId="2838E333" w14:textId="77777777" w:rsidR="004135FF" w:rsidRPr="004135FF" w:rsidRDefault="004135FF" w:rsidP="00A87AC4">
      <w:pPr>
        <w:pStyle w:val="NUMERACION"/>
        <w:rPr>
          <w:b w:val="0"/>
          <w:bCs/>
        </w:rPr>
      </w:pPr>
      <w:r w:rsidRPr="004135FF">
        <w:rPr>
          <w:b w:val="0"/>
          <w:bCs/>
        </w:rPr>
        <w:t xml:space="preserve">Los Proponentes extranjeros sin domicilio o sucursal en Colombia no están obligados a tener </w:t>
      </w:r>
      <w:proofErr w:type="spellStart"/>
      <w:r w:rsidRPr="004135FF">
        <w:rPr>
          <w:b w:val="0"/>
          <w:bCs/>
        </w:rPr>
        <w:t>RUP</w:t>
      </w:r>
      <w:proofErr w:type="spellEnd"/>
      <w:r w:rsidRPr="004135FF">
        <w:rPr>
          <w:b w:val="0"/>
          <w:bCs/>
        </w:rPr>
        <w:t xml:space="preserve"> y por tanto la verificación de esta información procederá en los términos definidos en el siguiente numeral.</w:t>
      </w:r>
    </w:p>
    <w:p w14:paraId="2970EFAC" w14:textId="77777777" w:rsidR="004135FF" w:rsidRPr="004135FF" w:rsidRDefault="004135FF" w:rsidP="00A87AC4">
      <w:pPr>
        <w:pStyle w:val="NUMERACION"/>
        <w:rPr>
          <w:b w:val="0"/>
          <w:bCs/>
        </w:rPr>
      </w:pPr>
    </w:p>
    <w:p w14:paraId="6CA772A6" w14:textId="4DC7B73E" w:rsidR="004135FF" w:rsidRPr="004135FF" w:rsidRDefault="004135FF">
      <w:pPr>
        <w:pStyle w:val="Prrafodelista"/>
        <w:numPr>
          <w:ilvl w:val="2"/>
          <w:numId w:val="43"/>
        </w:numPr>
        <w:spacing w:after="0" w:line="240" w:lineRule="auto"/>
        <w:ind w:left="1077"/>
        <w:jc w:val="both"/>
        <w:outlineLvl w:val="2"/>
        <w:rPr>
          <w:rFonts w:ascii="Arial" w:hAnsi="Arial" w:cs="Arial"/>
          <w:b/>
          <w:bCs/>
          <w:sz w:val="20"/>
          <w:szCs w:val="20"/>
          <w:lang w:val="es-MX"/>
        </w:rPr>
      </w:pPr>
      <w:bookmarkStart w:id="88" w:name="_Toc199133880"/>
      <w:r w:rsidRPr="004135FF">
        <w:rPr>
          <w:rFonts w:ascii="Arial" w:hAnsi="Arial" w:cs="Arial"/>
          <w:b/>
          <w:bCs/>
          <w:sz w:val="20"/>
          <w:szCs w:val="20"/>
          <w:lang w:val="es-MX"/>
        </w:rPr>
        <w:t>PERSONAS NATURALES O JURÍDICAS EXTRANJERAS SIN DOMICILIO O SUCURSAL EN COLOMBIA</w:t>
      </w:r>
      <w:bookmarkEnd w:id="88"/>
      <w:r w:rsidRPr="004135FF">
        <w:rPr>
          <w:rFonts w:ascii="Arial" w:hAnsi="Arial" w:cs="Arial"/>
          <w:b/>
          <w:bCs/>
          <w:sz w:val="20"/>
          <w:szCs w:val="20"/>
          <w:lang w:val="es-MX"/>
        </w:rPr>
        <w:t xml:space="preserve"> </w:t>
      </w:r>
    </w:p>
    <w:p w14:paraId="3503A750" w14:textId="77777777" w:rsidR="004135FF" w:rsidRDefault="004135FF" w:rsidP="00A87AC4">
      <w:pPr>
        <w:pStyle w:val="NUMERACION"/>
        <w:rPr>
          <w:b w:val="0"/>
          <w:bCs/>
        </w:rPr>
      </w:pPr>
    </w:p>
    <w:p w14:paraId="6EE629FC" w14:textId="6D5D72A2" w:rsidR="004135FF" w:rsidRDefault="004135FF" w:rsidP="00A87AC4">
      <w:pPr>
        <w:pStyle w:val="NUMERACION"/>
        <w:rPr>
          <w:b w:val="0"/>
          <w:bCs/>
        </w:rPr>
      </w:pPr>
      <w:r w:rsidRPr="004135FF">
        <w:rPr>
          <w:b w:val="0"/>
          <w:bCs/>
        </w:rPr>
        <w:t>Los Proponentes extranjeros deberán presentar la siguiente información financiera de conformidad con la legislación propia del país de origen. Los valores deben: (i) presentarse en pesos colombianos; (</w:t>
      </w:r>
      <w:proofErr w:type="spellStart"/>
      <w:r w:rsidRPr="004135FF">
        <w:rPr>
          <w:b w:val="0"/>
          <w:bCs/>
        </w:rPr>
        <w:t>ii</w:t>
      </w:r>
      <w:proofErr w:type="spellEnd"/>
      <w:r w:rsidRPr="004135FF">
        <w:rPr>
          <w:b w:val="0"/>
          <w:bCs/>
        </w:rPr>
        <w:t xml:space="preserve">) convertirse a la tasa de cambio de la fecha de corte de </w:t>
      </w:r>
      <w:proofErr w:type="gramStart"/>
      <w:r w:rsidRPr="004135FF">
        <w:rPr>
          <w:b w:val="0"/>
          <w:bCs/>
        </w:rPr>
        <w:t>los mismos</w:t>
      </w:r>
      <w:proofErr w:type="gramEnd"/>
      <w:r w:rsidRPr="004135FF">
        <w:rPr>
          <w:b w:val="0"/>
          <w:bCs/>
        </w:rPr>
        <w:t>, y (</w:t>
      </w:r>
      <w:proofErr w:type="spellStart"/>
      <w:r w:rsidRPr="004135FF">
        <w:rPr>
          <w:b w:val="0"/>
          <w:bCs/>
        </w:rPr>
        <w:t>iii</w:t>
      </w:r>
      <w:proofErr w:type="spellEnd"/>
      <w:r w:rsidRPr="004135FF">
        <w:rPr>
          <w:b w:val="0"/>
          <w:bCs/>
        </w:rPr>
        <w:t xml:space="preserve">) estar avalados con la firma de quien se encuentre en obligación de hacerlo de acuerdo con la normativa del país de origen. </w:t>
      </w:r>
    </w:p>
    <w:p w14:paraId="02C9DF05" w14:textId="77777777" w:rsidR="004135FF" w:rsidRPr="004135FF" w:rsidRDefault="004135FF" w:rsidP="00A87AC4">
      <w:pPr>
        <w:pStyle w:val="NUMERACION"/>
        <w:rPr>
          <w:b w:val="0"/>
          <w:bCs/>
        </w:rPr>
      </w:pPr>
    </w:p>
    <w:p w14:paraId="0EE5A71B" w14:textId="02BB16F5" w:rsidR="004135FF" w:rsidRPr="004135FF" w:rsidRDefault="004135FF">
      <w:pPr>
        <w:pStyle w:val="NUMERACION"/>
        <w:numPr>
          <w:ilvl w:val="0"/>
          <w:numId w:val="28"/>
        </w:numPr>
        <w:rPr>
          <w:b w:val="0"/>
          <w:bCs/>
        </w:rPr>
      </w:pPr>
      <w:r w:rsidRPr="004135FF">
        <w:rPr>
          <w:b w:val="0"/>
          <w:bCs/>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1B486258" w14:textId="77777777" w:rsidR="004135FF" w:rsidRPr="004135FF" w:rsidRDefault="004135FF" w:rsidP="00A87AC4">
      <w:pPr>
        <w:pStyle w:val="NUMERACION"/>
        <w:rPr>
          <w:b w:val="0"/>
          <w:bCs/>
        </w:rPr>
      </w:pPr>
    </w:p>
    <w:p w14:paraId="42F191E6" w14:textId="24BE81DC" w:rsidR="004135FF" w:rsidRPr="004135FF" w:rsidRDefault="004135FF">
      <w:pPr>
        <w:pStyle w:val="NUMERACION"/>
        <w:numPr>
          <w:ilvl w:val="0"/>
          <w:numId w:val="28"/>
        </w:numPr>
        <w:rPr>
          <w:b w:val="0"/>
          <w:bCs/>
        </w:rPr>
      </w:pPr>
      <w:r w:rsidRPr="004135FF">
        <w:rPr>
          <w:b w:val="0"/>
          <w:bCs/>
        </w:rPr>
        <w:t xml:space="preserve">Copia de la tarjeta profesional del Contador Público o Revisor Fiscal y certificado de antecedentes disciplinarios vigente expedido por la Junta Central de Contadores de quien realiza la conversión. </w:t>
      </w:r>
    </w:p>
    <w:p w14:paraId="48770CC8" w14:textId="77777777" w:rsidR="004135FF" w:rsidRPr="004135FF" w:rsidRDefault="004135FF" w:rsidP="00A87AC4">
      <w:pPr>
        <w:pStyle w:val="NUMERACION"/>
        <w:ind w:left="720"/>
        <w:rPr>
          <w:b w:val="0"/>
          <w:bCs/>
        </w:rPr>
      </w:pPr>
    </w:p>
    <w:p w14:paraId="1A322189" w14:textId="645F8CA1" w:rsidR="004135FF" w:rsidRPr="004135FF" w:rsidRDefault="004135FF">
      <w:pPr>
        <w:pStyle w:val="NUMERACION"/>
        <w:numPr>
          <w:ilvl w:val="0"/>
          <w:numId w:val="28"/>
        </w:numPr>
        <w:rPr>
          <w:b w:val="0"/>
          <w:bCs/>
        </w:rPr>
      </w:pPr>
      <w:r w:rsidRPr="004135FF">
        <w:rPr>
          <w:b w:val="0"/>
          <w:bCs/>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3B66DECD" w14:textId="77777777" w:rsidR="004135FF" w:rsidRDefault="004135FF" w:rsidP="00A87AC4">
      <w:pPr>
        <w:pStyle w:val="NUMERACION"/>
        <w:rPr>
          <w:b w:val="0"/>
          <w:bCs/>
        </w:rPr>
      </w:pPr>
    </w:p>
    <w:p w14:paraId="103D462F" w14:textId="5E7A1E4B" w:rsidR="004135FF" w:rsidRDefault="004135FF" w:rsidP="00A87AC4">
      <w:pPr>
        <w:pStyle w:val="NUMERACION"/>
        <w:rPr>
          <w:b w:val="0"/>
          <w:bCs/>
        </w:rPr>
      </w:pPr>
      <w:r w:rsidRPr="004135FF">
        <w:rPr>
          <w:b w:val="0"/>
          <w:bCs/>
        </w:rPr>
        <w:t xml:space="preserve">Las fechas de corte </w:t>
      </w:r>
      <w:r w:rsidRPr="0011710F">
        <w:rPr>
          <w:b w:val="0"/>
          <w:bCs/>
        </w:rPr>
        <w:t xml:space="preserve">de los documentos señalados en el literal A será </w:t>
      </w:r>
      <w:r w:rsidR="0011710F" w:rsidRPr="0011710F">
        <w:rPr>
          <w:b w:val="0"/>
          <w:bCs/>
        </w:rPr>
        <w:t>a 31 de diciembre del</w:t>
      </w:r>
      <w:r w:rsidRPr="0011710F">
        <w:rPr>
          <w:b w:val="0"/>
          <w:bCs/>
        </w:rPr>
        <w:t xml:space="preserve"> último año fiscal del proponente,</w:t>
      </w:r>
      <w:r w:rsidRPr="004135FF">
        <w:rPr>
          <w:b w:val="0"/>
          <w:bCs/>
        </w:rPr>
        <w:t xml:space="preserve"> acompañado del Informe de Auditoría, salvo que se acredite en debida forma que la legislación propia del país de origen establece una fecha de corte diferente a la prevista en este pliego.</w:t>
      </w:r>
    </w:p>
    <w:p w14:paraId="26BC63D6" w14:textId="77777777" w:rsidR="004135FF" w:rsidRPr="004135FF" w:rsidRDefault="004135FF" w:rsidP="00A87AC4">
      <w:pPr>
        <w:pStyle w:val="NUMERACION"/>
        <w:rPr>
          <w:b w:val="0"/>
          <w:bCs/>
        </w:rPr>
      </w:pPr>
    </w:p>
    <w:p w14:paraId="19BA4282" w14:textId="77777777" w:rsidR="004135FF" w:rsidRDefault="004135FF" w:rsidP="00A87AC4">
      <w:pPr>
        <w:pStyle w:val="NUMERACION"/>
        <w:rPr>
          <w:b w:val="0"/>
          <w:bCs/>
        </w:rPr>
      </w:pPr>
      <w:r w:rsidRPr="004135FF">
        <w:rPr>
          <w:b w:val="0"/>
          <w:bCs/>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7C833768" w14:textId="77777777" w:rsidR="004135FF" w:rsidRPr="004135FF" w:rsidRDefault="004135FF" w:rsidP="00A87AC4">
      <w:pPr>
        <w:pStyle w:val="NUMERACION"/>
        <w:rPr>
          <w:b w:val="0"/>
          <w:bCs/>
        </w:rPr>
      </w:pPr>
    </w:p>
    <w:p w14:paraId="2FA72FED" w14:textId="21587345" w:rsidR="008F5987" w:rsidRDefault="004135FF" w:rsidP="00C616E2">
      <w:pPr>
        <w:pStyle w:val="NUMERACION"/>
        <w:rPr>
          <w:bCs/>
        </w:rPr>
      </w:pPr>
      <w:r w:rsidRPr="004135FF">
        <w:rPr>
          <w:b w:val="0"/>
          <w:bCs/>
        </w:rPr>
        <w:t xml:space="preserve">Si los valores de los estados financieros están expresados originalmente en una moneda diferente a </w:t>
      </w:r>
      <w:proofErr w:type="gramStart"/>
      <w:r w:rsidRPr="004135FF">
        <w:rPr>
          <w:b w:val="0"/>
          <w:bCs/>
        </w:rPr>
        <w:t>Dólares</w:t>
      </w:r>
      <w:proofErr w:type="gramEnd"/>
      <w:r w:rsidRPr="004135FF">
        <w:rPr>
          <w:b w:val="0"/>
          <w:bCs/>
        </w:rPr>
        <w:t xml:space="preserve"> de los Estados Unidos de América, estos deberán convertirse a pesos en los términos definidos en la sección 1.13.</w:t>
      </w:r>
      <w:r w:rsidR="008F5987">
        <w:rPr>
          <w:bCs/>
        </w:rPr>
        <w:br w:type="page"/>
      </w:r>
    </w:p>
    <w:p w14:paraId="233FAA69" w14:textId="7322390F" w:rsidR="008F5987" w:rsidRPr="008F5987" w:rsidRDefault="008F5987" w:rsidP="00A87AC4">
      <w:pPr>
        <w:pStyle w:val="CAPITULOS"/>
        <w:ind w:left="0" w:firstLine="0"/>
        <w:jc w:val="center"/>
      </w:pPr>
      <w:bookmarkStart w:id="89" w:name="_Toc199133881"/>
      <w:r w:rsidRPr="008F5987">
        <w:lastRenderedPageBreak/>
        <w:t>CRITERIOS DE EVALUACIÓN, ASIGNACIÓN DE PUNTAJE Y CRITERIOS DE DESEMPATE</w:t>
      </w:r>
      <w:bookmarkEnd w:id="89"/>
    </w:p>
    <w:p w14:paraId="62D59824" w14:textId="77777777" w:rsidR="006C2189" w:rsidRPr="006C2189" w:rsidRDefault="006C2189" w:rsidP="00A87AC4">
      <w:pPr>
        <w:spacing w:after="0" w:line="240" w:lineRule="auto"/>
        <w:jc w:val="both"/>
        <w:rPr>
          <w:rFonts w:ascii="Arial" w:hAnsi="Arial" w:cs="Arial"/>
          <w:bCs/>
          <w:sz w:val="20"/>
          <w:szCs w:val="20"/>
          <w:lang w:val="es-MX"/>
        </w:rPr>
      </w:pPr>
    </w:p>
    <w:p w14:paraId="373A8AC6" w14:textId="27F857CE" w:rsidR="006C2189" w:rsidRPr="006C2189" w:rsidRDefault="00864BC7">
      <w:pPr>
        <w:pStyle w:val="NUMERACION"/>
        <w:numPr>
          <w:ilvl w:val="1"/>
          <w:numId w:val="29"/>
        </w:numPr>
        <w:ind w:left="567" w:hanging="567"/>
        <w:outlineLvl w:val="1"/>
      </w:pPr>
      <w:bookmarkStart w:id="90" w:name="_Toc199133882"/>
      <w:r>
        <w:t>CONDICIONES PARA LA ELABORACIÓN DE LA PROPUESTA ECONÓMICA</w:t>
      </w:r>
      <w:bookmarkEnd w:id="90"/>
      <w:r w:rsidR="006C2189" w:rsidRPr="006C2189">
        <w:t xml:space="preserve"> </w:t>
      </w:r>
    </w:p>
    <w:p w14:paraId="655BEC2A" w14:textId="77777777" w:rsidR="00C01E47" w:rsidRDefault="00C01E47" w:rsidP="00A87AC4">
      <w:pPr>
        <w:spacing w:after="0" w:line="240" w:lineRule="auto"/>
        <w:jc w:val="both"/>
        <w:rPr>
          <w:rFonts w:ascii="Arial" w:hAnsi="Arial" w:cs="Arial"/>
          <w:bCs/>
          <w:sz w:val="20"/>
          <w:szCs w:val="20"/>
          <w:lang w:val="es-MX"/>
        </w:rPr>
      </w:pPr>
    </w:p>
    <w:p w14:paraId="153EB159" w14:textId="4536482E" w:rsidR="00864BC7" w:rsidRPr="00864BC7" w:rsidRDefault="00864BC7" w:rsidP="00864BC7">
      <w:pPr>
        <w:spacing w:after="0" w:line="240" w:lineRule="auto"/>
        <w:jc w:val="both"/>
        <w:rPr>
          <w:rFonts w:ascii="Arial" w:hAnsi="Arial" w:cs="Arial"/>
          <w:bCs/>
          <w:sz w:val="20"/>
          <w:szCs w:val="20"/>
          <w:lang w:val="es-MX"/>
        </w:rPr>
      </w:pPr>
      <w:r w:rsidRPr="00864BC7">
        <w:rPr>
          <w:rFonts w:ascii="Arial" w:hAnsi="Arial" w:cs="Arial"/>
          <w:bCs/>
          <w:sz w:val="20"/>
          <w:szCs w:val="20"/>
          <w:lang w:val="es-MX"/>
        </w:rPr>
        <w:t>Para la elaboración de la oferta económica</w:t>
      </w:r>
      <w:r w:rsidR="007F5AC8">
        <w:rPr>
          <w:rFonts w:ascii="Arial" w:hAnsi="Arial" w:cs="Arial"/>
          <w:bCs/>
          <w:sz w:val="20"/>
          <w:szCs w:val="20"/>
          <w:lang w:val="es-MX"/>
        </w:rPr>
        <w:t>,</w:t>
      </w:r>
      <w:r w:rsidRPr="00864BC7">
        <w:rPr>
          <w:rFonts w:ascii="Arial" w:hAnsi="Arial" w:cs="Arial"/>
          <w:bCs/>
          <w:sz w:val="20"/>
          <w:szCs w:val="20"/>
          <w:lang w:val="es-MX"/>
        </w:rPr>
        <w:t xml:space="preserve"> se deberá tomar en cuenta que</w:t>
      </w:r>
      <w:r w:rsidR="007F5AC8">
        <w:rPr>
          <w:rFonts w:ascii="Arial" w:hAnsi="Arial" w:cs="Arial"/>
          <w:bCs/>
          <w:sz w:val="20"/>
          <w:szCs w:val="20"/>
          <w:lang w:val="es-MX"/>
        </w:rPr>
        <w:t>,</w:t>
      </w:r>
      <w:r w:rsidRPr="00864BC7">
        <w:rPr>
          <w:rFonts w:ascii="Arial" w:hAnsi="Arial" w:cs="Arial"/>
          <w:bCs/>
          <w:sz w:val="20"/>
          <w:szCs w:val="20"/>
          <w:lang w:val="es-MX"/>
        </w:rPr>
        <w:t xml:space="preserve"> el cálculo de los aspectos económicos del proyecto debe cubrir e incluir todos los costos directos e indirectos de los suministros y de los trabajos necesarios para cumplir con el objeto del contrato</w:t>
      </w:r>
      <w:r w:rsidR="007F5AC8">
        <w:rPr>
          <w:rFonts w:ascii="Arial" w:hAnsi="Arial" w:cs="Arial"/>
          <w:bCs/>
          <w:sz w:val="20"/>
          <w:szCs w:val="20"/>
          <w:lang w:val="es-MX"/>
        </w:rPr>
        <w:t>,</w:t>
      </w:r>
      <w:r w:rsidRPr="00864BC7">
        <w:rPr>
          <w:rFonts w:ascii="Arial" w:hAnsi="Arial" w:cs="Arial"/>
          <w:bCs/>
          <w:sz w:val="20"/>
          <w:szCs w:val="20"/>
          <w:lang w:val="es-MX"/>
        </w:rPr>
        <w:t xml:space="preserve"> y con todas las obligaciones y asunción de riesgos que emanan del mismo. </w:t>
      </w:r>
    </w:p>
    <w:p w14:paraId="21267083" w14:textId="77777777" w:rsidR="00864BC7" w:rsidRPr="00864BC7" w:rsidRDefault="00864BC7" w:rsidP="00864BC7">
      <w:pPr>
        <w:spacing w:after="0" w:line="240" w:lineRule="auto"/>
        <w:jc w:val="both"/>
        <w:rPr>
          <w:rFonts w:ascii="Arial" w:hAnsi="Arial" w:cs="Arial"/>
          <w:bCs/>
          <w:sz w:val="20"/>
          <w:szCs w:val="20"/>
          <w:lang w:val="es-MX"/>
        </w:rPr>
      </w:pPr>
    </w:p>
    <w:p w14:paraId="5AB70883" w14:textId="6A78FD32" w:rsidR="00864BC7" w:rsidRPr="00864BC7" w:rsidRDefault="00864BC7" w:rsidP="00864BC7">
      <w:pPr>
        <w:spacing w:after="0" w:line="240" w:lineRule="auto"/>
        <w:jc w:val="both"/>
        <w:rPr>
          <w:rFonts w:ascii="Arial" w:hAnsi="Arial" w:cs="Arial"/>
          <w:bCs/>
          <w:sz w:val="20"/>
          <w:szCs w:val="20"/>
          <w:lang w:val="es-MX"/>
        </w:rPr>
      </w:pPr>
      <w:r w:rsidRPr="00864BC7">
        <w:rPr>
          <w:rFonts w:ascii="Arial" w:hAnsi="Arial" w:cs="Arial"/>
          <w:bCs/>
          <w:sz w:val="20"/>
          <w:szCs w:val="20"/>
          <w:lang w:val="es-MX"/>
        </w:rPr>
        <w:t>El proponente debe efectuar sus propias evaluacione</w:t>
      </w:r>
      <w:r>
        <w:rPr>
          <w:rFonts w:ascii="Arial" w:hAnsi="Arial" w:cs="Arial"/>
          <w:bCs/>
          <w:sz w:val="20"/>
          <w:szCs w:val="20"/>
          <w:lang w:val="es-MX"/>
        </w:rPr>
        <w:t>s</w:t>
      </w:r>
      <w:r w:rsidRPr="00864BC7">
        <w:rPr>
          <w:rFonts w:ascii="Arial" w:hAnsi="Arial" w:cs="Arial"/>
          <w:bCs/>
          <w:sz w:val="20"/>
          <w:szCs w:val="20"/>
          <w:lang w:val="es-MX"/>
        </w:rPr>
        <w:t xml:space="preserve"> y análisis o estimativos que le permitan valorar el monto de los valores a proponer.</w:t>
      </w:r>
    </w:p>
    <w:p w14:paraId="3ACE68E6" w14:textId="77777777" w:rsidR="00864BC7" w:rsidRPr="00864BC7" w:rsidRDefault="00864BC7" w:rsidP="00864BC7">
      <w:pPr>
        <w:spacing w:after="0" w:line="240" w:lineRule="auto"/>
        <w:jc w:val="both"/>
        <w:rPr>
          <w:rFonts w:ascii="Arial" w:hAnsi="Arial" w:cs="Arial"/>
          <w:bCs/>
          <w:sz w:val="20"/>
          <w:szCs w:val="20"/>
          <w:lang w:val="es-MX"/>
        </w:rPr>
      </w:pPr>
    </w:p>
    <w:p w14:paraId="1B9B1B32" w14:textId="276D9C56" w:rsidR="00864BC7" w:rsidRDefault="00864BC7" w:rsidP="00864BC7">
      <w:pPr>
        <w:spacing w:after="0" w:line="240" w:lineRule="auto"/>
        <w:jc w:val="both"/>
        <w:rPr>
          <w:rFonts w:ascii="Arial" w:hAnsi="Arial" w:cs="Arial"/>
          <w:bCs/>
          <w:sz w:val="20"/>
          <w:szCs w:val="20"/>
          <w:lang w:val="es-MX"/>
        </w:rPr>
      </w:pPr>
      <w:r w:rsidRPr="00864BC7">
        <w:rPr>
          <w:rFonts w:ascii="Arial" w:hAnsi="Arial" w:cs="Arial"/>
          <w:bCs/>
          <w:sz w:val="20"/>
          <w:szCs w:val="20"/>
          <w:lang w:val="es-MX"/>
        </w:rPr>
        <w:t xml:space="preserve">El </w:t>
      </w:r>
      <w:proofErr w:type="spellStart"/>
      <w:r w:rsidRPr="00864BC7">
        <w:rPr>
          <w:rFonts w:ascii="Arial" w:hAnsi="Arial" w:cs="Arial"/>
          <w:bCs/>
          <w:sz w:val="20"/>
          <w:szCs w:val="20"/>
          <w:lang w:val="es-MX"/>
        </w:rPr>
        <w:t>IDU</w:t>
      </w:r>
      <w:proofErr w:type="spellEnd"/>
      <w:r w:rsidRPr="00864BC7">
        <w:rPr>
          <w:rFonts w:ascii="Arial" w:hAnsi="Arial" w:cs="Arial"/>
          <w:bCs/>
          <w:sz w:val="20"/>
          <w:szCs w:val="20"/>
          <w:lang w:val="es-MX"/>
        </w:rPr>
        <w:t xml:space="preserve">, en ninguna circunstancia, calculará a nombre y en sustitución del proponente los valores unitarios en pesos que esté obligado a ofertar en su oferta económica. </w:t>
      </w:r>
    </w:p>
    <w:p w14:paraId="5FF4F61F" w14:textId="77777777" w:rsidR="001511FD" w:rsidRDefault="001511FD" w:rsidP="00864BC7">
      <w:pPr>
        <w:spacing w:after="0" w:line="240" w:lineRule="auto"/>
        <w:jc w:val="both"/>
        <w:rPr>
          <w:rFonts w:ascii="Arial" w:hAnsi="Arial" w:cs="Arial"/>
          <w:bCs/>
          <w:sz w:val="20"/>
          <w:szCs w:val="20"/>
          <w:lang w:val="es-MX"/>
        </w:rPr>
      </w:pPr>
    </w:p>
    <w:p w14:paraId="4CBAB1E2" w14:textId="7539EE8A" w:rsidR="001511FD" w:rsidRDefault="001511FD" w:rsidP="00864BC7">
      <w:pPr>
        <w:spacing w:after="0" w:line="240" w:lineRule="auto"/>
        <w:jc w:val="both"/>
        <w:rPr>
          <w:rFonts w:ascii="Arial" w:hAnsi="Arial" w:cs="Arial"/>
          <w:bCs/>
          <w:sz w:val="20"/>
          <w:szCs w:val="20"/>
          <w:lang w:val="es-MX"/>
        </w:rPr>
      </w:pPr>
      <w:r>
        <w:rPr>
          <w:rFonts w:ascii="Arial" w:hAnsi="Arial" w:cs="Arial"/>
          <w:bCs/>
          <w:sz w:val="20"/>
          <w:szCs w:val="20"/>
          <w:lang w:val="es-MX"/>
        </w:rPr>
        <w:t>El proponente debe tener presente para la elaboración de su oferta lo siguiente:</w:t>
      </w:r>
    </w:p>
    <w:p w14:paraId="286F0643" w14:textId="77777777" w:rsidR="00864BC7" w:rsidRPr="00864BC7" w:rsidRDefault="00864BC7" w:rsidP="00864BC7">
      <w:pPr>
        <w:spacing w:after="0" w:line="240" w:lineRule="auto"/>
        <w:jc w:val="both"/>
        <w:rPr>
          <w:rFonts w:ascii="Arial" w:hAnsi="Arial" w:cs="Arial"/>
          <w:bCs/>
          <w:sz w:val="20"/>
          <w:szCs w:val="20"/>
          <w:lang w:val="es-MX"/>
        </w:rPr>
      </w:pPr>
    </w:p>
    <w:p w14:paraId="4B91A5C9" w14:textId="2855EDB4" w:rsidR="00864BC7" w:rsidRPr="00C3220D" w:rsidRDefault="00864BC7">
      <w:pPr>
        <w:pStyle w:val="Prrafodelista"/>
        <w:numPr>
          <w:ilvl w:val="1"/>
          <w:numId w:val="45"/>
        </w:numPr>
        <w:spacing w:after="0" w:line="240" w:lineRule="auto"/>
        <w:ind w:left="426"/>
        <w:jc w:val="both"/>
        <w:rPr>
          <w:rFonts w:ascii="Arial" w:hAnsi="Arial" w:cs="Arial"/>
          <w:bCs/>
          <w:sz w:val="20"/>
          <w:szCs w:val="20"/>
          <w:lang w:val="es-MX"/>
        </w:rPr>
      </w:pPr>
      <w:r w:rsidRPr="00C3220D">
        <w:rPr>
          <w:rFonts w:ascii="Arial" w:hAnsi="Arial" w:cs="Arial"/>
          <w:bCs/>
          <w:sz w:val="20"/>
          <w:szCs w:val="20"/>
          <w:lang w:val="es-MX"/>
        </w:rPr>
        <w:t xml:space="preserve">El proponente debe diligenciar el </w:t>
      </w:r>
      <w:r w:rsidRPr="00C3220D">
        <w:rPr>
          <w:rFonts w:ascii="Arial" w:hAnsi="Arial" w:cs="Arial"/>
          <w:b/>
          <w:sz w:val="20"/>
          <w:szCs w:val="20"/>
          <w:lang w:val="es-MX"/>
        </w:rPr>
        <w:t>Formulario 1 – Presupuesto Oficial</w:t>
      </w:r>
      <w:r w:rsidRPr="00C3220D">
        <w:rPr>
          <w:rFonts w:ascii="Arial" w:hAnsi="Arial" w:cs="Arial"/>
          <w:bCs/>
          <w:sz w:val="20"/>
          <w:szCs w:val="20"/>
          <w:lang w:val="es-MX"/>
        </w:rPr>
        <w:t xml:space="preserve"> en pesos colombianos. </w:t>
      </w:r>
    </w:p>
    <w:p w14:paraId="23D0790F" w14:textId="77777777" w:rsidR="00C3220D" w:rsidRPr="00C3220D" w:rsidRDefault="00C3220D">
      <w:pPr>
        <w:pStyle w:val="Prrafodelista"/>
        <w:numPr>
          <w:ilvl w:val="1"/>
          <w:numId w:val="45"/>
        </w:numPr>
        <w:spacing w:after="0" w:line="240" w:lineRule="auto"/>
        <w:ind w:left="426"/>
        <w:jc w:val="both"/>
        <w:rPr>
          <w:rFonts w:ascii="Arial" w:hAnsi="Arial" w:cs="Arial"/>
          <w:bCs/>
          <w:sz w:val="20"/>
          <w:szCs w:val="20"/>
          <w:lang w:val="es-MX"/>
        </w:rPr>
      </w:pPr>
      <w:r w:rsidRPr="00C3220D">
        <w:rPr>
          <w:rFonts w:ascii="Arial" w:hAnsi="Arial" w:cs="Arial"/>
          <w:bCs/>
          <w:sz w:val="20"/>
          <w:szCs w:val="20"/>
          <w:lang w:val="es-MX"/>
        </w:rPr>
        <w:t xml:space="preserve">El proponente deberá diligenciar la totalidad de los valores indicados, globales o unitarios a ofertar para cada ítem, dentro del </w:t>
      </w:r>
      <w:r w:rsidRPr="00C3220D">
        <w:rPr>
          <w:rFonts w:ascii="Arial" w:hAnsi="Arial" w:cs="Arial"/>
          <w:b/>
          <w:sz w:val="20"/>
          <w:szCs w:val="20"/>
          <w:lang w:val="es-MX"/>
        </w:rPr>
        <w:t>Formulario 1 – Presupuesto Oficial</w:t>
      </w:r>
      <w:r w:rsidRPr="00C3220D">
        <w:rPr>
          <w:rFonts w:ascii="Arial" w:hAnsi="Arial" w:cs="Arial"/>
          <w:bCs/>
          <w:sz w:val="20"/>
          <w:szCs w:val="20"/>
          <w:lang w:val="es-MX"/>
        </w:rPr>
        <w:t xml:space="preserve">. </w:t>
      </w:r>
    </w:p>
    <w:p w14:paraId="51D98DB0" w14:textId="4332097A" w:rsidR="00864BC7" w:rsidRPr="00864BC7" w:rsidRDefault="00864BC7" w:rsidP="00536B3A">
      <w:pPr>
        <w:pStyle w:val="Prrafodelista"/>
        <w:spacing w:after="0" w:line="240" w:lineRule="auto"/>
        <w:ind w:left="426"/>
        <w:jc w:val="both"/>
        <w:rPr>
          <w:rFonts w:ascii="Arial" w:hAnsi="Arial" w:cs="Arial"/>
          <w:bCs/>
          <w:sz w:val="20"/>
          <w:szCs w:val="20"/>
          <w:lang w:val="es-MX"/>
        </w:rPr>
      </w:pPr>
      <w:r w:rsidRPr="00C3220D">
        <w:rPr>
          <w:rFonts w:ascii="Arial" w:hAnsi="Arial" w:cs="Arial"/>
          <w:bCs/>
          <w:sz w:val="20"/>
          <w:szCs w:val="20"/>
          <w:highlight w:val="lightGray"/>
          <w:lang w:val="es-MX"/>
        </w:rPr>
        <w:t>(Incluir en el caso de que el proceso sea estructurado por lotes, o segmentos)</w:t>
      </w:r>
      <w:r>
        <w:rPr>
          <w:rFonts w:ascii="Arial" w:hAnsi="Arial" w:cs="Arial"/>
          <w:bCs/>
          <w:sz w:val="20"/>
          <w:szCs w:val="20"/>
          <w:lang w:val="es-MX"/>
        </w:rPr>
        <w:t xml:space="preserve"> </w:t>
      </w:r>
      <w:r w:rsidRPr="00864BC7">
        <w:rPr>
          <w:rFonts w:ascii="Arial" w:hAnsi="Arial" w:cs="Arial"/>
          <w:bCs/>
          <w:sz w:val="20"/>
          <w:szCs w:val="20"/>
          <w:lang w:val="es-MX"/>
        </w:rPr>
        <w:t xml:space="preserve">Para los procesos estructurados por lotes, el proponente deberá diligenciar el </w:t>
      </w:r>
      <w:r w:rsidRPr="00864BC7">
        <w:rPr>
          <w:rFonts w:ascii="Arial" w:hAnsi="Arial" w:cs="Arial"/>
          <w:b/>
          <w:sz w:val="20"/>
          <w:szCs w:val="20"/>
          <w:lang w:val="es-MX"/>
        </w:rPr>
        <w:t xml:space="preserve">Formulario 1 </w:t>
      </w:r>
      <w:r>
        <w:rPr>
          <w:rFonts w:ascii="Arial" w:hAnsi="Arial" w:cs="Arial"/>
          <w:b/>
          <w:sz w:val="20"/>
          <w:szCs w:val="20"/>
          <w:lang w:val="es-MX"/>
        </w:rPr>
        <w:t>–</w:t>
      </w:r>
      <w:r w:rsidRPr="00864BC7">
        <w:rPr>
          <w:rFonts w:ascii="Arial" w:hAnsi="Arial" w:cs="Arial"/>
          <w:b/>
          <w:sz w:val="20"/>
          <w:szCs w:val="20"/>
          <w:lang w:val="es-MX"/>
        </w:rPr>
        <w:t xml:space="preserve"> Presupuesto Oficial</w:t>
      </w:r>
      <w:r w:rsidRPr="00864BC7">
        <w:rPr>
          <w:rFonts w:ascii="Arial" w:hAnsi="Arial" w:cs="Arial"/>
          <w:bCs/>
          <w:sz w:val="20"/>
          <w:szCs w:val="20"/>
          <w:lang w:val="es-MX"/>
        </w:rPr>
        <w:t xml:space="preserve"> para cada uno de los lotes a los que se presenta</w:t>
      </w:r>
      <w:r w:rsidR="00253819">
        <w:rPr>
          <w:rFonts w:ascii="Arial" w:hAnsi="Arial" w:cs="Arial"/>
          <w:bCs/>
          <w:sz w:val="20"/>
          <w:szCs w:val="20"/>
          <w:lang w:val="es-MX"/>
        </w:rPr>
        <w:t>.</w:t>
      </w:r>
    </w:p>
    <w:p w14:paraId="7F82DA05" w14:textId="3C10B53C" w:rsidR="00864BC7" w:rsidRPr="00864BC7" w:rsidRDefault="00864BC7">
      <w:pPr>
        <w:pStyle w:val="Prrafodelista"/>
        <w:numPr>
          <w:ilvl w:val="1"/>
          <w:numId w:val="45"/>
        </w:numPr>
        <w:spacing w:after="0" w:line="240" w:lineRule="auto"/>
        <w:ind w:left="426"/>
        <w:jc w:val="both"/>
        <w:rPr>
          <w:rFonts w:ascii="Arial" w:hAnsi="Arial" w:cs="Arial"/>
          <w:bCs/>
          <w:sz w:val="20"/>
          <w:szCs w:val="20"/>
          <w:lang w:val="es-MX"/>
        </w:rPr>
      </w:pPr>
      <w:r w:rsidRPr="00864BC7">
        <w:rPr>
          <w:rFonts w:ascii="Arial" w:hAnsi="Arial" w:cs="Arial"/>
          <w:bCs/>
          <w:sz w:val="20"/>
          <w:szCs w:val="20"/>
          <w:lang w:val="es-MX"/>
        </w:rPr>
        <w:t xml:space="preserve">El proponente al momento de elaborar su propuesta económica debe tener en cuenta que en esta se incluyen todos </w:t>
      </w:r>
      <w:r w:rsidRPr="00C3220D">
        <w:rPr>
          <w:rFonts w:ascii="Arial" w:hAnsi="Arial" w:cs="Arial"/>
          <w:bCs/>
          <w:sz w:val="20"/>
          <w:szCs w:val="20"/>
          <w:lang w:val="es-MX"/>
        </w:rPr>
        <w:t xml:space="preserve">los costos indirectos que implique la ejecución del contrato, inclusive los imprevistos, gastos de administración, </w:t>
      </w:r>
      <w:r w:rsidR="00297B74" w:rsidRPr="00C3220D">
        <w:rPr>
          <w:rFonts w:ascii="Arial" w:hAnsi="Arial" w:cs="Arial"/>
          <w:bCs/>
          <w:sz w:val="20"/>
          <w:szCs w:val="20"/>
          <w:lang w:val="es-MX"/>
        </w:rPr>
        <w:t xml:space="preserve">el personal idóneo y calificado que se requiera, </w:t>
      </w:r>
      <w:r w:rsidRPr="00C3220D">
        <w:rPr>
          <w:rFonts w:ascii="Arial" w:hAnsi="Arial" w:cs="Arial"/>
          <w:bCs/>
          <w:sz w:val="20"/>
          <w:szCs w:val="20"/>
          <w:lang w:val="es-MX"/>
        </w:rPr>
        <w:t>impuestos</w:t>
      </w:r>
      <w:r w:rsidR="00C3220D" w:rsidRPr="00C3220D">
        <w:rPr>
          <w:rFonts w:ascii="Arial" w:hAnsi="Arial" w:cs="Arial"/>
          <w:bCs/>
          <w:sz w:val="20"/>
          <w:szCs w:val="20"/>
          <w:lang w:val="es-MX"/>
        </w:rPr>
        <w:t>,</w:t>
      </w:r>
      <w:r w:rsidRPr="00C3220D">
        <w:rPr>
          <w:rFonts w:ascii="Arial" w:hAnsi="Arial" w:cs="Arial"/>
          <w:bCs/>
          <w:sz w:val="20"/>
          <w:szCs w:val="20"/>
          <w:lang w:val="es-MX"/>
        </w:rPr>
        <w:t xml:space="preserve"> contribuciones y utilidades del Contratista.</w:t>
      </w:r>
    </w:p>
    <w:p w14:paraId="500A6F96" w14:textId="2EBA6A06" w:rsidR="00864BC7" w:rsidRPr="00253819" w:rsidRDefault="00864BC7">
      <w:pPr>
        <w:pStyle w:val="Prrafodelista"/>
        <w:numPr>
          <w:ilvl w:val="1"/>
          <w:numId w:val="45"/>
        </w:numPr>
        <w:spacing w:after="0" w:line="240" w:lineRule="auto"/>
        <w:ind w:left="426"/>
        <w:jc w:val="both"/>
        <w:rPr>
          <w:rFonts w:ascii="Arial" w:hAnsi="Arial" w:cs="Arial"/>
          <w:bCs/>
          <w:sz w:val="20"/>
          <w:szCs w:val="20"/>
          <w:lang w:val="es-MX"/>
        </w:rPr>
      </w:pPr>
      <w:r w:rsidRPr="00253819">
        <w:rPr>
          <w:rFonts w:ascii="Arial" w:hAnsi="Arial" w:cs="Arial"/>
          <w:bCs/>
          <w:sz w:val="20"/>
          <w:szCs w:val="20"/>
          <w:lang w:val="es-MX"/>
        </w:rPr>
        <w:t xml:space="preserve">Para </w:t>
      </w:r>
      <w:r w:rsidR="00C3220D" w:rsidRPr="00253819">
        <w:rPr>
          <w:rFonts w:ascii="Arial" w:hAnsi="Arial" w:cs="Arial"/>
          <w:bCs/>
          <w:sz w:val="20"/>
          <w:szCs w:val="20"/>
          <w:lang w:val="es-MX"/>
        </w:rPr>
        <w:t xml:space="preserve">los </w:t>
      </w:r>
      <w:r w:rsidRPr="00253819">
        <w:rPr>
          <w:rFonts w:ascii="Arial" w:hAnsi="Arial" w:cs="Arial"/>
          <w:bCs/>
          <w:sz w:val="20"/>
          <w:szCs w:val="20"/>
          <w:lang w:val="es-MX"/>
        </w:rPr>
        <w:t xml:space="preserve">valores económicos del </w:t>
      </w:r>
      <w:r w:rsidR="00297B74" w:rsidRPr="00253819">
        <w:rPr>
          <w:rFonts w:ascii="Arial" w:hAnsi="Arial" w:cs="Arial"/>
          <w:b/>
          <w:sz w:val="20"/>
          <w:szCs w:val="20"/>
          <w:lang w:val="es-MX"/>
        </w:rPr>
        <w:t>Formulario 1 – Presupuesto Oficial</w:t>
      </w:r>
      <w:r w:rsidR="00297B74" w:rsidRPr="00253819">
        <w:rPr>
          <w:rFonts w:ascii="Arial" w:hAnsi="Arial" w:cs="Arial"/>
          <w:bCs/>
          <w:sz w:val="20"/>
          <w:szCs w:val="20"/>
          <w:lang w:val="es-MX"/>
        </w:rPr>
        <w:t xml:space="preserve"> </w:t>
      </w:r>
      <w:r w:rsidRPr="00253819">
        <w:rPr>
          <w:rFonts w:ascii="Arial" w:hAnsi="Arial" w:cs="Arial"/>
          <w:bCs/>
          <w:sz w:val="20"/>
          <w:szCs w:val="20"/>
          <w:lang w:val="es-MX"/>
        </w:rPr>
        <w:t>que se puedan obtener de operaciones aritméticas, relacionadas con sumas y productos, se realizará la respectiva corrección aritmética</w:t>
      </w:r>
      <w:r w:rsidR="00297B74" w:rsidRPr="00253819">
        <w:rPr>
          <w:rFonts w:ascii="Arial" w:hAnsi="Arial" w:cs="Arial"/>
          <w:bCs/>
          <w:sz w:val="20"/>
          <w:szCs w:val="20"/>
          <w:lang w:val="es-MX"/>
        </w:rPr>
        <w:t xml:space="preserve">, </w:t>
      </w:r>
      <w:r w:rsidRPr="00253819">
        <w:rPr>
          <w:rFonts w:ascii="Arial" w:hAnsi="Arial" w:cs="Arial"/>
          <w:bCs/>
          <w:sz w:val="20"/>
          <w:szCs w:val="20"/>
          <w:lang w:val="es-MX"/>
        </w:rPr>
        <w:t>operación</w:t>
      </w:r>
      <w:r w:rsidR="00297B74" w:rsidRPr="00253819">
        <w:rPr>
          <w:rFonts w:ascii="Arial" w:hAnsi="Arial" w:cs="Arial"/>
          <w:bCs/>
          <w:sz w:val="20"/>
          <w:szCs w:val="20"/>
          <w:lang w:val="es-MX"/>
        </w:rPr>
        <w:t xml:space="preserve"> y ajustes al peso,</w:t>
      </w:r>
      <w:r w:rsidRPr="00253819">
        <w:rPr>
          <w:rFonts w:ascii="Arial" w:hAnsi="Arial" w:cs="Arial"/>
          <w:bCs/>
          <w:sz w:val="20"/>
          <w:szCs w:val="20"/>
          <w:lang w:val="es-MX"/>
        </w:rPr>
        <w:t xml:space="preserve"> </w:t>
      </w:r>
      <w:r w:rsidR="00297B74" w:rsidRPr="00253819">
        <w:rPr>
          <w:rFonts w:ascii="Arial" w:hAnsi="Arial" w:cs="Arial"/>
          <w:bCs/>
          <w:sz w:val="20"/>
          <w:szCs w:val="20"/>
          <w:lang w:val="es-MX"/>
        </w:rPr>
        <w:t xml:space="preserve">en consecuencia, </w:t>
      </w:r>
      <w:r w:rsidRPr="00253819">
        <w:rPr>
          <w:rFonts w:ascii="Arial" w:hAnsi="Arial" w:cs="Arial"/>
          <w:bCs/>
          <w:sz w:val="20"/>
          <w:szCs w:val="20"/>
          <w:lang w:val="es-MX"/>
        </w:rPr>
        <w:t xml:space="preserve">los valores obtenidos </w:t>
      </w:r>
      <w:r w:rsidR="00297B74" w:rsidRPr="00253819">
        <w:rPr>
          <w:rFonts w:ascii="Arial" w:hAnsi="Arial" w:cs="Arial"/>
          <w:bCs/>
          <w:sz w:val="20"/>
          <w:szCs w:val="20"/>
          <w:lang w:val="es-MX"/>
        </w:rPr>
        <w:t xml:space="preserve">serán los utilizados para la comparación </w:t>
      </w:r>
      <w:r w:rsidR="00C3220D" w:rsidRPr="00253819">
        <w:rPr>
          <w:rFonts w:ascii="Arial" w:hAnsi="Arial" w:cs="Arial"/>
          <w:bCs/>
          <w:sz w:val="20"/>
          <w:szCs w:val="20"/>
          <w:lang w:val="es-MX"/>
        </w:rPr>
        <w:t>objetiva de las propuestas</w:t>
      </w:r>
      <w:r w:rsidRPr="00253819">
        <w:rPr>
          <w:rFonts w:ascii="Arial" w:hAnsi="Arial" w:cs="Arial"/>
          <w:bCs/>
          <w:sz w:val="20"/>
          <w:szCs w:val="20"/>
          <w:lang w:val="es-MX"/>
        </w:rPr>
        <w:t xml:space="preserve">. </w:t>
      </w:r>
    </w:p>
    <w:p w14:paraId="20A2F60A" w14:textId="77777777" w:rsidR="00297B74" w:rsidRDefault="00864BC7">
      <w:pPr>
        <w:pStyle w:val="Prrafodelista"/>
        <w:numPr>
          <w:ilvl w:val="1"/>
          <w:numId w:val="45"/>
        </w:numPr>
        <w:spacing w:after="0" w:line="240" w:lineRule="auto"/>
        <w:ind w:left="426"/>
        <w:jc w:val="both"/>
        <w:rPr>
          <w:rFonts w:ascii="Arial" w:hAnsi="Arial" w:cs="Arial"/>
          <w:bCs/>
          <w:sz w:val="20"/>
          <w:szCs w:val="20"/>
          <w:lang w:val="es-MX"/>
        </w:rPr>
      </w:pPr>
      <w:r w:rsidRPr="00864BC7">
        <w:rPr>
          <w:rFonts w:ascii="Arial" w:hAnsi="Arial" w:cs="Arial"/>
          <w:bCs/>
          <w:sz w:val="20"/>
          <w:szCs w:val="20"/>
          <w:lang w:val="es-MX"/>
        </w:rPr>
        <w:t xml:space="preserve">El proponente deberá ajustar al peso todos los valores económicos a ofertar dentro del </w:t>
      </w:r>
      <w:r w:rsidR="00297B74" w:rsidRPr="00864BC7">
        <w:rPr>
          <w:rFonts w:ascii="Arial" w:hAnsi="Arial" w:cs="Arial"/>
          <w:b/>
          <w:sz w:val="20"/>
          <w:szCs w:val="20"/>
          <w:lang w:val="es-MX"/>
        </w:rPr>
        <w:t xml:space="preserve">Formulario 1 </w:t>
      </w:r>
      <w:r w:rsidR="00297B74">
        <w:rPr>
          <w:rFonts w:ascii="Arial" w:hAnsi="Arial" w:cs="Arial"/>
          <w:b/>
          <w:sz w:val="20"/>
          <w:szCs w:val="20"/>
          <w:lang w:val="es-MX"/>
        </w:rPr>
        <w:t>–</w:t>
      </w:r>
      <w:r w:rsidR="00297B74" w:rsidRPr="00864BC7">
        <w:rPr>
          <w:rFonts w:ascii="Arial" w:hAnsi="Arial" w:cs="Arial"/>
          <w:b/>
          <w:sz w:val="20"/>
          <w:szCs w:val="20"/>
          <w:lang w:val="es-MX"/>
        </w:rPr>
        <w:t xml:space="preserve"> Presupuesto Oficial</w:t>
      </w:r>
      <w:r w:rsidRPr="00864BC7">
        <w:rPr>
          <w:rFonts w:ascii="Arial" w:hAnsi="Arial" w:cs="Arial"/>
          <w:bCs/>
          <w:sz w:val="20"/>
          <w:szCs w:val="20"/>
          <w:lang w:val="es-MX"/>
        </w:rPr>
        <w:t>, en el siguiente orden: precios unitarios, parciales, subtotales y totales, bien sea por exceso o por defecto</w:t>
      </w:r>
      <w:r w:rsidR="00297B74">
        <w:rPr>
          <w:rFonts w:ascii="Arial" w:hAnsi="Arial" w:cs="Arial"/>
          <w:bCs/>
          <w:sz w:val="20"/>
          <w:szCs w:val="20"/>
          <w:lang w:val="es-MX"/>
        </w:rPr>
        <w:t>.</w:t>
      </w:r>
    </w:p>
    <w:p w14:paraId="5ADA783C" w14:textId="77777777" w:rsidR="00297B74" w:rsidRDefault="00297B74" w:rsidP="00297B74">
      <w:pPr>
        <w:pStyle w:val="Prrafodelista"/>
        <w:spacing w:after="0" w:line="240" w:lineRule="auto"/>
        <w:ind w:left="426"/>
        <w:jc w:val="both"/>
        <w:rPr>
          <w:rFonts w:ascii="Arial" w:hAnsi="Arial" w:cs="Arial"/>
          <w:bCs/>
          <w:sz w:val="20"/>
          <w:szCs w:val="20"/>
          <w:lang w:val="es-MX"/>
        </w:rPr>
      </w:pPr>
    </w:p>
    <w:p w14:paraId="5F4A2CDB" w14:textId="4F795B9E" w:rsidR="00864BC7" w:rsidRPr="00536B3A" w:rsidRDefault="00C3220D" w:rsidP="00536B3A">
      <w:pPr>
        <w:pStyle w:val="Prrafodelista"/>
        <w:spacing w:after="0" w:line="240" w:lineRule="auto"/>
        <w:ind w:left="426"/>
        <w:jc w:val="both"/>
        <w:rPr>
          <w:rFonts w:ascii="Arial" w:hAnsi="Arial" w:cs="Arial"/>
          <w:bCs/>
          <w:sz w:val="20"/>
          <w:szCs w:val="20"/>
          <w:lang w:val="es-MX"/>
        </w:rPr>
      </w:pPr>
      <w:r w:rsidRPr="00C3220D">
        <w:rPr>
          <w:rFonts w:ascii="Arial" w:hAnsi="Arial" w:cs="Arial"/>
          <w:bCs/>
          <w:sz w:val="20"/>
          <w:szCs w:val="20"/>
          <w:lang w:val="es-MX"/>
        </w:rPr>
        <w:t xml:space="preserve">Los valores </w:t>
      </w:r>
      <w:r>
        <w:rPr>
          <w:rFonts w:ascii="Arial" w:hAnsi="Arial" w:cs="Arial"/>
          <w:bCs/>
          <w:sz w:val="20"/>
          <w:szCs w:val="20"/>
          <w:lang w:val="es-MX"/>
        </w:rPr>
        <w:t>de la oferta económica</w:t>
      </w:r>
      <w:r w:rsidRPr="00C3220D">
        <w:rPr>
          <w:rFonts w:ascii="Arial" w:hAnsi="Arial" w:cs="Arial"/>
          <w:bCs/>
          <w:sz w:val="20"/>
          <w:szCs w:val="20"/>
          <w:lang w:val="es-MX"/>
        </w:rPr>
        <w:t xml:space="preserve"> se deben ajustar a la unidad más próxima de la siguiente forma: hacia arriba para valores </w:t>
      </w:r>
      <w:r>
        <w:rPr>
          <w:rFonts w:ascii="Arial" w:hAnsi="Arial" w:cs="Arial"/>
          <w:bCs/>
          <w:sz w:val="20"/>
          <w:szCs w:val="20"/>
          <w:lang w:val="es-MX"/>
        </w:rPr>
        <w:t xml:space="preserve">con centavos mayores </w:t>
      </w:r>
      <w:r w:rsidRPr="00C3220D">
        <w:rPr>
          <w:rFonts w:ascii="Arial" w:hAnsi="Arial" w:cs="Arial"/>
          <w:bCs/>
          <w:sz w:val="20"/>
          <w:szCs w:val="20"/>
          <w:lang w:val="es-MX"/>
        </w:rPr>
        <w:t xml:space="preserve">o iguales a </w:t>
      </w:r>
      <w:proofErr w:type="gramStart"/>
      <w:r w:rsidRPr="00C3220D">
        <w:rPr>
          <w:rFonts w:ascii="Arial" w:hAnsi="Arial" w:cs="Arial"/>
          <w:bCs/>
          <w:sz w:val="20"/>
          <w:szCs w:val="20"/>
          <w:lang w:val="es-MX"/>
        </w:rPr>
        <w:t>cero punto</w:t>
      </w:r>
      <w:proofErr w:type="gramEnd"/>
      <w:r w:rsidRPr="00C3220D">
        <w:rPr>
          <w:rFonts w:ascii="Arial" w:hAnsi="Arial" w:cs="Arial"/>
          <w:bCs/>
          <w:sz w:val="20"/>
          <w:szCs w:val="20"/>
          <w:lang w:val="es-MX"/>
        </w:rPr>
        <w:t xml:space="preserve"> cinco (0.5) y hacia abajo </w:t>
      </w:r>
      <w:r w:rsidRPr="008F289E">
        <w:rPr>
          <w:rFonts w:ascii="Arial" w:hAnsi="Arial" w:cs="Arial"/>
          <w:bCs/>
          <w:sz w:val="20"/>
          <w:szCs w:val="20"/>
          <w:lang w:val="es-MX"/>
        </w:rPr>
        <w:t xml:space="preserve">para valores con centavos menores a </w:t>
      </w:r>
      <w:proofErr w:type="gramStart"/>
      <w:r w:rsidRPr="008F289E">
        <w:rPr>
          <w:rFonts w:ascii="Arial" w:hAnsi="Arial" w:cs="Arial"/>
          <w:bCs/>
          <w:sz w:val="20"/>
          <w:szCs w:val="20"/>
          <w:lang w:val="es-MX"/>
        </w:rPr>
        <w:t>cero punto</w:t>
      </w:r>
      <w:proofErr w:type="gramEnd"/>
      <w:r w:rsidRPr="008F289E">
        <w:rPr>
          <w:rFonts w:ascii="Arial" w:hAnsi="Arial" w:cs="Arial"/>
          <w:bCs/>
          <w:sz w:val="20"/>
          <w:szCs w:val="20"/>
          <w:lang w:val="es-MX"/>
        </w:rPr>
        <w:t xml:space="preserve"> cinco (0.5).</w:t>
      </w:r>
    </w:p>
    <w:p w14:paraId="5C23EC8F" w14:textId="10AD29E0" w:rsidR="00864BC7" w:rsidRPr="00C616E2" w:rsidRDefault="00864BC7">
      <w:pPr>
        <w:pStyle w:val="Prrafodelista"/>
        <w:numPr>
          <w:ilvl w:val="1"/>
          <w:numId w:val="45"/>
        </w:numPr>
        <w:spacing w:after="0" w:line="240" w:lineRule="auto"/>
        <w:ind w:left="426"/>
        <w:jc w:val="both"/>
        <w:rPr>
          <w:rFonts w:ascii="Arial" w:hAnsi="Arial" w:cs="Arial"/>
          <w:bCs/>
          <w:sz w:val="20"/>
          <w:szCs w:val="20"/>
          <w:lang w:val="es-MX"/>
        </w:rPr>
      </w:pPr>
      <w:r w:rsidRPr="008F289E">
        <w:rPr>
          <w:rFonts w:ascii="Arial" w:hAnsi="Arial" w:cs="Arial"/>
          <w:bCs/>
          <w:sz w:val="20"/>
          <w:szCs w:val="20"/>
          <w:lang w:val="es-MX"/>
        </w:rPr>
        <w:t xml:space="preserve">El proponente deberá verificar la coherencia y consistencia entre su propuesta económica y el presupuesto oficial que hace parte integral de este pliego de condiciones. Las diferencias entre la </w:t>
      </w:r>
      <w:r w:rsidRPr="00C616E2">
        <w:rPr>
          <w:rFonts w:ascii="Arial" w:hAnsi="Arial" w:cs="Arial"/>
          <w:bCs/>
          <w:sz w:val="20"/>
          <w:szCs w:val="20"/>
          <w:lang w:val="es-MX"/>
        </w:rPr>
        <w:t xml:space="preserve">propuesta económica presentada por el oferente y el presupuesto oficial anexo a este pliego de </w:t>
      </w:r>
      <w:r w:rsidR="00110F05" w:rsidRPr="00C616E2">
        <w:rPr>
          <w:rFonts w:ascii="Arial" w:hAnsi="Arial" w:cs="Arial"/>
          <w:bCs/>
          <w:sz w:val="20"/>
          <w:szCs w:val="20"/>
          <w:lang w:val="es-MX"/>
        </w:rPr>
        <w:t>condiciones</w:t>
      </w:r>
      <w:r w:rsidRPr="00C616E2">
        <w:rPr>
          <w:rFonts w:ascii="Arial" w:hAnsi="Arial" w:cs="Arial"/>
          <w:bCs/>
          <w:sz w:val="20"/>
          <w:szCs w:val="20"/>
          <w:lang w:val="es-MX"/>
        </w:rPr>
        <w:t xml:space="preserve"> serán de exclusiva responsabilidad del proponente.</w:t>
      </w:r>
    </w:p>
    <w:p w14:paraId="294D55FD" w14:textId="548932F5" w:rsidR="00536B3A" w:rsidRPr="00C616E2" w:rsidRDefault="0060641F" w:rsidP="0060641F">
      <w:pPr>
        <w:pStyle w:val="Prrafodelista"/>
        <w:spacing w:after="0" w:line="240" w:lineRule="auto"/>
        <w:ind w:left="426"/>
        <w:jc w:val="both"/>
        <w:rPr>
          <w:rFonts w:ascii="Arial" w:hAnsi="Arial" w:cs="Arial"/>
          <w:bCs/>
          <w:sz w:val="20"/>
          <w:szCs w:val="20"/>
          <w:lang w:val="es-MX"/>
        </w:rPr>
      </w:pPr>
      <w:r w:rsidRPr="00C616E2">
        <w:rPr>
          <w:rFonts w:ascii="Arial" w:hAnsi="Arial" w:cs="Arial"/>
          <w:bCs/>
          <w:sz w:val="20"/>
          <w:szCs w:val="20"/>
          <w:lang w:val="es-MX"/>
        </w:rPr>
        <w:t xml:space="preserve">Incluir </w:t>
      </w:r>
      <w:r w:rsidR="006D6466" w:rsidRPr="00C616E2">
        <w:rPr>
          <w:rFonts w:ascii="Arial" w:hAnsi="Arial" w:cs="Arial"/>
          <w:bCs/>
          <w:sz w:val="20"/>
          <w:szCs w:val="20"/>
          <w:lang w:val="es-MX"/>
        </w:rPr>
        <w:t xml:space="preserve">el siguiente literal </w:t>
      </w:r>
      <w:r w:rsidRPr="00C616E2">
        <w:rPr>
          <w:rFonts w:ascii="Arial" w:hAnsi="Arial" w:cs="Arial"/>
          <w:bCs/>
          <w:sz w:val="20"/>
          <w:szCs w:val="20"/>
          <w:lang w:val="es-MX"/>
        </w:rPr>
        <w:t xml:space="preserve">en caso de que </w:t>
      </w:r>
      <w:r w:rsidR="00536B3A" w:rsidRPr="00C616E2">
        <w:rPr>
          <w:rFonts w:ascii="Arial" w:hAnsi="Arial" w:cs="Arial"/>
          <w:bCs/>
          <w:sz w:val="20"/>
          <w:szCs w:val="20"/>
          <w:lang w:val="es-MX"/>
        </w:rPr>
        <w:t>la evaluación económica</w:t>
      </w:r>
      <w:r w:rsidRPr="00C616E2">
        <w:rPr>
          <w:rFonts w:ascii="Arial" w:hAnsi="Arial" w:cs="Arial"/>
          <w:bCs/>
          <w:sz w:val="20"/>
          <w:szCs w:val="20"/>
          <w:lang w:val="es-MX"/>
        </w:rPr>
        <w:t xml:space="preserve"> se realice </w:t>
      </w:r>
      <w:r w:rsidR="00536B3A" w:rsidRPr="00C616E2">
        <w:rPr>
          <w:rFonts w:ascii="Arial" w:hAnsi="Arial" w:cs="Arial"/>
          <w:bCs/>
          <w:sz w:val="20"/>
          <w:szCs w:val="20"/>
          <w:lang w:val="es-MX"/>
        </w:rPr>
        <w:t xml:space="preserve">por sumatoria de ítems, pero </w:t>
      </w:r>
      <w:r w:rsidRPr="00C616E2">
        <w:rPr>
          <w:rFonts w:ascii="Arial" w:hAnsi="Arial" w:cs="Arial"/>
          <w:bCs/>
          <w:sz w:val="20"/>
          <w:szCs w:val="20"/>
          <w:lang w:val="es-MX"/>
        </w:rPr>
        <w:t xml:space="preserve">el proceso </w:t>
      </w:r>
      <w:r w:rsidR="00536B3A" w:rsidRPr="00C616E2">
        <w:rPr>
          <w:rFonts w:ascii="Arial" w:hAnsi="Arial" w:cs="Arial"/>
          <w:bCs/>
          <w:sz w:val="20"/>
          <w:szCs w:val="20"/>
          <w:lang w:val="es-MX"/>
        </w:rPr>
        <w:t>se adjudica por el valor del Presupuesto Oficial o Disponibilidades Presupuestales</w:t>
      </w:r>
      <w:r w:rsidR="00A30A9F" w:rsidRPr="00C616E2">
        <w:rPr>
          <w:rFonts w:ascii="Arial" w:hAnsi="Arial" w:cs="Arial"/>
          <w:bCs/>
          <w:sz w:val="20"/>
          <w:szCs w:val="20"/>
          <w:lang w:val="es-MX"/>
        </w:rPr>
        <w:t>, de lo contrario eliminar</w:t>
      </w:r>
      <w:r w:rsidR="00536B3A" w:rsidRPr="00C616E2">
        <w:rPr>
          <w:rFonts w:ascii="Arial" w:hAnsi="Arial" w:cs="Arial"/>
          <w:bCs/>
          <w:sz w:val="20"/>
          <w:szCs w:val="20"/>
          <w:lang w:val="es-MX"/>
        </w:rPr>
        <w:t xml:space="preserve">. </w:t>
      </w:r>
    </w:p>
    <w:p w14:paraId="228507AE" w14:textId="70465FEA" w:rsidR="0060641F" w:rsidRDefault="0060641F">
      <w:pPr>
        <w:pStyle w:val="Prrafodelista"/>
        <w:numPr>
          <w:ilvl w:val="1"/>
          <w:numId w:val="45"/>
        </w:numPr>
        <w:spacing w:after="0" w:line="240" w:lineRule="auto"/>
        <w:ind w:left="426"/>
        <w:jc w:val="both"/>
        <w:rPr>
          <w:rFonts w:ascii="Arial" w:hAnsi="Arial" w:cs="Arial"/>
          <w:bCs/>
          <w:sz w:val="20"/>
          <w:szCs w:val="20"/>
          <w:lang w:val="es-MX"/>
        </w:rPr>
      </w:pPr>
      <w:r w:rsidRPr="00C616E2">
        <w:rPr>
          <w:rFonts w:ascii="Arial" w:hAnsi="Arial" w:cs="Arial"/>
          <w:bCs/>
          <w:sz w:val="20"/>
          <w:szCs w:val="20"/>
          <w:lang w:val="es-MX"/>
        </w:rPr>
        <w:t>El proponente deberá ofertar los valores unitarios</w:t>
      </w:r>
      <w:r>
        <w:rPr>
          <w:rFonts w:ascii="Arial" w:hAnsi="Arial" w:cs="Arial"/>
          <w:bCs/>
          <w:sz w:val="20"/>
          <w:szCs w:val="20"/>
          <w:lang w:val="es-MX"/>
        </w:rPr>
        <w:t xml:space="preserve"> de los ítems indicados en el </w:t>
      </w:r>
      <w:r w:rsidRPr="00A30A9F">
        <w:rPr>
          <w:rFonts w:ascii="Arial" w:hAnsi="Arial" w:cs="Arial"/>
          <w:b/>
          <w:sz w:val="20"/>
          <w:szCs w:val="20"/>
          <w:lang w:val="es-MX"/>
        </w:rPr>
        <w:t>Formulario 1 – Presupuesto Oficial</w:t>
      </w:r>
      <w:r>
        <w:rPr>
          <w:rFonts w:ascii="Arial" w:hAnsi="Arial" w:cs="Arial"/>
          <w:bCs/>
          <w:sz w:val="20"/>
          <w:szCs w:val="20"/>
          <w:lang w:val="es-MX"/>
        </w:rPr>
        <w:t>, y el valor adjudicar corresponderá a</w:t>
      </w:r>
      <w:r w:rsidR="006D6466">
        <w:rPr>
          <w:rFonts w:ascii="Arial" w:hAnsi="Arial" w:cs="Arial"/>
          <w:bCs/>
          <w:sz w:val="20"/>
          <w:szCs w:val="20"/>
          <w:lang w:val="es-MX"/>
        </w:rPr>
        <w:t xml:space="preserve"> lo indicado en el numeral 1.1. del presente pliego.</w:t>
      </w:r>
    </w:p>
    <w:p w14:paraId="189460CE" w14:textId="77777777" w:rsidR="00A30A9F" w:rsidRDefault="00A30A9F" w:rsidP="00A30A9F">
      <w:pPr>
        <w:pStyle w:val="Prrafodelista"/>
        <w:spacing w:after="0" w:line="240" w:lineRule="auto"/>
        <w:ind w:left="426"/>
        <w:jc w:val="both"/>
        <w:rPr>
          <w:rFonts w:ascii="Arial" w:hAnsi="Arial" w:cs="Arial"/>
          <w:bCs/>
          <w:sz w:val="20"/>
          <w:szCs w:val="20"/>
          <w:lang w:val="es-MX"/>
        </w:rPr>
      </w:pPr>
    </w:p>
    <w:p w14:paraId="6CF1CAF3" w14:textId="12273B23" w:rsidR="00A30A9F" w:rsidRPr="0060641F" w:rsidRDefault="00A30A9F" w:rsidP="00A30A9F">
      <w:pPr>
        <w:pStyle w:val="Prrafodelista"/>
        <w:spacing w:after="0" w:line="240" w:lineRule="auto"/>
        <w:ind w:left="426"/>
        <w:jc w:val="both"/>
        <w:rPr>
          <w:rFonts w:ascii="Arial" w:hAnsi="Arial" w:cs="Arial"/>
          <w:bCs/>
          <w:sz w:val="20"/>
          <w:szCs w:val="20"/>
          <w:lang w:val="es-MX"/>
        </w:rPr>
      </w:pPr>
      <w:r>
        <w:rPr>
          <w:rFonts w:ascii="Arial" w:hAnsi="Arial" w:cs="Arial"/>
          <w:bCs/>
          <w:sz w:val="20"/>
          <w:szCs w:val="20"/>
          <w:lang w:val="es-MX"/>
        </w:rPr>
        <w:t>En este caso en la plataforma</w:t>
      </w:r>
      <w:r w:rsidR="006D6466">
        <w:rPr>
          <w:rFonts w:ascii="Arial" w:hAnsi="Arial" w:cs="Arial"/>
          <w:bCs/>
          <w:sz w:val="20"/>
          <w:szCs w:val="20"/>
          <w:lang w:val="es-MX"/>
        </w:rPr>
        <w:t xml:space="preserve"> </w:t>
      </w:r>
      <w:proofErr w:type="spellStart"/>
      <w:r w:rsidR="006D6466">
        <w:rPr>
          <w:rFonts w:ascii="Arial" w:hAnsi="Arial" w:cs="Arial"/>
          <w:bCs/>
          <w:sz w:val="20"/>
          <w:szCs w:val="20"/>
          <w:lang w:val="es-MX"/>
        </w:rPr>
        <w:t>SECOP</w:t>
      </w:r>
      <w:proofErr w:type="spellEnd"/>
      <w:r w:rsidR="006D6466">
        <w:rPr>
          <w:rFonts w:ascii="Arial" w:hAnsi="Arial" w:cs="Arial"/>
          <w:bCs/>
          <w:sz w:val="20"/>
          <w:szCs w:val="20"/>
          <w:lang w:val="es-MX"/>
        </w:rPr>
        <w:t xml:space="preserve"> II</w:t>
      </w:r>
      <w:r>
        <w:rPr>
          <w:rFonts w:ascii="Arial" w:hAnsi="Arial" w:cs="Arial"/>
          <w:bCs/>
          <w:sz w:val="20"/>
          <w:szCs w:val="20"/>
          <w:lang w:val="es-MX"/>
        </w:rPr>
        <w:t xml:space="preserve"> el proponente debe consignar</w:t>
      </w:r>
      <w:r w:rsidR="00930507">
        <w:rPr>
          <w:rFonts w:ascii="Arial" w:hAnsi="Arial" w:cs="Arial"/>
          <w:bCs/>
          <w:sz w:val="20"/>
          <w:szCs w:val="20"/>
          <w:lang w:val="es-MX"/>
        </w:rPr>
        <w:t xml:space="preserve"> el</w:t>
      </w:r>
      <w:r>
        <w:rPr>
          <w:rFonts w:ascii="Arial" w:hAnsi="Arial" w:cs="Arial"/>
          <w:bCs/>
          <w:sz w:val="20"/>
          <w:szCs w:val="20"/>
          <w:lang w:val="es-MX"/>
        </w:rPr>
        <w:t xml:space="preserve"> </w:t>
      </w:r>
      <w:r w:rsidR="00930507" w:rsidRPr="00373D23">
        <w:rPr>
          <w:rFonts w:ascii="Arial" w:hAnsi="Arial" w:cs="Arial"/>
          <w:sz w:val="20"/>
          <w:szCs w:val="20"/>
          <w:highlight w:val="lightGray"/>
          <w:lang w:val="es-MX"/>
        </w:rPr>
        <w:t xml:space="preserve">(valor total antes de IVA de la propuesta) (valor </w:t>
      </w:r>
      <w:r w:rsidR="00930507">
        <w:rPr>
          <w:rFonts w:ascii="Arial" w:hAnsi="Arial" w:cs="Arial"/>
          <w:sz w:val="20"/>
          <w:szCs w:val="20"/>
          <w:highlight w:val="lightGray"/>
          <w:lang w:val="es-MX"/>
        </w:rPr>
        <w:t xml:space="preserve">de la sumatoria </w:t>
      </w:r>
      <w:r w:rsidR="00930507" w:rsidRPr="00373D23">
        <w:rPr>
          <w:rFonts w:ascii="Arial" w:hAnsi="Arial" w:cs="Arial"/>
          <w:sz w:val="20"/>
          <w:szCs w:val="20"/>
          <w:highlight w:val="lightGray"/>
          <w:lang w:val="es-MX"/>
        </w:rPr>
        <w:t xml:space="preserve">del </w:t>
      </w:r>
      <w:r w:rsidR="00930507">
        <w:rPr>
          <w:rFonts w:ascii="Arial" w:hAnsi="Arial" w:cs="Arial"/>
          <w:sz w:val="20"/>
          <w:szCs w:val="20"/>
          <w:highlight w:val="lightGray"/>
          <w:lang w:val="es-MX"/>
        </w:rPr>
        <w:t xml:space="preserve">ítems o índices </w:t>
      </w:r>
      <w:r w:rsidR="00930507" w:rsidRPr="00373D23">
        <w:rPr>
          <w:rFonts w:ascii="Arial" w:hAnsi="Arial" w:cs="Arial"/>
          <w:sz w:val="20"/>
          <w:szCs w:val="20"/>
          <w:highlight w:val="lightGray"/>
          <w:lang w:val="es-MX"/>
        </w:rPr>
        <w:t>representativo</w:t>
      </w:r>
      <w:r w:rsidR="00930507">
        <w:rPr>
          <w:rFonts w:ascii="Arial" w:hAnsi="Arial" w:cs="Arial"/>
          <w:sz w:val="20"/>
          <w:szCs w:val="20"/>
          <w:highlight w:val="lightGray"/>
          <w:lang w:val="es-MX"/>
        </w:rPr>
        <w:t>s</w:t>
      </w:r>
      <w:r w:rsidR="00930507" w:rsidRPr="00373D23">
        <w:rPr>
          <w:rFonts w:ascii="Arial" w:hAnsi="Arial" w:cs="Arial"/>
          <w:sz w:val="20"/>
          <w:szCs w:val="20"/>
          <w:highlight w:val="lightGray"/>
          <w:lang w:val="es-MX"/>
        </w:rPr>
        <w:t xml:space="preserve"> </w:t>
      </w:r>
      <w:r w:rsidR="00930507">
        <w:rPr>
          <w:rFonts w:ascii="Arial" w:hAnsi="Arial" w:cs="Arial"/>
          <w:sz w:val="20"/>
          <w:szCs w:val="20"/>
          <w:highlight w:val="lightGray"/>
          <w:lang w:val="es-MX"/>
        </w:rPr>
        <w:t>propuestas</w:t>
      </w:r>
      <w:r w:rsidR="00930507" w:rsidRPr="00373D23">
        <w:rPr>
          <w:rFonts w:ascii="Arial" w:hAnsi="Arial" w:cs="Arial"/>
          <w:sz w:val="20"/>
          <w:szCs w:val="20"/>
          <w:highlight w:val="lightGray"/>
          <w:lang w:val="es-MX"/>
        </w:rPr>
        <w:t>) (</w:t>
      </w:r>
      <w:r w:rsidR="00930507">
        <w:rPr>
          <w:rFonts w:ascii="Arial" w:hAnsi="Arial" w:cs="Arial"/>
          <w:sz w:val="20"/>
          <w:szCs w:val="20"/>
          <w:highlight w:val="lightGray"/>
          <w:lang w:val="es-MX"/>
        </w:rPr>
        <w:t xml:space="preserve">valor de la </w:t>
      </w:r>
      <w:r w:rsidR="00930507" w:rsidRPr="00373D23">
        <w:rPr>
          <w:rFonts w:ascii="Arial" w:hAnsi="Arial" w:cs="Arial"/>
          <w:sz w:val="20"/>
          <w:szCs w:val="20"/>
          <w:highlight w:val="lightGray"/>
          <w:lang w:val="es-MX"/>
        </w:rPr>
        <w:t xml:space="preserve">sumatoria de los valores unitarios </w:t>
      </w:r>
      <w:r w:rsidR="00930507">
        <w:rPr>
          <w:rFonts w:ascii="Arial" w:hAnsi="Arial" w:cs="Arial"/>
          <w:sz w:val="20"/>
          <w:szCs w:val="20"/>
          <w:highlight w:val="lightGray"/>
          <w:lang w:val="es-MX"/>
        </w:rPr>
        <w:t>de todos los ítems</w:t>
      </w:r>
      <w:r w:rsidR="00930507" w:rsidRPr="00373D23">
        <w:rPr>
          <w:rFonts w:ascii="Arial" w:hAnsi="Arial" w:cs="Arial"/>
          <w:sz w:val="20"/>
          <w:szCs w:val="20"/>
          <w:highlight w:val="lightGray"/>
          <w:lang w:val="es-MX"/>
        </w:rPr>
        <w:t xml:space="preserve">) [o adaptar según corresponda </w:t>
      </w:r>
      <w:r w:rsidR="00930507" w:rsidRPr="00373D23">
        <w:rPr>
          <w:rFonts w:ascii="Arial" w:hAnsi="Arial" w:cs="Arial"/>
          <w:sz w:val="20"/>
          <w:szCs w:val="20"/>
          <w:highlight w:val="lightGray"/>
          <w:lang w:val="es-MX"/>
        </w:rPr>
        <w:lastRenderedPageBreak/>
        <w:t>en cada caso]</w:t>
      </w:r>
      <w:r w:rsidR="00930507">
        <w:rPr>
          <w:rFonts w:ascii="Arial" w:hAnsi="Arial" w:cs="Arial"/>
          <w:bCs/>
          <w:sz w:val="20"/>
          <w:szCs w:val="20"/>
          <w:lang w:val="es-MX"/>
        </w:rPr>
        <w:t xml:space="preserve"> </w:t>
      </w:r>
      <w:r w:rsidR="006D6466">
        <w:rPr>
          <w:rFonts w:ascii="Arial" w:hAnsi="Arial" w:cs="Arial"/>
          <w:bCs/>
          <w:sz w:val="20"/>
          <w:szCs w:val="20"/>
          <w:lang w:val="es-MX"/>
        </w:rPr>
        <w:t>d</w:t>
      </w:r>
      <w:r>
        <w:rPr>
          <w:rFonts w:ascii="Arial" w:hAnsi="Arial" w:cs="Arial"/>
          <w:bCs/>
          <w:sz w:val="20"/>
          <w:szCs w:val="20"/>
          <w:lang w:val="es-MX"/>
        </w:rPr>
        <w:t xml:space="preserve">el </w:t>
      </w:r>
      <w:r w:rsidRPr="00A30A9F">
        <w:rPr>
          <w:rFonts w:ascii="Arial" w:hAnsi="Arial" w:cs="Arial"/>
          <w:b/>
          <w:sz w:val="20"/>
          <w:szCs w:val="20"/>
          <w:lang w:val="es-MX"/>
        </w:rPr>
        <w:t>Formulario 1 – Presupuesto Oficial</w:t>
      </w:r>
      <w:r w:rsidR="00930507">
        <w:rPr>
          <w:rFonts w:ascii="Arial" w:hAnsi="Arial" w:cs="Arial"/>
          <w:bCs/>
          <w:sz w:val="20"/>
          <w:szCs w:val="20"/>
          <w:lang w:val="es-MX"/>
        </w:rPr>
        <w:t xml:space="preserve">, </w:t>
      </w:r>
      <w:r w:rsidR="0013402C">
        <w:rPr>
          <w:rFonts w:ascii="Arial" w:hAnsi="Arial" w:cs="Arial"/>
          <w:bCs/>
          <w:sz w:val="20"/>
          <w:szCs w:val="20"/>
          <w:lang w:val="es-MX"/>
        </w:rPr>
        <w:t>valores que deben coincidir</w:t>
      </w:r>
      <w:r w:rsidR="00930507">
        <w:rPr>
          <w:rFonts w:ascii="Arial" w:hAnsi="Arial" w:cs="Arial"/>
          <w:bCs/>
          <w:sz w:val="20"/>
          <w:szCs w:val="20"/>
          <w:lang w:val="es-MX"/>
        </w:rPr>
        <w:t xml:space="preserve"> entre s</w:t>
      </w:r>
      <w:r w:rsidR="0013402C">
        <w:rPr>
          <w:rFonts w:ascii="Arial" w:hAnsi="Arial" w:cs="Arial"/>
          <w:bCs/>
          <w:sz w:val="20"/>
          <w:szCs w:val="20"/>
          <w:lang w:val="es-MX"/>
        </w:rPr>
        <w:t>í</w:t>
      </w:r>
      <w:r w:rsidR="00930507">
        <w:rPr>
          <w:rFonts w:ascii="Arial" w:hAnsi="Arial" w:cs="Arial"/>
          <w:bCs/>
          <w:sz w:val="20"/>
          <w:szCs w:val="20"/>
          <w:lang w:val="es-MX"/>
        </w:rPr>
        <w:t>, de lo contrario se aplicara lo definido en la nota del numeral 2.4.2. del presente pliego.</w:t>
      </w:r>
    </w:p>
    <w:p w14:paraId="0462666B" w14:textId="77777777" w:rsidR="00A30A9F" w:rsidRDefault="00A30A9F" w:rsidP="0060641F">
      <w:pPr>
        <w:pStyle w:val="Prrafodelista"/>
        <w:spacing w:after="0" w:line="240" w:lineRule="auto"/>
        <w:ind w:left="426"/>
        <w:jc w:val="both"/>
        <w:rPr>
          <w:rFonts w:ascii="Arial" w:hAnsi="Arial" w:cs="Arial"/>
          <w:bCs/>
          <w:sz w:val="20"/>
          <w:szCs w:val="20"/>
          <w:highlight w:val="cyan"/>
          <w:lang w:val="es-MX"/>
        </w:rPr>
      </w:pPr>
    </w:p>
    <w:p w14:paraId="65365FEA" w14:textId="2E74D06C" w:rsidR="0060641F" w:rsidRPr="0060641F" w:rsidRDefault="0060641F" w:rsidP="0060641F">
      <w:pPr>
        <w:pStyle w:val="Prrafodelista"/>
        <w:spacing w:after="0" w:line="240" w:lineRule="auto"/>
        <w:ind w:left="426"/>
        <w:jc w:val="both"/>
        <w:rPr>
          <w:rFonts w:ascii="Arial" w:hAnsi="Arial" w:cs="Arial"/>
          <w:bCs/>
          <w:sz w:val="20"/>
          <w:szCs w:val="20"/>
          <w:lang w:val="es-MX"/>
        </w:rPr>
      </w:pPr>
      <w:r w:rsidRPr="00C616E2">
        <w:rPr>
          <w:rFonts w:ascii="Arial" w:hAnsi="Arial" w:cs="Arial"/>
          <w:bCs/>
          <w:sz w:val="20"/>
          <w:szCs w:val="20"/>
          <w:lang w:val="es-MX"/>
        </w:rPr>
        <w:t xml:space="preserve">Incluir </w:t>
      </w:r>
      <w:r w:rsidR="006D6466" w:rsidRPr="00C616E2">
        <w:rPr>
          <w:rFonts w:ascii="Arial" w:hAnsi="Arial" w:cs="Arial"/>
          <w:bCs/>
          <w:sz w:val="20"/>
          <w:szCs w:val="20"/>
          <w:lang w:val="es-MX"/>
        </w:rPr>
        <w:t xml:space="preserve">el siguiente literal </w:t>
      </w:r>
      <w:r w:rsidRPr="00C616E2">
        <w:rPr>
          <w:rFonts w:ascii="Arial" w:hAnsi="Arial" w:cs="Arial"/>
          <w:bCs/>
          <w:sz w:val="20"/>
          <w:szCs w:val="20"/>
          <w:lang w:val="es-MX"/>
        </w:rPr>
        <w:t xml:space="preserve">en caso de que </w:t>
      </w:r>
      <w:r w:rsidR="006D6466" w:rsidRPr="00C616E2">
        <w:rPr>
          <w:rFonts w:ascii="Arial" w:hAnsi="Arial" w:cs="Arial"/>
          <w:bCs/>
          <w:sz w:val="20"/>
          <w:szCs w:val="20"/>
          <w:lang w:val="es-MX"/>
        </w:rPr>
        <w:t>el valor por el cual</w:t>
      </w:r>
      <w:r w:rsidRPr="00C616E2">
        <w:rPr>
          <w:rFonts w:ascii="Arial" w:hAnsi="Arial" w:cs="Arial"/>
          <w:bCs/>
          <w:sz w:val="20"/>
          <w:szCs w:val="20"/>
          <w:lang w:val="es-MX"/>
        </w:rPr>
        <w:t xml:space="preserve"> adjudica </w:t>
      </w:r>
      <w:r w:rsidR="006D6466" w:rsidRPr="00C616E2">
        <w:rPr>
          <w:rFonts w:ascii="Arial" w:hAnsi="Arial" w:cs="Arial"/>
          <w:bCs/>
          <w:sz w:val="20"/>
          <w:szCs w:val="20"/>
          <w:lang w:val="es-MX"/>
        </w:rPr>
        <w:t xml:space="preserve">sea </w:t>
      </w:r>
      <w:r w:rsidRPr="00C616E2">
        <w:rPr>
          <w:rFonts w:ascii="Arial" w:hAnsi="Arial" w:cs="Arial"/>
          <w:bCs/>
          <w:sz w:val="20"/>
          <w:szCs w:val="20"/>
          <w:lang w:val="es-MX"/>
        </w:rPr>
        <w:t xml:space="preserve">el valor </w:t>
      </w:r>
      <w:r w:rsidR="00A30A9F" w:rsidRPr="00C616E2">
        <w:rPr>
          <w:rFonts w:ascii="Arial" w:hAnsi="Arial" w:cs="Arial"/>
          <w:bCs/>
          <w:sz w:val="20"/>
          <w:szCs w:val="20"/>
          <w:lang w:val="es-MX"/>
        </w:rPr>
        <w:t>ofertado, de lo contrario eliminar</w:t>
      </w:r>
      <w:r w:rsidRPr="00C616E2">
        <w:rPr>
          <w:rFonts w:ascii="Arial" w:hAnsi="Arial" w:cs="Arial"/>
          <w:bCs/>
          <w:sz w:val="20"/>
          <w:szCs w:val="20"/>
          <w:lang w:val="es-MX"/>
        </w:rPr>
        <w:t>.</w:t>
      </w:r>
      <w:r w:rsidRPr="0060641F">
        <w:rPr>
          <w:rFonts w:ascii="Arial" w:hAnsi="Arial" w:cs="Arial"/>
          <w:bCs/>
          <w:sz w:val="20"/>
          <w:szCs w:val="20"/>
          <w:lang w:val="es-MX"/>
        </w:rPr>
        <w:t xml:space="preserve"> </w:t>
      </w:r>
    </w:p>
    <w:p w14:paraId="7E9C3767" w14:textId="5C36089A" w:rsidR="00A30A9F" w:rsidRDefault="00A30A9F">
      <w:pPr>
        <w:pStyle w:val="Prrafodelista"/>
        <w:numPr>
          <w:ilvl w:val="1"/>
          <w:numId w:val="45"/>
        </w:numPr>
        <w:spacing w:after="0" w:line="240" w:lineRule="auto"/>
        <w:ind w:left="426"/>
        <w:jc w:val="both"/>
        <w:rPr>
          <w:rFonts w:ascii="Arial" w:hAnsi="Arial" w:cs="Arial"/>
          <w:bCs/>
          <w:sz w:val="20"/>
          <w:szCs w:val="20"/>
          <w:lang w:val="es-MX"/>
        </w:rPr>
      </w:pPr>
      <w:r>
        <w:rPr>
          <w:rFonts w:ascii="Arial" w:hAnsi="Arial" w:cs="Arial"/>
          <w:bCs/>
          <w:sz w:val="20"/>
          <w:szCs w:val="20"/>
          <w:lang w:val="es-MX"/>
        </w:rPr>
        <w:t xml:space="preserve">El proponente deberá ofertar los ítems indicados en el </w:t>
      </w:r>
      <w:r w:rsidRPr="00A30A9F">
        <w:rPr>
          <w:rFonts w:ascii="Arial" w:hAnsi="Arial" w:cs="Arial"/>
          <w:b/>
          <w:sz w:val="20"/>
          <w:szCs w:val="20"/>
          <w:lang w:val="es-MX"/>
        </w:rPr>
        <w:t>Formulario 1 – Presupuesto Oficial</w:t>
      </w:r>
      <w:r>
        <w:rPr>
          <w:rFonts w:ascii="Arial" w:hAnsi="Arial" w:cs="Arial"/>
          <w:bCs/>
          <w:sz w:val="20"/>
          <w:szCs w:val="20"/>
          <w:lang w:val="es-MX"/>
        </w:rPr>
        <w:t xml:space="preserve">, </w:t>
      </w:r>
      <w:r w:rsidR="006D6466">
        <w:rPr>
          <w:rFonts w:ascii="Arial" w:hAnsi="Arial" w:cs="Arial"/>
          <w:bCs/>
          <w:sz w:val="20"/>
          <w:szCs w:val="20"/>
          <w:lang w:val="es-MX"/>
        </w:rPr>
        <w:t>y el valor adjudicar corresponderá a lo indicado en el numeral 1.1. del presente pliego</w:t>
      </w:r>
      <w:r>
        <w:rPr>
          <w:rFonts w:ascii="Arial" w:hAnsi="Arial" w:cs="Arial"/>
          <w:bCs/>
          <w:sz w:val="20"/>
          <w:szCs w:val="20"/>
          <w:lang w:val="es-MX"/>
        </w:rPr>
        <w:t>.</w:t>
      </w:r>
    </w:p>
    <w:p w14:paraId="4A06708A" w14:textId="77777777" w:rsidR="00A30A9F" w:rsidRDefault="00A30A9F" w:rsidP="00A30A9F">
      <w:pPr>
        <w:pStyle w:val="Prrafodelista"/>
        <w:spacing w:after="0" w:line="240" w:lineRule="auto"/>
        <w:ind w:left="426"/>
        <w:jc w:val="both"/>
        <w:rPr>
          <w:rFonts w:ascii="Arial" w:hAnsi="Arial" w:cs="Arial"/>
          <w:bCs/>
          <w:sz w:val="20"/>
          <w:szCs w:val="20"/>
          <w:lang w:val="es-MX"/>
        </w:rPr>
      </w:pPr>
    </w:p>
    <w:p w14:paraId="4655D0C1" w14:textId="76049722" w:rsidR="0060641F" w:rsidRPr="006D6466" w:rsidRDefault="00A30A9F" w:rsidP="006D6466">
      <w:pPr>
        <w:pStyle w:val="Prrafodelista"/>
        <w:spacing w:after="0" w:line="240" w:lineRule="auto"/>
        <w:ind w:left="426"/>
        <w:jc w:val="both"/>
        <w:rPr>
          <w:rFonts w:ascii="Arial" w:hAnsi="Arial" w:cs="Arial"/>
          <w:bCs/>
          <w:sz w:val="20"/>
          <w:szCs w:val="20"/>
          <w:lang w:val="es-MX"/>
        </w:rPr>
      </w:pPr>
      <w:r>
        <w:rPr>
          <w:rFonts w:ascii="Arial" w:hAnsi="Arial" w:cs="Arial"/>
          <w:bCs/>
          <w:sz w:val="20"/>
          <w:szCs w:val="20"/>
          <w:lang w:val="es-MX"/>
        </w:rPr>
        <w:t>En este caso en la plataforma</w:t>
      </w:r>
      <w:r w:rsidR="006D6466">
        <w:rPr>
          <w:rFonts w:ascii="Arial" w:hAnsi="Arial" w:cs="Arial"/>
          <w:bCs/>
          <w:sz w:val="20"/>
          <w:szCs w:val="20"/>
          <w:lang w:val="es-MX"/>
        </w:rPr>
        <w:t xml:space="preserve"> </w:t>
      </w:r>
      <w:proofErr w:type="spellStart"/>
      <w:r w:rsidR="006D6466">
        <w:rPr>
          <w:rFonts w:ascii="Arial" w:hAnsi="Arial" w:cs="Arial"/>
          <w:bCs/>
          <w:sz w:val="20"/>
          <w:szCs w:val="20"/>
          <w:lang w:val="es-MX"/>
        </w:rPr>
        <w:t>SECOP</w:t>
      </w:r>
      <w:proofErr w:type="spellEnd"/>
      <w:r w:rsidR="006D6466">
        <w:rPr>
          <w:rFonts w:ascii="Arial" w:hAnsi="Arial" w:cs="Arial"/>
          <w:bCs/>
          <w:sz w:val="20"/>
          <w:szCs w:val="20"/>
          <w:lang w:val="es-MX"/>
        </w:rPr>
        <w:t xml:space="preserve"> II</w:t>
      </w:r>
      <w:r>
        <w:rPr>
          <w:rFonts w:ascii="Arial" w:hAnsi="Arial" w:cs="Arial"/>
          <w:bCs/>
          <w:sz w:val="20"/>
          <w:szCs w:val="20"/>
          <w:lang w:val="es-MX"/>
        </w:rPr>
        <w:t xml:space="preserve"> el proponente debe consignar </w:t>
      </w:r>
      <w:r w:rsidR="00930507">
        <w:rPr>
          <w:rFonts w:ascii="Arial" w:hAnsi="Arial" w:cs="Arial"/>
          <w:bCs/>
          <w:sz w:val="20"/>
          <w:szCs w:val="20"/>
          <w:lang w:val="es-MX"/>
        </w:rPr>
        <w:t xml:space="preserve">el </w:t>
      </w:r>
      <w:r w:rsidR="006D6466" w:rsidRPr="00373D23">
        <w:rPr>
          <w:rFonts w:ascii="Arial" w:hAnsi="Arial" w:cs="Arial"/>
          <w:sz w:val="20"/>
          <w:szCs w:val="20"/>
          <w:highlight w:val="lightGray"/>
          <w:lang w:val="es-MX"/>
        </w:rPr>
        <w:t>(valor total antes de IVA de la propuesta) (</w:t>
      </w:r>
      <w:r w:rsidR="00BB3EE9">
        <w:rPr>
          <w:rFonts w:ascii="Arial" w:hAnsi="Arial" w:cs="Arial"/>
          <w:sz w:val="20"/>
          <w:szCs w:val="20"/>
          <w:highlight w:val="lightGray"/>
          <w:lang w:val="es-MX"/>
        </w:rPr>
        <w:t>valor de la sumatoria del ítems o índices representativos propuestas</w:t>
      </w:r>
      <w:r w:rsidR="006D6466" w:rsidRPr="00373D23">
        <w:rPr>
          <w:rFonts w:ascii="Arial" w:hAnsi="Arial" w:cs="Arial"/>
          <w:sz w:val="20"/>
          <w:szCs w:val="20"/>
          <w:highlight w:val="lightGray"/>
          <w:lang w:val="es-MX"/>
        </w:rPr>
        <w:t>) (</w:t>
      </w:r>
      <w:r w:rsidR="006D6466">
        <w:rPr>
          <w:rFonts w:ascii="Arial" w:hAnsi="Arial" w:cs="Arial"/>
          <w:sz w:val="20"/>
          <w:szCs w:val="20"/>
          <w:highlight w:val="lightGray"/>
          <w:lang w:val="es-MX"/>
        </w:rPr>
        <w:t xml:space="preserve">valor de la </w:t>
      </w:r>
      <w:r w:rsidR="006D6466" w:rsidRPr="00373D23">
        <w:rPr>
          <w:rFonts w:ascii="Arial" w:hAnsi="Arial" w:cs="Arial"/>
          <w:sz w:val="20"/>
          <w:szCs w:val="20"/>
          <w:highlight w:val="lightGray"/>
          <w:lang w:val="es-MX"/>
        </w:rPr>
        <w:t xml:space="preserve">sumatoria de los valores unitarios </w:t>
      </w:r>
      <w:r w:rsidR="006D6466">
        <w:rPr>
          <w:rFonts w:ascii="Arial" w:hAnsi="Arial" w:cs="Arial"/>
          <w:sz w:val="20"/>
          <w:szCs w:val="20"/>
          <w:highlight w:val="lightGray"/>
          <w:lang w:val="es-MX"/>
        </w:rPr>
        <w:t>de todos los ítems</w:t>
      </w:r>
      <w:r w:rsidR="006D6466" w:rsidRPr="00373D23">
        <w:rPr>
          <w:rFonts w:ascii="Arial" w:hAnsi="Arial" w:cs="Arial"/>
          <w:sz w:val="20"/>
          <w:szCs w:val="20"/>
          <w:highlight w:val="lightGray"/>
          <w:lang w:val="es-MX"/>
        </w:rPr>
        <w:t>) [o adaptar según corresponda en cada caso]</w:t>
      </w:r>
      <w:r>
        <w:rPr>
          <w:rFonts w:ascii="Arial" w:hAnsi="Arial" w:cs="Arial"/>
          <w:bCs/>
          <w:sz w:val="20"/>
          <w:szCs w:val="20"/>
          <w:lang w:val="es-MX"/>
        </w:rPr>
        <w:t xml:space="preserve"> </w:t>
      </w:r>
      <w:r w:rsidR="006D6466">
        <w:rPr>
          <w:rFonts w:ascii="Arial" w:hAnsi="Arial" w:cs="Arial"/>
          <w:bCs/>
          <w:sz w:val="20"/>
          <w:szCs w:val="20"/>
          <w:lang w:val="es-MX"/>
        </w:rPr>
        <w:t>de</w:t>
      </w:r>
      <w:r>
        <w:rPr>
          <w:rFonts w:ascii="Arial" w:hAnsi="Arial" w:cs="Arial"/>
          <w:bCs/>
          <w:sz w:val="20"/>
          <w:szCs w:val="20"/>
          <w:lang w:val="es-MX"/>
        </w:rPr>
        <w:t xml:space="preserve">l </w:t>
      </w:r>
      <w:r w:rsidRPr="00A30A9F">
        <w:rPr>
          <w:rFonts w:ascii="Arial" w:hAnsi="Arial" w:cs="Arial"/>
          <w:b/>
          <w:sz w:val="20"/>
          <w:szCs w:val="20"/>
          <w:lang w:val="es-MX"/>
        </w:rPr>
        <w:t>Formulario 1 – Presupuesto Oficial</w:t>
      </w:r>
      <w:r w:rsidR="0013402C">
        <w:rPr>
          <w:rFonts w:ascii="Arial" w:hAnsi="Arial" w:cs="Arial"/>
          <w:bCs/>
          <w:sz w:val="20"/>
          <w:szCs w:val="20"/>
          <w:lang w:val="es-MX"/>
        </w:rPr>
        <w:t xml:space="preserve"> valores que deben coincidir entre sí, de lo contrario se aplicara lo definido en la nota del numeral 2.4.2. del presente pliego.</w:t>
      </w:r>
    </w:p>
    <w:p w14:paraId="32D6E0D7" w14:textId="77777777" w:rsidR="00536B3A" w:rsidRDefault="00536B3A" w:rsidP="00864BC7">
      <w:pPr>
        <w:spacing w:after="0" w:line="240" w:lineRule="auto"/>
        <w:jc w:val="both"/>
        <w:rPr>
          <w:rFonts w:ascii="Arial" w:hAnsi="Arial" w:cs="Arial"/>
          <w:bCs/>
          <w:sz w:val="20"/>
          <w:szCs w:val="20"/>
          <w:lang w:val="es-MX"/>
        </w:rPr>
      </w:pPr>
    </w:p>
    <w:p w14:paraId="4FFA0E75" w14:textId="0B1F79DE" w:rsidR="00C571F8" w:rsidRPr="009D0935" w:rsidRDefault="00C571F8">
      <w:pPr>
        <w:pStyle w:val="NUMERACION"/>
        <w:numPr>
          <w:ilvl w:val="1"/>
          <w:numId w:val="29"/>
        </w:numPr>
        <w:ind w:left="567" w:hanging="567"/>
        <w:outlineLvl w:val="1"/>
      </w:pPr>
      <w:bookmarkStart w:id="91" w:name="_Toc199133883"/>
      <w:r w:rsidRPr="009D0935">
        <w:t>CRITERIOS DE DESEMPATE</w:t>
      </w:r>
      <w:bookmarkEnd w:id="91"/>
    </w:p>
    <w:p w14:paraId="0A806EBE" w14:textId="77777777" w:rsidR="009D0935" w:rsidRDefault="009D0935" w:rsidP="00C571F8">
      <w:pPr>
        <w:spacing w:after="0" w:line="240" w:lineRule="auto"/>
        <w:jc w:val="both"/>
        <w:rPr>
          <w:rFonts w:ascii="Arial" w:hAnsi="Arial" w:cs="Arial"/>
          <w:bCs/>
          <w:sz w:val="20"/>
          <w:szCs w:val="20"/>
          <w:lang w:val="es-MX"/>
        </w:rPr>
      </w:pPr>
    </w:p>
    <w:p w14:paraId="47098A2D" w14:textId="5192DEF6" w:rsidR="00C571F8" w:rsidRPr="00BD5E79" w:rsidRDefault="00C571F8" w:rsidP="00C571F8">
      <w:pPr>
        <w:spacing w:after="0" w:line="240" w:lineRule="auto"/>
        <w:jc w:val="both"/>
        <w:rPr>
          <w:rFonts w:ascii="Arial" w:hAnsi="Arial" w:cs="Arial"/>
          <w:bCs/>
          <w:sz w:val="20"/>
          <w:szCs w:val="20"/>
          <w:lang w:val="es-MX"/>
        </w:rPr>
      </w:pPr>
      <w:r w:rsidRPr="00BD5E79">
        <w:rPr>
          <w:rFonts w:ascii="Arial" w:hAnsi="Arial" w:cs="Arial"/>
          <w:bCs/>
          <w:sz w:val="20"/>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7A5C16B9" w14:textId="77777777" w:rsidR="009D0935" w:rsidRPr="00BD5E79" w:rsidRDefault="009D0935" w:rsidP="00C571F8">
      <w:pPr>
        <w:spacing w:after="0" w:line="240" w:lineRule="auto"/>
        <w:jc w:val="both"/>
        <w:rPr>
          <w:rFonts w:ascii="Arial" w:hAnsi="Arial" w:cs="Arial"/>
          <w:bCs/>
          <w:sz w:val="20"/>
          <w:szCs w:val="20"/>
          <w:lang w:val="es-MX"/>
        </w:rPr>
      </w:pPr>
    </w:p>
    <w:p w14:paraId="076673E0" w14:textId="4BCF38DC" w:rsidR="001D220F"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Preferir la oferta de bienes o servicios nacionales frente a la oferta de bienes o servicios extranjeros. </w:t>
      </w:r>
      <w:r w:rsidR="001D220F" w:rsidRPr="00BD5E79">
        <w:rPr>
          <w:rFonts w:ascii="Arial" w:hAnsi="Arial" w:cs="Arial"/>
          <w:bCs/>
          <w:sz w:val="20"/>
          <w:szCs w:val="20"/>
          <w:lang w:val="es-MX"/>
        </w:rPr>
        <w:t>Para acreditar este factor de desempate se tendrán en cuenta las definiciones de que trata el artículo 2.2.1.1.1.3.1., en concordancia con el artículo 2.2.1.2.4.2.9. del Decreto 1082 de 2015, Único Reglamentario del Sector Administrativo de Planeación Nacional</w:t>
      </w:r>
      <w:r w:rsidRPr="00BD5E79">
        <w:rPr>
          <w:rFonts w:ascii="Arial" w:hAnsi="Arial" w:cs="Arial"/>
          <w:bCs/>
          <w:sz w:val="20"/>
          <w:szCs w:val="20"/>
          <w:lang w:val="es-MX"/>
        </w:rPr>
        <w:t xml:space="preserve">. Para el caso de los Proponentes Plurales, todos los integrantes deberán demostrar el origen nacional de la oferta en las condiciones indicadas en </w:t>
      </w:r>
      <w:r w:rsidR="001D220F" w:rsidRPr="00BD5E79">
        <w:rPr>
          <w:rFonts w:ascii="Arial" w:hAnsi="Arial" w:cs="Arial"/>
          <w:bCs/>
          <w:sz w:val="20"/>
          <w:szCs w:val="20"/>
          <w:lang w:val="es-MX"/>
        </w:rPr>
        <w:t>el presente documento</w:t>
      </w:r>
      <w:r w:rsidRPr="00BD5E79">
        <w:rPr>
          <w:rFonts w:ascii="Arial" w:hAnsi="Arial" w:cs="Arial"/>
          <w:bCs/>
          <w:sz w:val="20"/>
          <w:szCs w:val="20"/>
          <w:lang w:val="es-MX"/>
        </w:rPr>
        <w:t xml:space="preserve">. </w:t>
      </w:r>
    </w:p>
    <w:p w14:paraId="2F93CDBF" w14:textId="77777777" w:rsidR="001D220F" w:rsidRPr="00BD5E79" w:rsidRDefault="001D220F" w:rsidP="001D220F">
      <w:pPr>
        <w:spacing w:after="0" w:line="240" w:lineRule="auto"/>
        <w:jc w:val="both"/>
        <w:rPr>
          <w:rFonts w:ascii="Arial" w:hAnsi="Arial" w:cs="Arial"/>
          <w:bCs/>
          <w:sz w:val="20"/>
          <w:szCs w:val="20"/>
          <w:lang w:val="es-MX"/>
        </w:rPr>
      </w:pPr>
    </w:p>
    <w:p w14:paraId="0F3E0ED0" w14:textId="206A783F" w:rsidR="001D220F" w:rsidRPr="00BD5E79" w:rsidRDefault="001D220F" w:rsidP="001D220F">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[Para efectos de </w:t>
      </w:r>
      <w:proofErr w:type="gramStart"/>
      <w:r w:rsidRPr="00BD5E79">
        <w:rPr>
          <w:rFonts w:ascii="Arial" w:hAnsi="Arial" w:cs="Arial"/>
          <w:bCs/>
          <w:sz w:val="20"/>
          <w:szCs w:val="20"/>
          <w:lang w:val="es-MX"/>
        </w:rPr>
        <w:t>que</w:t>
      </w:r>
      <w:proofErr w:type="gramEnd"/>
      <w:r w:rsidRPr="00BD5E79">
        <w:rPr>
          <w:rFonts w:ascii="Arial" w:hAnsi="Arial" w:cs="Arial"/>
          <w:bCs/>
          <w:sz w:val="20"/>
          <w:szCs w:val="20"/>
          <w:lang w:val="es-MX"/>
        </w:rPr>
        <w:t xml:space="preserve"> al momento de elaborar el pliego de condiciones, la entidad pueda escoger la opción aplicable en el Formato 11 - Origen nacional del bien o servicio, el área estructuradora del proceso debe aplicar los criterios establecidos en el artículo 2.2.1.2.4.2.9. del Decreto 1082 de 2015, para determinar la aplicabilidad o no de bienes colombianos relevantes, lo cual constará en los estudios y documentos previos y en las reglas definidas en la Matriz 4 – Bienes nacionales relevantes]:</w:t>
      </w:r>
    </w:p>
    <w:p w14:paraId="5ACAF629" w14:textId="77777777" w:rsidR="001D220F" w:rsidRPr="00BD5E79" w:rsidRDefault="001D220F" w:rsidP="001D220F">
      <w:pPr>
        <w:pStyle w:val="Prrafodelista"/>
        <w:spacing w:after="0" w:line="240" w:lineRule="auto"/>
        <w:jc w:val="both"/>
        <w:rPr>
          <w:rFonts w:ascii="Arial" w:hAnsi="Arial" w:cs="Arial"/>
          <w:bCs/>
          <w:sz w:val="20"/>
          <w:szCs w:val="20"/>
          <w:lang w:val="es-MX"/>
        </w:rPr>
      </w:pPr>
    </w:p>
    <w:p w14:paraId="3752705E" w14:textId="77777777" w:rsidR="001D220F" w:rsidRPr="00BD5E79" w:rsidRDefault="001D220F" w:rsidP="001D220F">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El origen nacional del bien o servicio se acreditará cumpliendo con los elementos de la noción de servicio nacional de Servicio Nacional establecida en el artículo 2.2.1.1.1.3.1 del Decreto 1082 de 2015 y observando los mismos lineamientos prescritos en el artículo 2.2.1.2.4.2.9 del mismo Decreto. Para ello deberá diligenciar el Formato 11 - Origen nacional del bien o servicio para desempates.</w:t>
      </w:r>
    </w:p>
    <w:p w14:paraId="2C1A7D1A" w14:textId="77777777" w:rsidR="001D220F" w:rsidRPr="00BD5E79" w:rsidRDefault="001D220F" w:rsidP="001D220F">
      <w:pPr>
        <w:pStyle w:val="Prrafodelista"/>
        <w:spacing w:after="0" w:line="240" w:lineRule="auto"/>
        <w:jc w:val="both"/>
        <w:rPr>
          <w:rFonts w:ascii="Arial" w:hAnsi="Arial" w:cs="Arial"/>
          <w:bCs/>
          <w:sz w:val="20"/>
          <w:szCs w:val="20"/>
          <w:lang w:val="es-MX"/>
        </w:rPr>
      </w:pPr>
    </w:p>
    <w:p w14:paraId="213B73F3" w14:textId="256E716B"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14:paraId="4F9F965F" w14:textId="77777777" w:rsidR="009D0935" w:rsidRPr="00BD5E79" w:rsidRDefault="009D0935" w:rsidP="009D0935">
      <w:pPr>
        <w:pStyle w:val="Prrafodelista"/>
        <w:spacing w:after="0" w:line="240" w:lineRule="auto"/>
        <w:jc w:val="both"/>
        <w:rPr>
          <w:rFonts w:ascii="Arial" w:hAnsi="Arial" w:cs="Arial"/>
          <w:bCs/>
          <w:sz w:val="20"/>
          <w:szCs w:val="20"/>
          <w:lang w:val="es-MX"/>
        </w:rPr>
      </w:pPr>
    </w:p>
    <w:p w14:paraId="00DBE595" w14:textId="77173029" w:rsidR="00C571F8" w:rsidRPr="00BD5E79" w:rsidRDefault="00C571F8" w:rsidP="009D0935">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lastRenderedPageBreak/>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8881AA5" w14:textId="77777777" w:rsidR="009D0935" w:rsidRPr="00BD5E79" w:rsidRDefault="009D0935" w:rsidP="009D0935">
      <w:pPr>
        <w:pStyle w:val="Prrafodelista"/>
        <w:spacing w:after="0" w:line="240" w:lineRule="auto"/>
        <w:jc w:val="both"/>
        <w:rPr>
          <w:rFonts w:ascii="Arial" w:hAnsi="Arial" w:cs="Arial"/>
          <w:bCs/>
          <w:sz w:val="20"/>
          <w:szCs w:val="20"/>
          <w:lang w:val="es-MX"/>
        </w:rPr>
      </w:pPr>
    </w:p>
    <w:p w14:paraId="0F03305E" w14:textId="38588F8E" w:rsidR="00C571F8" w:rsidRPr="00BD5E79" w:rsidRDefault="00C571F8" w:rsidP="009D0935">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4EE86461" w14:textId="77777777" w:rsidR="009D0935" w:rsidRPr="00BD5E79" w:rsidRDefault="009D0935" w:rsidP="009D0935">
      <w:pPr>
        <w:pStyle w:val="Prrafodelista"/>
        <w:spacing w:after="0" w:line="240" w:lineRule="auto"/>
        <w:jc w:val="both"/>
        <w:rPr>
          <w:rFonts w:ascii="Arial" w:hAnsi="Arial" w:cs="Arial"/>
          <w:bCs/>
          <w:sz w:val="20"/>
          <w:szCs w:val="20"/>
          <w:lang w:val="es-MX"/>
        </w:rPr>
      </w:pPr>
    </w:p>
    <w:p w14:paraId="08633236" w14:textId="58730089" w:rsidR="00C571F8" w:rsidRPr="00BD5E79" w:rsidRDefault="00C571F8" w:rsidP="009D0935">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Finalmente, en el caso de los Proponentes Plurales, se preferirá la oferta cuando cada uno de los integrantes acredite alguna de las condiciones señaladas en los incisos anteriores de este numeral.</w:t>
      </w:r>
    </w:p>
    <w:p w14:paraId="29EAAA50" w14:textId="77777777" w:rsidR="009D0935" w:rsidRPr="00BD5E79" w:rsidRDefault="009D0935" w:rsidP="009D0935">
      <w:pPr>
        <w:pStyle w:val="Prrafodelista"/>
        <w:spacing w:after="0" w:line="240" w:lineRule="auto"/>
        <w:jc w:val="both"/>
        <w:rPr>
          <w:rFonts w:ascii="Arial" w:hAnsi="Arial" w:cs="Arial"/>
          <w:bCs/>
          <w:sz w:val="20"/>
          <w:szCs w:val="20"/>
          <w:lang w:val="es-MX"/>
        </w:rPr>
      </w:pPr>
    </w:p>
    <w:p w14:paraId="6089F91A" w14:textId="445FCA8F" w:rsidR="00C571F8" w:rsidRPr="00BD5E79" w:rsidRDefault="00C571F8" w:rsidP="009D0935">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como requisito para el otorgamiento del criterio de desempate.</w:t>
      </w:r>
    </w:p>
    <w:p w14:paraId="2210E3B6" w14:textId="77777777" w:rsidR="009D0935" w:rsidRPr="00BD5E79" w:rsidRDefault="009D0935" w:rsidP="009D0935">
      <w:pPr>
        <w:pStyle w:val="Prrafodelista"/>
        <w:spacing w:after="0" w:line="240" w:lineRule="auto"/>
        <w:jc w:val="both"/>
        <w:rPr>
          <w:rFonts w:ascii="Arial" w:hAnsi="Arial" w:cs="Arial"/>
          <w:bCs/>
          <w:sz w:val="20"/>
          <w:szCs w:val="20"/>
          <w:lang w:val="es-MX"/>
        </w:rPr>
      </w:pPr>
    </w:p>
    <w:p w14:paraId="28263479" w14:textId="2C635182"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71AFF646"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5CB7D5D4" w14:textId="7E3C7DB8"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23E23488"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139317FC" w14:textId="0687D425"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lastRenderedPageBreak/>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19004E88"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0D0BDC97" w14:textId="5737F6B4"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4E692A5"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1B1A4F9F" w14:textId="5880EBE5"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0586694"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5B6D342B" w14:textId="7C94B7B4"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4154F6BD"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07773250" w14:textId="0A643514"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En cualquiera de los dos supuestos anteriores, para el otorgamiento del criterio de desempate, cada uno de los trabajadores que cumpla las condiciones previstas por la ley diligenciará el «Formato 10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253DBEAF"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02D1CEA1" w14:textId="77777777"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54A54572"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45F0A65E" w14:textId="7B33AA48"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Preferir la propuesta presentada por el oferente que acredite que por lo menos el diez por ciento (10 %) de su nómina pertenece a población indígena, negra, afrocolombiana, raizal, palanquera,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 para lo cual la persona natural, el representante legal o el revisor fiscal, según corresponda, bajo la gravedad del juramento, diligenciará el «Formato 10D – Vinculación de población indígena, negra, afrocolombiana, raizal, palenquera,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w:t>
      </w:r>
      <w:r w:rsidRPr="00BD5E79">
        <w:rPr>
          <w:rFonts w:ascii="Arial" w:hAnsi="Arial" w:cs="Arial"/>
          <w:bCs/>
          <w:sz w:val="20"/>
          <w:szCs w:val="20"/>
          <w:lang w:val="es-MX"/>
        </w:rPr>
        <w:lastRenderedPageBreak/>
        <w:t xml:space="preserve">gitana» mediante el cual certifica las personas vinculadas a su nómina y el número de identificación y el nombre de las personas que pertenecen a la población indígena, negra, afrocolombiana, raizal, palanquera,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5AAE920"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3C2B409D" w14:textId="77777777"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14:paraId="0133EE5B"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625A970F" w14:textId="77777777"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 en los términos del Decreto Ley 2893 de 2011, o la norma que lo modifique, sustituya o complemente.</w:t>
      </w:r>
    </w:p>
    <w:p w14:paraId="35126B0A"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4861F3FD" w14:textId="77777777"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En el caso de los Proponentes Plurales, su representante legal diligenciará el «Formato 10 D – Vinculación de población indígena, negra, afrocolombiana, raizal, palenquera,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 mediante el cual certifica que por lo menos el diez por ciento (10 %) del total de la nómina de sus integrantes pertenece a población indígena, negra, afrocolombiana, raizal, palanquera,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 en los términos del Decreto Ley 2893 de 2011, o la norma que lo modifique, sustituya o complemente.</w:t>
      </w:r>
    </w:p>
    <w:p w14:paraId="2B4DBCA1" w14:textId="77777777" w:rsidR="001341F1" w:rsidRPr="00BD5E79" w:rsidRDefault="001341F1" w:rsidP="001341F1">
      <w:pPr>
        <w:pStyle w:val="Prrafodelista"/>
        <w:spacing w:after="0" w:line="240" w:lineRule="auto"/>
        <w:jc w:val="both"/>
        <w:rPr>
          <w:rFonts w:ascii="Arial" w:hAnsi="Arial" w:cs="Arial"/>
          <w:bCs/>
          <w:sz w:val="20"/>
          <w:szCs w:val="20"/>
          <w:lang w:val="es-MX"/>
        </w:rPr>
      </w:pPr>
    </w:p>
    <w:p w14:paraId="70DA0D12" w14:textId="77777777" w:rsidR="00C571F8" w:rsidRPr="00BD5E79" w:rsidRDefault="00C571F8" w:rsidP="001341F1">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6A4C1650" w14:textId="77777777" w:rsidR="00587504" w:rsidRPr="00BD5E79" w:rsidRDefault="00587504" w:rsidP="001341F1">
      <w:pPr>
        <w:pStyle w:val="Prrafodelista"/>
        <w:spacing w:after="0" w:line="240" w:lineRule="auto"/>
        <w:jc w:val="both"/>
        <w:rPr>
          <w:rFonts w:ascii="Arial" w:hAnsi="Arial" w:cs="Arial"/>
          <w:bCs/>
          <w:sz w:val="20"/>
          <w:szCs w:val="20"/>
          <w:lang w:val="es-MX"/>
        </w:rPr>
      </w:pPr>
    </w:p>
    <w:p w14:paraId="78345569" w14:textId="46643C51"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Pr="00BD5E79">
        <w:rPr>
          <w:rFonts w:ascii="Arial" w:hAnsi="Arial" w:cs="Arial"/>
          <w:bCs/>
          <w:sz w:val="20"/>
          <w:szCs w:val="20"/>
          <w:lang w:val="es-MX"/>
        </w:rPr>
        <w:t>ii</w:t>
      </w:r>
      <w:proofErr w:type="spellEnd"/>
      <w:r w:rsidRPr="00BD5E79">
        <w:rPr>
          <w:rFonts w:ascii="Arial" w:hAnsi="Arial" w:cs="Arial"/>
          <w:bCs/>
          <w:sz w:val="20"/>
          <w:szCs w:val="20"/>
          <w:lang w:val="es-MX"/>
        </w:rPr>
        <w:t xml:space="preserve">) el certificado que emita el Comité Operativo para la Dejación de las Armas respecto de las personas desmovilizadas en forma individual, </w:t>
      </w:r>
      <w:proofErr w:type="spellStart"/>
      <w:r w:rsidRPr="00BD5E79">
        <w:rPr>
          <w:rFonts w:ascii="Arial" w:hAnsi="Arial" w:cs="Arial"/>
          <w:bCs/>
          <w:sz w:val="20"/>
          <w:szCs w:val="20"/>
          <w:lang w:val="es-MX"/>
        </w:rPr>
        <w:t>iii</w:t>
      </w:r>
      <w:proofErr w:type="spellEnd"/>
      <w:r w:rsidRPr="00BD5E79">
        <w:rPr>
          <w:rFonts w:ascii="Arial" w:hAnsi="Arial" w:cs="Arial"/>
          <w:bCs/>
          <w:sz w:val="20"/>
          <w:szCs w:val="20"/>
          <w:lang w:val="es-MX"/>
        </w:rPr>
        <w:t xml:space="preserve">) el certificado que emita la Agencia para la Reincorporación y la Normalización que acredite que la persona se encuentra en proceso de reincorporación o reintegración o </w:t>
      </w:r>
      <w:proofErr w:type="spellStart"/>
      <w:r w:rsidRPr="00BD5E79">
        <w:rPr>
          <w:rFonts w:ascii="Arial" w:hAnsi="Arial" w:cs="Arial"/>
          <w:bCs/>
          <w:sz w:val="20"/>
          <w:szCs w:val="20"/>
          <w:lang w:val="es-MX"/>
        </w:rPr>
        <w:t>iv</w:t>
      </w:r>
      <w:proofErr w:type="spellEnd"/>
      <w:r w:rsidRPr="00BD5E79">
        <w:rPr>
          <w:rFonts w:ascii="Arial" w:hAnsi="Arial" w:cs="Arial"/>
          <w:bCs/>
          <w:sz w:val="20"/>
          <w:szCs w:val="20"/>
          <w:lang w:val="es-MX"/>
        </w:rPr>
        <w:t>) cualquier otro certificado que para el efecto determine la Ley. Además, se entregará copia del documento de identificación de la persona en proceso de reintegración o reincorporación.</w:t>
      </w:r>
    </w:p>
    <w:p w14:paraId="30B4DF6B"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0ABD9050" w14:textId="0400E098"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En el caso de las personas jurídicas, el representante legal o el revisor fiscal, si están obligados a tenerlo, diligenciarán el «Formato 10 E- Participación mayoritaria de personas </w:t>
      </w:r>
      <w:r w:rsidRPr="00BD5E79">
        <w:rPr>
          <w:rFonts w:ascii="Arial" w:hAnsi="Arial" w:cs="Arial"/>
          <w:bCs/>
          <w:sz w:val="20"/>
          <w:szCs w:val="20"/>
          <w:lang w:val="es-MX"/>
        </w:rPr>
        <w:lastRenderedPageBreak/>
        <w:t>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16BBBBE"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25560795" w14:textId="25EBC831"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 E - Participación mayoritaria de personas en proceso de reincorporación (personas jurídica integrante del Proponente Plural)», y aportará los documentos de identificación de las personas en proceso de reincorporación.</w:t>
      </w:r>
    </w:p>
    <w:p w14:paraId="28CD7844"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706DB3A5" w14:textId="7D0E4DD9"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1FC80D1A"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3B91BCF3" w14:textId="57200173"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Preferir la oferta presentada por un Proponente Plural siempre que se cumplan las condiciones de los siguientes literales:</w:t>
      </w:r>
    </w:p>
    <w:p w14:paraId="610A816E" w14:textId="28031AF5" w:rsidR="00C571F8" w:rsidRPr="00BD5E79" w:rsidRDefault="00C571F8">
      <w:pPr>
        <w:pStyle w:val="Prrafodelista"/>
        <w:numPr>
          <w:ilvl w:val="4"/>
          <w:numId w:val="10"/>
        </w:numPr>
        <w:spacing w:after="0" w:line="240" w:lineRule="auto"/>
        <w:ind w:left="1134"/>
        <w:jc w:val="both"/>
        <w:rPr>
          <w:rFonts w:ascii="Arial" w:hAnsi="Arial" w:cs="Arial"/>
          <w:bCs/>
          <w:sz w:val="20"/>
          <w:szCs w:val="20"/>
          <w:lang w:val="es-MX"/>
        </w:rPr>
      </w:pPr>
      <w:r w:rsidRPr="00BD5E79">
        <w:rPr>
          <w:rFonts w:ascii="Arial" w:hAnsi="Arial" w:cs="Arial"/>
          <w:bCs/>
          <w:sz w:val="20"/>
          <w:szCs w:val="20"/>
          <w:lang w:val="es-MX"/>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10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B1439EA" w14:textId="788160A7" w:rsidR="00C571F8" w:rsidRPr="00BD5E79" w:rsidRDefault="00C571F8">
      <w:pPr>
        <w:pStyle w:val="Prrafodelista"/>
        <w:numPr>
          <w:ilvl w:val="4"/>
          <w:numId w:val="10"/>
        </w:numPr>
        <w:spacing w:after="0" w:line="240" w:lineRule="auto"/>
        <w:ind w:left="1134"/>
        <w:jc w:val="both"/>
        <w:rPr>
          <w:rFonts w:ascii="Arial" w:hAnsi="Arial" w:cs="Arial"/>
          <w:bCs/>
          <w:sz w:val="20"/>
          <w:szCs w:val="20"/>
          <w:lang w:val="es-MX"/>
        </w:rPr>
      </w:pPr>
      <w:r w:rsidRPr="00BD5E79">
        <w:rPr>
          <w:rFonts w:ascii="Arial" w:hAnsi="Arial" w:cs="Arial"/>
          <w:bCs/>
          <w:sz w:val="20"/>
          <w:szCs w:val="20"/>
          <w:lang w:val="es-MX"/>
        </w:rPr>
        <w:t xml:space="preserve">el integrante del Proponente Plural de que trata el anterior literal debe aportar mínimo el veinticinco por ciento (25 %) de la experiencia acreditada en la oferta. </w:t>
      </w:r>
    </w:p>
    <w:p w14:paraId="29E3B00D" w14:textId="77777777" w:rsidR="00587504" w:rsidRPr="00BD5E79" w:rsidRDefault="00C571F8">
      <w:pPr>
        <w:pStyle w:val="Prrafodelista"/>
        <w:numPr>
          <w:ilvl w:val="4"/>
          <w:numId w:val="10"/>
        </w:numPr>
        <w:spacing w:after="0" w:line="240" w:lineRule="auto"/>
        <w:ind w:left="1134"/>
        <w:jc w:val="both"/>
        <w:rPr>
          <w:rFonts w:ascii="Arial" w:hAnsi="Arial" w:cs="Arial"/>
          <w:bCs/>
          <w:sz w:val="20"/>
          <w:szCs w:val="20"/>
          <w:lang w:val="es-MX"/>
        </w:rPr>
      </w:pPr>
      <w:r w:rsidRPr="00BD5E79">
        <w:rPr>
          <w:rFonts w:ascii="Arial" w:hAnsi="Arial" w:cs="Arial"/>
          <w:bCs/>
          <w:sz w:val="20"/>
          <w:szCs w:val="20"/>
          <w:lang w:val="es-MX"/>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w:t>
      </w:r>
      <w:r w:rsidRPr="00BD5E79">
        <w:rPr>
          <w:rFonts w:ascii="Arial" w:hAnsi="Arial" w:cs="Arial"/>
          <w:bCs/>
          <w:sz w:val="20"/>
          <w:szCs w:val="20"/>
          <w:lang w:val="es-MX"/>
        </w:rPr>
        <w:lastRenderedPageBreak/>
        <w:t xml:space="preserve">diligenciando el «Formato 10 F Participación mayoritaria de mujeres cabeza de familia y/o personas en proceso de reincorporación y/o reintegración». </w:t>
      </w:r>
    </w:p>
    <w:p w14:paraId="6CD08561" w14:textId="77777777" w:rsidR="00587504" w:rsidRPr="00BD5E79" w:rsidRDefault="00587504" w:rsidP="00587504">
      <w:pPr>
        <w:pStyle w:val="Prrafodelista"/>
        <w:spacing w:after="0" w:line="240" w:lineRule="auto"/>
        <w:ind w:left="1134"/>
        <w:jc w:val="both"/>
        <w:rPr>
          <w:rFonts w:ascii="Arial" w:hAnsi="Arial" w:cs="Arial"/>
          <w:bCs/>
          <w:sz w:val="20"/>
          <w:szCs w:val="20"/>
          <w:lang w:val="es-MX"/>
        </w:rPr>
      </w:pPr>
    </w:p>
    <w:p w14:paraId="26461485" w14:textId="1EE5B153" w:rsidR="00C571F8" w:rsidRPr="00BD5E79" w:rsidRDefault="00C571F8" w:rsidP="00587504">
      <w:pPr>
        <w:pStyle w:val="Prrafodelista"/>
        <w:spacing w:after="0" w:line="240" w:lineRule="auto"/>
        <w:ind w:left="1134"/>
        <w:jc w:val="both"/>
        <w:rPr>
          <w:rFonts w:ascii="Arial" w:hAnsi="Arial" w:cs="Arial"/>
          <w:bCs/>
          <w:sz w:val="20"/>
          <w:szCs w:val="20"/>
          <w:lang w:val="es-MX"/>
        </w:rPr>
      </w:pPr>
      <w:r w:rsidRPr="00BD5E79">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756B2B57"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698E04BD" w14:textId="6AC07C3D"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Preferir la oferta presentada por una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A7784C"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0858B003" w14:textId="2B6A9A20"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55DAD493"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4D652567" w14:textId="419A41CB"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49547E66"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3C58B0BE" w14:textId="0335FDC1"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Preferir la oferta presentada por el Proponente Plural constituido en su totalidad por micro y/o pequeñas empresas, cooperativas o asociaciones mutuales. </w:t>
      </w:r>
    </w:p>
    <w:p w14:paraId="184C1C4F"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31813813" w14:textId="4981EC1E"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14:paraId="40AB253A"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4550FC94" w14:textId="00BFEFC6"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La condición de cooperativa o asociación mutual se acreditará con el certificado </w:t>
      </w:r>
      <w:proofErr w:type="spellStart"/>
      <w:r w:rsidRPr="00BD5E79">
        <w:rPr>
          <w:rFonts w:ascii="Arial" w:hAnsi="Arial" w:cs="Arial"/>
          <w:bCs/>
          <w:sz w:val="20"/>
          <w:szCs w:val="20"/>
          <w:lang w:val="es-MX"/>
        </w:rPr>
        <w:t>deexistencia</w:t>
      </w:r>
      <w:proofErr w:type="spellEnd"/>
      <w:r w:rsidRPr="00BD5E79">
        <w:rPr>
          <w:rFonts w:ascii="Arial" w:hAnsi="Arial" w:cs="Arial"/>
          <w:bCs/>
          <w:sz w:val="20"/>
          <w:szCs w:val="20"/>
          <w:lang w:val="es-MX"/>
        </w:rPr>
        <w:t xml:space="preserve">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w:t>
      </w:r>
      <w:r w:rsidRPr="00BD5E79">
        <w:rPr>
          <w:rFonts w:ascii="Arial" w:hAnsi="Arial" w:cs="Arial"/>
          <w:bCs/>
          <w:sz w:val="20"/>
          <w:szCs w:val="20"/>
          <w:lang w:val="es-MX"/>
        </w:rPr>
        <w:lastRenderedPageBreak/>
        <w:t>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AA5B66"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4EF6A523" w14:textId="6422086E"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cooperativas o asociaciones mutuales», en el que conste que por lo menos el veinticinco por ciento (25 %) del total de pagos fueron realizados a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cooperativas o asociaciones mutuales. </w:t>
      </w:r>
    </w:p>
    <w:p w14:paraId="372F1E47"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672A14B7" w14:textId="2C78F3D6"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Igualmente, cuando la oferta es presentada por un Proponente Plural se preferirá a este siempre que: </w:t>
      </w:r>
    </w:p>
    <w:p w14:paraId="5469AAFD" w14:textId="78A3B98F" w:rsidR="00C571F8" w:rsidRPr="00BD5E79" w:rsidRDefault="00C571F8">
      <w:pPr>
        <w:pStyle w:val="Prrafodelista"/>
        <w:numPr>
          <w:ilvl w:val="0"/>
          <w:numId w:val="31"/>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esté conformado por al menos una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cooperativa o asociación mutual en los términos del numeral 8;</w:t>
      </w:r>
    </w:p>
    <w:p w14:paraId="74D18512" w14:textId="147B6A02" w:rsidR="00C571F8" w:rsidRPr="00BD5E79" w:rsidRDefault="00C571F8">
      <w:pPr>
        <w:pStyle w:val="Prrafodelista"/>
        <w:numPr>
          <w:ilvl w:val="0"/>
          <w:numId w:val="31"/>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la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cooperativa o asociación mutual aporte mínimo el veinticinco por ciento (25 %) de la experiencia acreditada en la oferta; y </w:t>
      </w:r>
    </w:p>
    <w:p w14:paraId="24EB0996" w14:textId="093E126B" w:rsidR="00C571F8" w:rsidRPr="00BD5E79" w:rsidRDefault="00C571F8">
      <w:pPr>
        <w:pStyle w:val="Prrafodelista"/>
        <w:numPr>
          <w:ilvl w:val="0"/>
          <w:numId w:val="31"/>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ni la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cooperativa o asociación mutual ni sus accionistas, socios o representantes legales sean empleados, socios o accionistas de los integrantes del Proponente Plural, para lo cual el integrante respectivo lo manifestará diligenciando el «Formato 10 H – Acreditación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suscrito por la persona natural o el representante legal de la persona jurídica. </w:t>
      </w:r>
    </w:p>
    <w:p w14:paraId="3A5922F0" w14:textId="77777777" w:rsidR="00587504" w:rsidRPr="00BD5E79" w:rsidRDefault="00587504" w:rsidP="00587504">
      <w:pPr>
        <w:pStyle w:val="Prrafodelista"/>
        <w:spacing w:after="0" w:line="240" w:lineRule="auto"/>
        <w:ind w:left="1080"/>
        <w:jc w:val="both"/>
        <w:rPr>
          <w:rFonts w:ascii="Arial" w:hAnsi="Arial" w:cs="Arial"/>
          <w:bCs/>
          <w:sz w:val="20"/>
          <w:szCs w:val="20"/>
          <w:lang w:val="es-MX"/>
        </w:rPr>
      </w:pPr>
    </w:p>
    <w:p w14:paraId="67DB97AE" w14:textId="2D553EDB" w:rsidR="00C571F8" w:rsidRPr="00BD5E79" w:rsidRDefault="00C571F8" w:rsidP="00587504">
      <w:pPr>
        <w:pStyle w:val="Prrafodelista"/>
        <w:spacing w:after="0" w:line="240" w:lineRule="auto"/>
        <w:ind w:left="1080"/>
        <w:jc w:val="both"/>
        <w:rPr>
          <w:rFonts w:ascii="Arial" w:hAnsi="Arial" w:cs="Arial"/>
          <w:bCs/>
          <w:sz w:val="20"/>
          <w:szCs w:val="20"/>
          <w:lang w:val="es-MX"/>
        </w:rPr>
      </w:pPr>
      <w:r w:rsidRPr="00BD5E79">
        <w:rPr>
          <w:rFonts w:ascii="Arial" w:hAnsi="Arial" w:cs="Arial"/>
          <w:bCs/>
          <w:sz w:val="20"/>
          <w:szCs w:val="20"/>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3558CF10" w14:textId="77777777" w:rsidR="00587504" w:rsidRPr="00BD5E79" w:rsidRDefault="00587504" w:rsidP="00587504">
      <w:pPr>
        <w:pStyle w:val="Prrafodelista"/>
        <w:spacing w:after="0" w:line="240" w:lineRule="auto"/>
        <w:ind w:left="1080"/>
        <w:jc w:val="both"/>
        <w:rPr>
          <w:rFonts w:ascii="Arial" w:hAnsi="Arial" w:cs="Arial"/>
          <w:bCs/>
          <w:sz w:val="20"/>
          <w:szCs w:val="20"/>
          <w:lang w:val="es-MX"/>
        </w:rPr>
      </w:pPr>
    </w:p>
    <w:p w14:paraId="6E56E665" w14:textId="7E04DD65"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Preferir las empresas reconocidas y establecidas como Sociedad de Beneficio e Interés Colectivo o Sociedad BIC, del segmento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BD5E79">
        <w:rPr>
          <w:rFonts w:ascii="Arial" w:hAnsi="Arial" w:cs="Arial"/>
          <w:bCs/>
          <w:sz w:val="20"/>
          <w:szCs w:val="20"/>
          <w:lang w:val="es-MX"/>
        </w:rPr>
        <w:t>Mipyme</w:t>
      </w:r>
      <w:proofErr w:type="spellEnd"/>
      <w:r w:rsidRPr="00BD5E79">
        <w:rPr>
          <w:rFonts w:ascii="Arial" w:hAnsi="Arial" w:cs="Arial"/>
          <w:bCs/>
          <w:sz w:val="20"/>
          <w:szCs w:val="20"/>
          <w:lang w:val="es-MX"/>
        </w:rPr>
        <w:t xml:space="preserve"> en los términos del numeral 8. </w:t>
      </w:r>
    </w:p>
    <w:p w14:paraId="143CAF61"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16D19805" w14:textId="7A2FBB98" w:rsidR="00C571F8" w:rsidRPr="00BD5E79" w:rsidRDefault="00C571F8" w:rsidP="00587504">
      <w:pPr>
        <w:pStyle w:val="Prrafodelista"/>
        <w:spacing w:after="0" w:line="240" w:lineRule="auto"/>
        <w:jc w:val="both"/>
        <w:rPr>
          <w:rFonts w:ascii="Arial" w:hAnsi="Arial" w:cs="Arial"/>
          <w:bCs/>
          <w:sz w:val="20"/>
          <w:szCs w:val="20"/>
          <w:lang w:val="es-MX"/>
        </w:rPr>
      </w:pPr>
      <w:r w:rsidRPr="00BD5E79">
        <w:rPr>
          <w:rFonts w:ascii="Arial" w:hAnsi="Arial" w:cs="Arial"/>
          <w:bCs/>
          <w:sz w:val="20"/>
          <w:szCs w:val="20"/>
          <w:lang w:val="es-MX"/>
        </w:rPr>
        <w:t>Tratándose de Proponentes Plurales, se preferirá la oferta cuando cada uno de los integrantes acredite las condiciones señaladas en el inciso anterior de este numeral.</w:t>
      </w:r>
    </w:p>
    <w:p w14:paraId="44E981D2" w14:textId="77777777" w:rsidR="00587504" w:rsidRPr="00BD5E79" w:rsidRDefault="00587504" w:rsidP="00587504">
      <w:pPr>
        <w:pStyle w:val="Prrafodelista"/>
        <w:spacing w:after="0" w:line="240" w:lineRule="auto"/>
        <w:jc w:val="both"/>
        <w:rPr>
          <w:rFonts w:ascii="Arial" w:hAnsi="Arial" w:cs="Arial"/>
          <w:bCs/>
          <w:sz w:val="20"/>
          <w:szCs w:val="20"/>
          <w:lang w:val="es-MX"/>
        </w:rPr>
      </w:pPr>
    </w:p>
    <w:p w14:paraId="01C1BDE1" w14:textId="66DC4D2E" w:rsidR="00C571F8" w:rsidRPr="00BD5E79" w:rsidRDefault="00C571F8">
      <w:pPr>
        <w:pStyle w:val="Prrafodelista"/>
        <w:numPr>
          <w:ilvl w:val="0"/>
          <w:numId w:val="30"/>
        </w:numPr>
        <w:spacing w:after="0" w:line="240" w:lineRule="auto"/>
        <w:jc w:val="both"/>
        <w:rPr>
          <w:rFonts w:ascii="Arial" w:hAnsi="Arial" w:cs="Arial"/>
          <w:bCs/>
          <w:sz w:val="20"/>
          <w:szCs w:val="20"/>
          <w:lang w:val="es-MX"/>
        </w:rPr>
      </w:pPr>
      <w:r w:rsidRPr="00BD5E79">
        <w:rPr>
          <w:rFonts w:ascii="Arial" w:hAnsi="Arial" w:cs="Arial"/>
          <w:bCs/>
          <w:sz w:val="20"/>
          <w:szCs w:val="20"/>
          <w:lang w:val="es-MX"/>
        </w:rPr>
        <w:t>Si después de aplicar los criterios anteriormente mencionados persiste el empate:</w:t>
      </w:r>
    </w:p>
    <w:p w14:paraId="7A1EEDE3" w14:textId="77777777" w:rsidR="00587504" w:rsidRPr="00BD5E79" w:rsidRDefault="00C571F8">
      <w:pPr>
        <w:pStyle w:val="Prrafodelista"/>
        <w:numPr>
          <w:ilvl w:val="0"/>
          <w:numId w:val="32"/>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La Entidad ordenará a los Proponentes empatados en orden alfabético según el nombre completo de la persona natural, la persona jurídica o el Proponente Plural. En caso de que dos o más proponentes tengan el mismo nombre se colocará primero en el orden a </w:t>
      </w:r>
      <w:r w:rsidRPr="00BD5E79">
        <w:rPr>
          <w:rFonts w:ascii="Arial" w:hAnsi="Arial" w:cs="Arial"/>
          <w:bCs/>
          <w:sz w:val="20"/>
          <w:szCs w:val="20"/>
          <w:lang w:val="es-MX"/>
        </w:rPr>
        <w:lastRenderedPageBreak/>
        <w:t>quienes hayan presentado primero en el tiempo sus ofertas. Una vez ordenados, le asignará un número entero a cada uno de estos de forma ascendente, de tal manera que al primero de la lista le corresponda el 1.</w:t>
      </w:r>
    </w:p>
    <w:p w14:paraId="70425E86" w14:textId="77777777" w:rsidR="00587504" w:rsidRPr="00BD5E79" w:rsidRDefault="00C571F8">
      <w:pPr>
        <w:pStyle w:val="Prrafodelista"/>
        <w:numPr>
          <w:ilvl w:val="0"/>
          <w:numId w:val="32"/>
        </w:numPr>
        <w:spacing w:after="0" w:line="240" w:lineRule="auto"/>
        <w:jc w:val="both"/>
        <w:rPr>
          <w:rFonts w:ascii="Arial" w:hAnsi="Arial" w:cs="Arial"/>
          <w:bCs/>
          <w:sz w:val="20"/>
          <w:szCs w:val="20"/>
          <w:lang w:val="es-MX"/>
        </w:rPr>
      </w:pPr>
      <w:r w:rsidRPr="00BD5E79">
        <w:rPr>
          <w:rFonts w:ascii="Arial" w:hAnsi="Arial" w:cs="Arial"/>
          <w:bCs/>
          <w:sz w:val="20"/>
          <w:szCs w:val="20"/>
          <w:lang w:val="es-MX"/>
        </w:rPr>
        <w:t xml:space="preserve">Seguidamente, la Entidad debe tomar la parte entera (números a la izquierda de la coma decimal) de la </w:t>
      </w:r>
      <w:proofErr w:type="spellStart"/>
      <w:r w:rsidRPr="00BD5E79">
        <w:rPr>
          <w:rFonts w:ascii="Arial" w:hAnsi="Arial" w:cs="Arial"/>
          <w:bCs/>
          <w:sz w:val="20"/>
          <w:szCs w:val="20"/>
          <w:lang w:val="es-MX"/>
        </w:rPr>
        <w:t>TRM</w:t>
      </w:r>
      <w:proofErr w:type="spellEnd"/>
      <w:r w:rsidRPr="00BD5E79">
        <w:rPr>
          <w:rFonts w:ascii="Arial" w:hAnsi="Arial" w:cs="Arial"/>
          <w:bCs/>
          <w:sz w:val="20"/>
          <w:szCs w:val="20"/>
          <w:lang w:val="es-MX"/>
        </w:rPr>
        <w:t xml:space="preserve"> que rigió el día del cierre del proceso. La Entidad debe dividir esta parte entera entre el número total de Proponentes en empate, para posteriormente tomar su residuo y utilizarlo en la selección final.</w:t>
      </w:r>
    </w:p>
    <w:p w14:paraId="1186F55A" w14:textId="4E5D66ED" w:rsidR="00C571F8" w:rsidRPr="00BD5E79" w:rsidRDefault="00C571F8">
      <w:pPr>
        <w:pStyle w:val="Prrafodelista"/>
        <w:numPr>
          <w:ilvl w:val="0"/>
          <w:numId w:val="32"/>
        </w:numPr>
        <w:spacing w:after="0" w:line="240" w:lineRule="auto"/>
        <w:jc w:val="both"/>
        <w:rPr>
          <w:rFonts w:ascii="Arial" w:hAnsi="Arial" w:cs="Arial"/>
          <w:bCs/>
          <w:sz w:val="20"/>
          <w:szCs w:val="20"/>
          <w:lang w:val="es-MX"/>
        </w:rPr>
      </w:pPr>
      <w:r w:rsidRPr="00BD5E79">
        <w:rPr>
          <w:rFonts w:ascii="Arial" w:hAnsi="Arial" w:cs="Arial"/>
          <w:bCs/>
          <w:sz w:val="20"/>
          <w:szCs w:val="20"/>
          <w:lang w:val="es-MX"/>
        </w:rPr>
        <w:t>Realizados estos cálculos, la Entidad seleccionará a aquel Proponente que presente coincidencia entre el número asignado y el residuo encontrado. En caso de que el residuo sea cero (0), se escogerá al Proponente con el mayor número asignado.</w:t>
      </w:r>
    </w:p>
    <w:p w14:paraId="22C86862" w14:textId="77777777" w:rsidR="00587504" w:rsidRPr="00BD5E79" w:rsidRDefault="00587504" w:rsidP="00587504">
      <w:pPr>
        <w:pStyle w:val="Prrafodelista"/>
        <w:spacing w:after="0" w:line="240" w:lineRule="auto"/>
        <w:ind w:left="1080"/>
        <w:jc w:val="both"/>
        <w:rPr>
          <w:rFonts w:ascii="Arial" w:hAnsi="Arial" w:cs="Arial"/>
          <w:bCs/>
          <w:sz w:val="20"/>
          <w:szCs w:val="20"/>
          <w:lang w:val="es-MX"/>
        </w:rPr>
      </w:pPr>
    </w:p>
    <w:p w14:paraId="59581625" w14:textId="77777777" w:rsidR="00587504" w:rsidRPr="00BD5E79" w:rsidRDefault="00C571F8" w:rsidP="00587504">
      <w:pPr>
        <w:pStyle w:val="Prrafodelista"/>
        <w:spacing w:after="0" w:line="240" w:lineRule="auto"/>
        <w:ind w:left="1080"/>
        <w:jc w:val="both"/>
        <w:rPr>
          <w:rFonts w:ascii="Arial" w:hAnsi="Arial" w:cs="Arial"/>
          <w:bCs/>
          <w:sz w:val="20"/>
          <w:szCs w:val="20"/>
          <w:lang w:val="es-MX"/>
        </w:rPr>
      </w:pPr>
      <w:r w:rsidRPr="00BD5E79">
        <w:rPr>
          <w:rFonts w:ascii="Arial" w:hAnsi="Arial" w:cs="Arial"/>
          <w:b/>
          <w:sz w:val="20"/>
          <w:szCs w:val="20"/>
          <w:lang w:val="es-MX"/>
        </w:rPr>
        <w:t>Nota 1:</w:t>
      </w:r>
      <w:r w:rsidRPr="00BD5E79">
        <w:rPr>
          <w:rFonts w:ascii="Arial" w:hAnsi="Arial" w:cs="Arial"/>
          <w:bCs/>
          <w:sz w:val="20"/>
          <w:szCs w:val="20"/>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BC27BF" w14:textId="77777777" w:rsidR="00587504" w:rsidRPr="00BD5E79" w:rsidRDefault="00587504" w:rsidP="00587504">
      <w:pPr>
        <w:pStyle w:val="Prrafodelista"/>
        <w:spacing w:after="0" w:line="240" w:lineRule="auto"/>
        <w:ind w:left="1080"/>
        <w:jc w:val="both"/>
        <w:rPr>
          <w:rFonts w:ascii="Arial" w:hAnsi="Arial" w:cs="Arial"/>
          <w:b/>
          <w:sz w:val="20"/>
          <w:szCs w:val="20"/>
          <w:lang w:val="es-MX"/>
        </w:rPr>
      </w:pPr>
    </w:p>
    <w:p w14:paraId="0851ADDE" w14:textId="66E74E85" w:rsidR="00C571F8" w:rsidRPr="00BD5E79" w:rsidRDefault="00C571F8" w:rsidP="00587504">
      <w:pPr>
        <w:pStyle w:val="Prrafodelista"/>
        <w:spacing w:after="0" w:line="240" w:lineRule="auto"/>
        <w:ind w:left="1080"/>
        <w:jc w:val="both"/>
        <w:rPr>
          <w:rFonts w:ascii="Arial" w:hAnsi="Arial" w:cs="Arial"/>
          <w:bCs/>
          <w:sz w:val="20"/>
          <w:szCs w:val="20"/>
          <w:lang w:val="es-MX"/>
        </w:rPr>
      </w:pPr>
      <w:r w:rsidRPr="00BD5E79">
        <w:rPr>
          <w:rFonts w:ascii="Arial" w:hAnsi="Arial" w:cs="Arial"/>
          <w:b/>
          <w:sz w:val="20"/>
          <w:szCs w:val="20"/>
          <w:lang w:val="es-MX"/>
        </w:rPr>
        <w:t>Nota 2:</w:t>
      </w:r>
      <w:r w:rsidRPr="00BD5E79">
        <w:rPr>
          <w:rFonts w:ascii="Arial" w:hAnsi="Arial" w:cs="Arial"/>
          <w:bCs/>
          <w:sz w:val="20"/>
          <w:szCs w:val="20"/>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18D8B44A" w14:textId="77777777" w:rsidR="00587504" w:rsidRPr="00BD5E79" w:rsidRDefault="00587504" w:rsidP="00587504">
      <w:pPr>
        <w:pStyle w:val="Prrafodelista"/>
        <w:spacing w:after="0" w:line="240" w:lineRule="auto"/>
        <w:ind w:left="1080"/>
        <w:jc w:val="both"/>
        <w:rPr>
          <w:rFonts w:ascii="Arial" w:hAnsi="Arial" w:cs="Arial"/>
          <w:bCs/>
          <w:sz w:val="20"/>
          <w:szCs w:val="20"/>
          <w:lang w:val="es-MX"/>
        </w:rPr>
      </w:pPr>
    </w:p>
    <w:p w14:paraId="4087C4FD" w14:textId="174DA5A7" w:rsidR="00C571F8" w:rsidRPr="00BD5E79" w:rsidRDefault="00C571F8" w:rsidP="00587504">
      <w:pPr>
        <w:pStyle w:val="Prrafodelista"/>
        <w:spacing w:after="0" w:line="240" w:lineRule="auto"/>
        <w:ind w:left="1080"/>
        <w:jc w:val="both"/>
        <w:rPr>
          <w:rFonts w:ascii="Arial" w:hAnsi="Arial" w:cs="Arial"/>
          <w:bCs/>
          <w:sz w:val="20"/>
          <w:szCs w:val="20"/>
          <w:lang w:val="es-MX"/>
        </w:rPr>
      </w:pPr>
      <w:r w:rsidRPr="00BD5E79">
        <w:rPr>
          <w:rFonts w:ascii="Arial" w:hAnsi="Arial" w:cs="Arial"/>
          <w:b/>
          <w:sz w:val="20"/>
          <w:szCs w:val="20"/>
          <w:lang w:val="es-MX"/>
        </w:rPr>
        <w:t>Nota 3:</w:t>
      </w:r>
      <w:r w:rsidRPr="00BD5E79">
        <w:rPr>
          <w:rFonts w:ascii="Arial" w:hAnsi="Arial" w:cs="Arial"/>
          <w:bCs/>
          <w:sz w:val="20"/>
          <w:szCs w:val="20"/>
          <w:lang w:val="es-MX"/>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w:t>
      </w:r>
      <w:proofErr w:type="spellStart"/>
      <w:r w:rsidRPr="00BD5E79">
        <w:rPr>
          <w:rFonts w:ascii="Arial" w:hAnsi="Arial" w:cs="Arial"/>
          <w:bCs/>
          <w:sz w:val="20"/>
          <w:szCs w:val="20"/>
          <w:lang w:val="es-MX"/>
        </w:rPr>
        <w:t>ii</w:t>
      </w:r>
      <w:proofErr w:type="spellEnd"/>
      <w:r w:rsidRPr="00BD5E79">
        <w:rPr>
          <w:rFonts w:ascii="Arial" w:hAnsi="Arial" w:cs="Arial"/>
          <w:bCs/>
          <w:sz w:val="20"/>
          <w:szCs w:val="20"/>
          <w:lang w:val="es-MX"/>
        </w:rPr>
        <w:t xml:space="preserve">) las personas en proceso de reincorporación y/o reintegración y </w:t>
      </w:r>
      <w:proofErr w:type="spellStart"/>
      <w:r w:rsidRPr="00BD5E79">
        <w:rPr>
          <w:rFonts w:ascii="Arial" w:hAnsi="Arial" w:cs="Arial"/>
          <w:bCs/>
          <w:sz w:val="20"/>
          <w:szCs w:val="20"/>
          <w:lang w:val="es-MX"/>
        </w:rPr>
        <w:t>iii</w:t>
      </w:r>
      <w:proofErr w:type="spellEnd"/>
      <w:r w:rsidRPr="00BD5E79">
        <w:rPr>
          <w:rFonts w:ascii="Arial" w:hAnsi="Arial" w:cs="Arial"/>
          <w:bCs/>
          <w:sz w:val="20"/>
          <w:szCs w:val="20"/>
          <w:lang w:val="es-MX"/>
        </w:rPr>
        <w:t xml:space="preserve">) la población indígena, negra, afrocolombiana, raizal, palenquera,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w:t>
      </w:r>
    </w:p>
    <w:p w14:paraId="4576B496" w14:textId="77777777" w:rsidR="00587504" w:rsidRPr="00BD5E79" w:rsidRDefault="00587504" w:rsidP="00587504">
      <w:pPr>
        <w:pStyle w:val="Prrafodelista"/>
        <w:spacing w:after="0" w:line="240" w:lineRule="auto"/>
        <w:ind w:left="1080"/>
        <w:jc w:val="both"/>
        <w:rPr>
          <w:rFonts w:ascii="Arial" w:hAnsi="Arial" w:cs="Arial"/>
          <w:bCs/>
          <w:sz w:val="20"/>
          <w:szCs w:val="20"/>
          <w:lang w:val="es-MX"/>
        </w:rPr>
      </w:pPr>
    </w:p>
    <w:p w14:paraId="339CEAC0" w14:textId="4C892C56" w:rsidR="00C571F8" w:rsidRPr="00BD5E79" w:rsidRDefault="00C571F8" w:rsidP="00587504">
      <w:pPr>
        <w:pStyle w:val="Prrafodelista"/>
        <w:spacing w:after="0" w:line="240" w:lineRule="auto"/>
        <w:ind w:left="1080"/>
        <w:jc w:val="both"/>
        <w:rPr>
          <w:rFonts w:ascii="Arial" w:hAnsi="Arial" w:cs="Arial"/>
          <w:bCs/>
          <w:sz w:val="20"/>
          <w:szCs w:val="20"/>
          <w:lang w:val="es-MX"/>
        </w:rPr>
      </w:pPr>
      <w:r w:rsidRPr="00BD5E79">
        <w:rPr>
          <w:rFonts w:ascii="Arial" w:hAnsi="Arial" w:cs="Arial"/>
          <w:bCs/>
          <w:sz w:val="20"/>
          <w:szCs w:val="20"/>
          <w:lang w:val="es-MX"/>
        </w:rPr>
        <w:t xml:space="preserve">De acuerdo con lo anterior, en la plataforma del </w:t>
      </w:r>
      <w:proofErr w:type="spellStart"/>
      <w:r w:rsidRPr="00BD5E79">
        <w:rPr>
          <w:rFonts w:ascii="Arial" w:hAnsi="Arial" w:cs="Arial"/>
          <w:bCs/>
          <w:sz w:val="20"/>
          <w:szCs w:val="20"/>
          <w:lang w:val="es-MX"/>
        </w:rPr>
        <w:t>SECOP</w:t>
      </w:r>
      <w:proofErr w:type="spellEnd"/>
      <w:r w:rsidRPr="00BD5E79">
        <w:rPr>
          <w:rFonts w:ascii="Arial" w:hAnsi="Arial" w:cs="Arial"/>
          <w:bCs/>
          <w:sz w:val="20"/>
          <w:szCs w:val="20"/>
          <w:lang w:val="es-MX"/>
        </w:rPr>
        <w:t xml:space="preserve">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BD5E79">
        <w:rPr>
          <w:rFonts w:ascii="Arial" w:hAnsi="Arial" w:cs="Arial"/>
          <w:bCs/>
          <w:sz w:val="20"/>
          <w:szCs w:val="20"/>
          <w:lang w:val="es-MX"/>
        </w:rPr>
        <w:t>Rrom</w:t>
      </w:r>
      <w:proofErr w:type="spellEnd"/>
      <w:r w:rsidRPr="00BD5E79">
        <w:rPr>
          <w:rFonts w:ascii="Arial" w:hAnsi="Arial" w:cs="Arial"/>
          <w:bCs/>
          <w:sz w:val="20"/>
          <w:szCs w:val="20"/>
          <w:lang w:val="es-MX"/>
        </w:rPr>
        <w:t xml:space="preserve"> o gitana, puesto que su público conocimiento puede afectar el derecho a la intimidad de los oferentes o de sus trabajadores o socios o accionistas.</w:t>
      </w:r>
    </w:p>
    <w:p w14:paraId="2DDA8DEC" w14:textId="77777777" w:rsidR="00587504" w:rsidRPr="00BD5E79" w:rsidRDefault="00587504" w:rsidP="00C571F8">
      <w:pPr>
        <w:spacing w:after="0" w:line="240" w:lineRule="auto"/>
        <w:jc w:val="both"/>
        <w:rPr>
          <w:rFonts w:ascii="Arial" w:hAnsi="Arial" w:cs="Arial"/>
          <w:bCs/>
          <w:sz w:val="20"/>
          <w:szCs w:val="20"/>
          <w:lang w:val="es-MX"/>
        </w:rPr>
      </w:pPr>
    </w:p>
    <w:p w14:paraId="4A56B44C" w14:textId="75FAB40F" w:rsidR="00C571F8" w:rsidRDefault="00C571F8" w:rsidP="00587504">
      <w:pPr>
        <w:pStyle w:val="Prrafodelista"/>
        <w:spacing w:after="0" w:line="240" w:lineRule="auto"/>
        <w:ind w:left="1080"/>
        <w:jc w:val="both"/>
        <w:rPr>
          <w:rFonts w:ascii="Arial" w:hAnsi="Arial" w:cs="Arial"/>
          <w:bCs/>
          <w:sz w:val="20"/>
          <w:szCs w:val="20"/>
          <w:lang w:val="es-MX"/>
        </w:rPr>
      </w:pPr>
      <w:r w:rsidRPr="00BD5E79">
        <w:rPr>
          <w:rFonts w:ascii="Arial" w:hAnsi="Arial" w:cs="Arial"/>
          <w:b/>
          <w:sz w:val="20"/>
          <w:szCs w:val="20"/>
          <w:lang w:val="es-MX"/>
        </w:rPr>
        <w:t>Nota 4:</w:t>
      </w:r>
      <w:r w:rsidRPr="00BD5E79">
        <w:rPr>
          <w:rFonts w:ascii="Arial" w:hAnsi="Arial" w:cs="Arial"/>
          <w:bCs/>
          <w:sz w:val="20"/>
          <w:szCs w:val="20"/>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w:t>
      </w:r>
      <w:proofErr w:type="spellStart"/>
      <w:r w:rsidRPr="00BD5E79">
        <w:rPr>
          <w:rFonts w:ascii="Arial" w:hAnsi="Arial" w:cs="Arial"/>
          <w:bCs/>
          <w:sz w:val="20"/>
          <w:szCs w:val="20"/>
          <w:lang w:val="es-MX"/>
        </w:rPr>
        <w:t>SMMLV</w:t>
      </w:r>
      <w:proofErr w:type="spellEnd"/>
      <w:r w:rsidRPr="00BD5E79">
        <w:rPr>
          <w:rFonts w:ascii="Arial" w:hAnsi="Arial" w:cs="Arial"/>
          <w:bCs/>
          <w:sz w:val="20"/>
          <w:szCs w:val="20"/>
          <w:lang w:val="es-MX"/>
        </w:rPr>
        <w:t>).</w:t>
      </w:r>
    </w:p>
    <w:p w14:paraId="3AF0F008" w14:textId="77777777" w:rsidR="008F5987" w:rsidRDefault="008F5987" w:rsidP="00A87AC4">
      <w:pPr>
        <w:spacing w:after="0" w:line="240" w:lineRule="auto"/>
        <w:jc w:val="both"/>
        <w:rPr>
          <w:rFonts w:ascii="Arial" w:hAnsi="Arial" w:cs="Arial"/>
          <w:bCs/>
          <w:sz w:val="20"/>
          <w:szCs w:val="20"/>
          <w:lang w:val="es-MX"/>
        </w:rPr>
      </w:pPr>
    </w:p>
    <w:p w14:paraId="3EF4EB36" w14:textId="77777777" w:rsidR="008F5987" w:rsidRDefault="008F5987" w:rsidP="00A87AC4">
      <w:pPr>
        <w:spacing w:after="0" w:line="240" w:lineRule="auto"/>
        <w:jc w:val="both"/>
        <w:rPr>
          <w:rFonts w:ascii="Arial" w:hAnsi="Arial" w:cs="Arial"/>
          <w:bCs/>
          <w:sz w:val="20"/>
          <w:szCs w:val="20"/>
          <w:lang w:val="es-MX"/>
        </w:rPr>
      </w:pPr>
    </w:p>
    <w:p w14:paraId="233CDF51" w14:textId="3BB60CB1" w:rsidR="00DC7E5B" w:rsidRDefault="00DC7E5B">
      <w:pPr>
        <w:rPr>
          <w:rFonts w:ascii="Arial" w:hAnsi="Arial" w:cs="Arial"/>
          <w:bCs/>
          <w:sz w:val="20"/>
          <w:szCs w:val="20"/>
          <w:lang w:val="es-MX"/>
        </w:rPr>
      </w:pPr>
      <w:r>
        <w:rPr>
          <w:rFonts w:ascii="Arial" w:hAnsi="Arial" w:cs="Arial"/>
          <w:bCs/>
          <w:sz w:val="20"/>
          <w:szCs w:val="20"/>
          <w:lang w:val="es-MX"/>
        </w:rPr>
        <w:br w:type="page"/>
      </w:r>
    </w:p>
    <w:p w14:paraId="5B2D9B5D" w14:textId="73613A77" w:rsidR="00DC7E5B" w:rsidRPr="005F7CC9" w:rsidRDefault="00DC7E5B" w:rsidP="005F7CC9">
      <w:pPr>
        <w:pStyle w:val="CAPITULOS"/>
        <w:ind w:left="0" w:firstLine="0"/>
        <w:jc w:val="center"/>
      </w:pPr>
      <w:bookmarkStart w:id="92" w:name="_Toc199133884"/>
      <w:r w:rsidRPr="005F7CC9">
        <w:lastRenderedPageBreak/>
        <w:t>RIESGOS ASOCIADOS AL CONTRATO, FORMA DE MITIGARLOS Y ASIGNACIÓN DE RIESGOS</w:t>
      </w:r>
      <w:bookmarkEnd w:id="92"/>
    </w:p>
    <w:p w14:paraId="3715A555" w14:textId="77777777" w:rsidR="005F7CC9" w:rsidRDefault="005F7CC9" w:rsidP="00DC7E5B">
      <w:pPr>
        <w:spacing w:after="0" w:line="240" w:lineRule="auto"/>
        <w:jc w:val="both"/>
        <w:rPr>
          <w:rFonts w:ascii="Arial" w:hAnsi="Arial" w:cs="Arial"/>
          <w:bCs/>
          <w:sz w:val="20"/>
          <w:szCs w:val="20"/>
          <w:lang w:val="es-MX"/>
        </w:rPr>
      </w:pPr>
    </w:p>
    <w:p w14:paraId="7FAE2416" w14:textId="4A0B85B7" w:rsidR="00DC7E5B" w:rsidRP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 xml:space="preserve">La Matriz 3 – Riesgos incluye los riesgos que se pueden presentar durante la ejecución del contrato. Esta matriz describe cada uno de los riesgos, la consecuencia de su ocurrencia, a quien se le asigna, cual es el tratamiento en caso de ocurrencia y quien es el responsable del tratamiento entre otros aspectos. </w:t>
      </w:r>
    </w:p>
    <w:p w14:paraId="639428A5" w14:textId="77777777" w:rsidR="005F7CC9" w:rsidRDefault="005F7CC9" w:rsidP="00DC7E5B">
      <w:pPr>
        <w:spacing w:after="0" w:line="240" w:lineRule="auto"/>
        <w:jc w:val="both"/>
        <w:rPr>
          <w:rFonts w:ascii="Arial" w:hAnsi="Arial" w:cs="Arial"/>
          <w:bCs/>
          <w:sz w:val="20"/>
          <w:szCs w:val="20"/>
          <w:lang w:val="es-MX"/>
        </w:rPr>
      </w:pPr>
    </w:p>
    <w:p w14:paraId="10C88E05" w14:textId="0748C0ED"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 xml:space="preserve">Los interesados presentarán las observaciones que estimen pertinentes sobre la asignación de Riesgos. La Matriz 3 – Riesgos en la cual se tipifican los riegos previsibles, preparada por la entidad hace parte integrante del presente pliego de condiciones y los interesados podrán presentar sus observaciones durante el plazo </w:t>
      </w:r>
      <w:r w:rsidR="008F289E">
        <w:rPr>
          <w:rFonts w:ascii="Arial" w:hAnsi="Arial" w:cs="Arial"/>
          <w:bCs/>
          <w:sz w:val="20"/>
          <w:szCs w:val="20"/>
          <w:lang w:val="es-MX"/>
        </w:rPr>
        <w:t>esta</w:t>
      </w:r>
      <w:r w:rsidRPr="00DC7E5B">
        <w:rPr>
          <w:rFonts w:ascii="Arial" w:hAnsi="Arial" w:cs="Arial"/>
          <w:bCs/>
          <w:sz w:val="20"/>
          <w:szCs w:val="20"/>
          <w:lang w:val="es-MX"/>
        </w:rPr>
        <w:t>.</w:t>
      </w:r>
    </w:p>
    <w:p w14:paraId="6BCA201B" w14:textId="77777777" w:rsidR="005F7CC9" w:rsidRPr="00DC7E5B" w:rsidRDefault="005F7CC9" w:rsidP="00DC7E5B">
      <w:pPr>
        <w:spacing w:after="0" w:line="240" w:lineRule="auto"/>
        <w:jc w:val="both"/>
        <w:rPr>
          <w:rFonts w:ascii="Arial" w:hAnsi="Arial" w:cs="Arial"/>
          <w:bCs/>
          <w:sz w:val="20"/>
          <w:szCs w:val="20"/>
          <w:lang w:val="es-MX"/>
        </w:rPr>
      </w:pPr>
    </w:p>
    <w:p w14:paraId="78FD1EDE" w14:textId="77777777"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14:paraId="336B0010" w14:textId="77777777" w:rsidR="005F7CC9" w:rsidRPr="00DC7E5B" w:rsidRDefault="005F7CC9" w:rsidP="00DC7E5B">
      <w:pPr>
        <w:spacing w:after="0" w:line="240" w:lineRule="auto"/>
        <w:jc w:val="both"/>
        <w:rPr>
          <w:rFonts w:ascii="Arial" w:hAnsi="Arial" w:cs="Arial"/>
          <w:bCs/>
          <w:sz w:val="20"/>
          <w:szCs w:val="20"/>
          <w:lang w:val="es-MX"/>
        </w:rPr>
      </w:pPr>
    </w:p>
    <w:p w14:paraId="21962EAD" w14:textId="362421A0"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 xml:space="preserve">Si el proponente que resulte adjudicatario ha evaluado incorrectamente o no ha considerado toda la información que pueda influir en la determinación de los costos, no se eximirá de su responsabilidad por la ejecución completa </w:t>
      </w:r>
      <w:r w:rsidR="00CA664E">
        <w:rPr>
          <w:rFonts w:ascii="Arial" w:hAnsi="Arial" w:cs="Arial"/>
          <w:bCs/>
          <w:sz w:val="20"/>
          <w:szCs w:val="20"/>
          <w:lang w:val="es-MX"/>
        </w:rPr>
        <w:t xml:space="preserve">del proyecto </w:t>
      </w:r>
      <w:r w:rsidRPr="00DC7E5B">
        <w:rPr>
          <w:rFonts w:ascii="Arial" w:hAnsi="Arial" w:cs="Arial"/>
          <w:bCs/>
          <w:sz w:val="20"/>
          <w:szCs w:val="20"/>
          <w:lang w:val="es-MX"/>
        </w:rPr>
        <w:t>de conformidad con el contrato ni le dará derecho a rembolso de costos ni a reclamaciones o reconocimientos adicionales de ninguna naturaleza.</w:t>
      </w:r>
    </w:p>
    <w:p w14:paraId="0E523AC5" w14:textId="77777777" w:rsidR="005F7CC9" w:rsidRDefault="005F7CC9" w:rsidP="00DC7E5B">
      <w:pPr>
        <w:spacing w:after="0" w:line="240" w:lineRule="auto"/>
        <w:jc w:val="both"/>
        <w:rPr>
          <w:rFonts w:ascii="Arial" w:hAnsi="Arial" w:cs="Arial"/>
          <w:bCs/>
          <w:sz w:val="20"/>
          <w:szCs w:val="20"/>
          <w:lang w:val="es-MX"/>
        </w:rPr>
      </w:pPr>
    </w:p>
    <w:p w14:paraId="77C3D096" w14:textId="2E260860" w:rsidR="005F7CC9" w:rsidRDefault="005F7CC9">
      <w:pPr>
        <w:rPr>
          <w:rFonts w:ascii="Arial" w:hAnsi="Arial" w:cs="Arial"/>
          <w:bCs/>
          <w:sz w:val="20"/>
          <w:szCs w:val="20"/>
          <w:lang w:val="es-MX"/>
        </w:rPr>
      </w:pPr>
      <w:r>
        <w:rPr>
          <w:rFonts w:ascii="Arial" w:hAnsi="Arial" w:cs="Arial"/>
          <w:bCs/>
          <w:sz w:val="20"/>
          <w:szCs w:val="20"/>
          <w:lang w:val="es-MX"/>
        </w:rPr>
        <w:br w:type="page"/>
      </w:r>
    </w:p>
    <w:p w14:paraId="1989586D" w14:textId="36043726" w:rsidR="00DC7E5B" w:rsidRPr="005F7CC9" w:rsidRDefault="00DC7E5B" w:rsidP="005F7CC9">
      <w:pPr>
        <w:pStyle w:val="CAPITULOS"/>
        <w:ind w:left="0" w:firstLine="0"/>
        <w:jc w:val="center"/>
      </w:pPr>
      <w:bookmarkStart w:id="93" w:name="_Toc199133885"/>
      <w:r w:rsidRPr="005F7CC9">
        <w:lastRenderedPageBreak/>
        <w:t>ACUERDOS COMERCIALES</w:t>
      </w:r>
      <w:bookmarkEnd w:id="93"/>
    </w:p>
    <w:p w14:paraId="3CDC22BD" w14:textId="77777777" w:rsidR="005F7CC9" w:rsidRDefault="005F7CC9" w:rsidP="00DC7E5B">
      <w:pPr>
        <w:spacing w:after="0" w:line="240" w:lineRule="auto"/>
        <w:jc w:val="both"/>
        <w:rPr>
          <w:rFonts w:ascii="Arial" w:hAnsi="Arial" w:cs="Arial"/>
          <w:bCs/>
          <w:sz w:val="20"/>
          <w:szCs w:val="20"/>
          <w:lang w:val="es-MX"/>
        </w:rPr>
      </w:pPr>
    </w:p>
    <w:p w14:paraId="5211B5D8" w14:textId="4E1D38EE" w:rsidR="008F5987" w:rsidRDefault="00DC7E5B" w:rsidP="000C7C52">
      <w:pPr>
        <w:spacing w:after="0" w:line="240" w:lineRule="auto"/>
        <w:jc w:val="both"/>
        <w:rPr>
          <w:rFonts w:ascii="Arial" w:hAnsi="Arial" w:cs="Arial"/>
          <w:bCs/>
          <w:sz w:val="20"/>
          <w:szCs w:val="20"/>
          <w:lang w:val="es-MX"/>
        </w:rPr>
      </w:pPr>
      <w:r w:rsidRPr="00DC7E5B">
        <w:rPr>
          <w:rFonts w:ascii="Arial" w:hAnsi="Arial" w:cs="Arial"/>
          <w:bCs/>
          <w:sz w:val="20"/>
          <w:szCs w:val="20"/>
          <w:lang w:val="es-MX"/>
        </w:rPr>
        <w:t>El Proceso de Contratación está cubierto por los siguientes Acuerdos Comerciales y por la Decisión 439 de la Secretaría de la Comunidad Andina de Naciones (CAN)</w:t>
      </w:r>
    </w:p>
    <w:p w14:paraId="1F3386E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3681"/>
        <w:gridCol w:w="1276"/>
        <w:gridCol w:w="1134"/>
        <w:gridCol w:w="1275"/>
        <w:gridCol w:w="1462"/>
      </w:tblGrid>
      <w:tr w:rsidR="00DC7E5B" w:rsidRPr="00DC7E5B" w14:paraId="6C24B6C5" w14:textId="77777777" w:rsidTr="00DC7E5B">
        <w:trPr>
          <w:tblHeader/>
        </w:trPr>
        <w:tc>
          <w:tcPr>
            <w:tcW w:w="3681" w:type="dxa"/>
            <w:shd w:val="clear" w:color="auto" w:fill="404040" w:themeFill="text1" w:themeFillTint="BF"/>
            <w:vAlign w:val="center"/>
          </w:tcPr>
          <w:p w14:paraId="5BE40141" w14:textId="366A46FD"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Acuerdo Comercial</w:t>
            </w:r>
          </w:p>
        </w:tc>
        <w:tc>
          <w:tcPr>
            <w:tcW w:w="1276" w:type="dxa"/>
            <w:shd w:val="clear" w:color="auto" w:fill="404040" w:themeFill="text1" w:themeFillTint="BF"/>
            <w:vAlign w:val="center"/>
          </w:tcPr>
          <w:p w14:paraId="5511028A" w14:textId="7D4BC0B3"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Entidad incluida</w:t>
            </w:r>
          </w:p>
        </w:tc>
        <w:tc>
          <w:tcPr>
            <w:tcW w:w="1134" w:type="dxa"/>
            <w:shd w:val="clear" w:color="auto" w:fill="404040" w:themeFill="text1" w:themeFillTint="BF"/>
            <w:vAlign w:val="center"/>
          </w:tcPr>
          <w:p w14:paraId="089B3F81" w14:textId="40CAA0DE"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Umbral</w:t>
            </w:r>
          </w:p>
        </w:tc>
        <w:tc>
          <w:tcPr>
            <w:tcW w:w="1275" w:type="dxa"/>
            <w:shd w:val="clear" w:color="auto" w:fill="404040" w:themeFill="text1" w:themeFillTint="BF"/>
            <w:vAlign w:val="center"/>
          </w:tcPr>
          <w:p w14:paraId="46DFE366" w14:textId="635A7306"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Excepción aplicable</w:t>
            </w:r>
          </w:p>
        </w:tc>
        <w:tc>
          <w:tcPr>
            <w:tcW w:w="1462" w:type="dxa"/>
            <w:shd w:val="clear" w:color="auto" w:fill="404040" w:themeFill="text1" w:themeFillTint="BF"/>
            <w:vAlign w:val="center"/>
          </w:tcPr>
          <w:p w14:paraId="162387FD" w14:textId="2BA059DC"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Proceso de Contratación cubierto</w:t>
            </w:r>
          </w:p>
        </w:tc>
      </w:tr>
      <w:tr w:rsidR="00DC7E5B" w14:paraId="407B962E" w14:textId="77777777" w:rsidTr="00DC7E5B">
        <w:trPr>
          <w:trHeight w:val="283"/>
        </w:trPr>
        <w:tc>
          <w:tcPr>
            <w:tcW w:w="3681" w:type="dxa"/>
            <w:vAlign w:val="center"/>
          </w:tcPr>
          <w:p w14:paraId="578496CE" w14:textId="77777777" w:rsidR="00DC7E5B" w:rsidRDefault="00DC7E5B" w:rsidP="00DC7E5B">
            <w:pPr>
              <w:jc w:val="center"/>
              <w:rPr>
                <w:rFonts w:ascii="Arial" w:hAnsi="Arial" w:cs="Arial"/>
                <w:bCs/>
                <w:sz w:val="20"/>
                <w:szCs w:val="20"/>
                <w:lang w:val="es-MX"/>
              </w:rPr>
            </w:pPr>
          </w:p>
        </w:tc>
        <w:tc>
          <w:tcPr>
            <w:tcW w:w="1276" w:type="dxa"/>
            <w:vAlign w:val="center"/>
          </w:tcPr>
          <w:p w14:paraId="149A44C4" w14:textId="4DA567F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D4CC434" w14:textId="5D915BF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50FF728" w14:textId="2C81332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0895B2C" w14:textId="73930EC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846F8DF" w14:textId="77777777" w:rsidTr="00DC7E5B">
        <w:trPr>
          <w:trHeight w:val="283"/>
        </w:trPr>
        <w:tc>
          <w:tcPr>
            <w:tcW w:w="3681" w:type="dxa"/>
            <w:vAlign w:val="center"/>
          </w:tcPr>
          <w:p w14:paraId="603D2B77" w14:textId="77777777" w:rsidR="00DC7E5B" w:rsidRDefault="00DC7E5B" w:rsidP="00DC7E5B">
            <w:pPr>
              <w:jc w:val="center"/>
              <w:rPr>
                <w:rFonts w:ascii="Arial" w:hAnsi="Arial" w:cs="Arial"/>
                <w:bCs/>
                <w:sz w:val="20"/>
                <w:szCs w:val="20"/>
                <w:lang w:val="es-MX"/>
              </w:rPr>
            </w:pPr>
          </w:p>
        </w:tc>
        <w:tc>
          <w:tcPr>
            <w:tcW w:w="1276" w:type="dxa"/>
            <w:vAlign w:val="center"/>
          </w:tcPr>
          <w:p w14:paraId="25B95C62" w14:textId="6EA1080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5319E182" w14:textId="32BD943D"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22ED2420" w14:textId="2DECBBB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E8FA8AD" w14:textId="6DE9D688"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438B5435" w14:textId="77777777" w:rsidTr="00DC7E5B">
        <w:trPr>
          <w:trHeight w:val="283"/>
        </w:trPr>
        <w:tc>
          <w:tcPr>
            <w:tcW w:w="3681" w:type="dxa"/>
            <w:vAlign w:val="center"/>
          </w:tcPr>
          <w:p w14:paraId="05C65EF4" w14:textId="77777777" w:rsidR="00DC7E5B" w:rsidRDefault="00DC7E5B" w:rsidP="00DC7E5B">
            <w:pPr>
              <w:jc w:val="center"/>
              <w:rPr>
                <w:rFonts w:ascii="Arial" w:hAnsi="Arial" w:cs="Arial"/>
                <w:bCs/>
                <w:sz w:val="20"/>
                <w:szCs w:val="20"/>
                <w:lang w:val="es-MX"/>
              </w:rPr>
            </w:pPr>
          </w:p>
        </w:tc>
        <w:tc>
          <w:tcPr>
            <w:tcW w:w="1276" w:type="dxa"/>
            <w:vAlign w:val="center"/>
          </w:tcPr>
          <w:p w14:paraId="2635653F" w14:textId="0452B4A6"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6979FAF9" w14:textId="73E8E59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9E218A" w14:textId="48BC04C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8796101" w14:textId="700F3D8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C0CB1BE" w14:textId="77777777" w:rsidTr="00DC7E5B">
        <w:trPr>
          <w:trHeight w:val="283"/>
        </w:trPr>
        <w:tc>
          <w:tcPr>
            <w:tcW w:w="3681" w:type="dxa"/>
            <w:vAlign w:val="center"/>
          </w:tcPr>
          <w:p w14:paraId="532A3DDC" w14:textId="77777777" w:rsidR="00DC7E5B" w:rsidRDefault="00DC7E5B" w:rsidP="00DC7E5B">
            <w:pPr>
              <w:jc w:val="center"/>
              <w:rPr>
                <w:rFonts w:ascii="Arial" w:hAnsi="Arial" w:cs="Arial"/>
                <w:bCs/>
                <w:sz w:val="20"/>
                <w:szCs w:val="20"/>
                <w:lang w:val="es-MX"/>
              </w:rPr>
            </w:pPr>
          </w:p>
        </w:tc>
        <w:tc>
          <w:tcPr>
            <w:tcW w:w="1276" w:type="dxa"/>
            <w:vAlign w:val="center"/>
          </w:tcPr>
          <w:p w14:paraId="1693FB23" w14:textId="3DD20C5B"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46163BDD" w14:textId="3E30C6D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5E03786E" w14:textId="7049006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300A6C" w14:textId="3BA0F7C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324FADA" w14:textId="77777777" w:rsidTr="00DC7E5B">
        <w:trPr>
          <w:trHeight w:val="283"/>
        </w:trPr>
        <w:tc>
          <w:tcPr>
            <w:tcW w:w="3681" w:type="dxa"/>
            <w:vAlign w:val="center"/>
          </w:tcPr>
          <w:p w14:paraId="4E0B9E10" w14:textId="77777777" w:rsidR="00DC7E5B" w:rsidRDefault="00DC7E5B" w:rsidP="00DC7E5B">
            <w:pPr>
              <w:jc w:val="center"/>
              <w:rPr>
                <w:rFonts w:ascii="Arial" w:hAnsi="Arial" w:cs="Arial"/>
                <w:bCs/>
                <w:sz w:val="20"/>
                <w:szCs w:val="20"/>
                <w:lang w:val="es-MX"/>
              </w:rPr>
            </w:pPr>
          </w:p>
        </w:tc>
        <w:tc>
          <w:tcPr>
            <w:tcW w:w="1276" w:type="dxa"/>
            <w:vAlign w:val="center"/>
          </w:tcPr>
          <w:p w14:paraId="2EBBB610" w14:textId="6FCF2C8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2444D04" w14:textId="79ECAD7B"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14B7E0D" w14:textId="07C8319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082F8C45" w14:textId="262207C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14712FDA" w14:textId="77777777" w:rsidTr="00DC7E5B">
        <w:trPr>
          <w:trHeight w:val="283"/>
        </w:trPr>
        <w:tc>
          <w:tcPr>
            <w:tcW w:w="3681" w:type="dxa"/>
            <w:vAlign w:val="center"/>
          </w:tcPr>
          <w:p w14:paraId="15305BF8" w14:textId="77777777" w:rsidR="00DC7E5B" w:rsidRDefault="00DC7E5B" w:rsidP="00DC7E5B">
            <w:pPr>
              <w:jc w:val="center"/>
              <w:rPr>
                <w:rFonts w:ascii="Arial" w:hAnsi="Arial" w:cs="Arial"/>
                <w:bCs/>
                <w:sz w:val="20"/>
                <w:szCs w:val="20"/>
                <w:lang w:val="es-MX"/>
              </w:rPr>
            </w:pPr>
          </w:p>
        </w:tc>
        <w:tc>
          <w:tcPr>
            <w:tcW w:w="1276" w:type="dxa"/>
            <w:vAlign w:val="center"/>
          </w:tcPr>
          <w:p w14:paraId="7B44E719" w14:textId="7D86AA3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D629827" w14:textId="323E299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A73E390" w14:textId="15CDBB7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AEDEB84" w14:textId="109D1CD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045AFF9" w14:textId="77777777" w:rsidTr="00DC7E5B">
        <w:trPr>
          <w:trHeight w:val="283"/>
        </w:trPr>
        <w:tc>
          <w:tcPr>
            <w:tcW w:w="3681" w:type="dxa"/>
            <w:vAlign w:val="center"/>
          </w:tcPr>
          <w:p w14:paraId="55456C46" w14:textId="77777777" w:rsidR="00DC7E5B" w:rsidRDefault="00DC7E5B" w:rsidP="00DC7E5B">
            <w:pPr>
              <w:jc w:val="center"/>
              <w:rPr>
                <w:rFonts w:ascii="Arial" w:hAnsi="Arial" w:cs="Arial"/>
                <w:bCs/>
                <w:sz w:val="20"/>
                <w:szCs w:val="20"/>
                <w:lang w:val="es-MX"/>
              </w:rPr>
            </w:pPr>
          </w:p>
        </w:tc>
        <w:tc>
          <w:tcPr>
            <w:tcW w:w="1276" w:type="dxa"/>
            <w:vAlign w:val="center"/>
          </w:tcPr>
          <w:p w14:paraId="6357AE77" w14:textId="7667694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5CD00CB" w14:textId="783F6D9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4A4455D" w14:textId="345CF42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D05BD8C" w14:textId="6D1061F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D85A397" w14:textId="77777777" w:rsidTr="00DC7E5B">
        <w:trPr>
          <w:trHeight w:val="283"/>
        </w:trPr>
        <w:tc>
          <w:tcPr>
            <w:tcW w:w="3681" w:type="dxa"/>
            <w:vAlign w:val="center"/>
          </w:tcPr>
          <w:p w14:paraId="6C7CD712" w14:textId="77777777" w:rsidR="00DC7E5B" w:rsidRDefault="00DC7E5B" w:rsidP="00DC7E5B">
            <w:pPr>
              <w:jc w:val="center"/>
              <w:rPr>
                <w:rFonts w:ascii="Arial" w:hAnsi="Arial" w:cs="Arial"/>
                <w:bCs/>
                <w:sz w:val="20"/>
                <w:szCs w:val="20"/>
                <w:lang w:val="es-MX"/>
              </w:rPr>
            </w:pPr>
          </w:p>
        </w:tc>
        <w:tc>
          <w:tcPr>
            <w:tcW w:w="1276" w:type="dxa"/>
            <w:vAlign w:val="center"/>
          </w:tcPr>
          <w:p w14:paraId="0C53B1CC" w14:textId="288A8DE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1D89416" w14:textId="6673B79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CB5D393" w14:textId="00578E7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682A877" w14:textId="3A0197A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933B11F" w14:textId="77777777" w:rsidTr="00DC7E5B">
        <w:trPr>
          <w:trHeight w:val="283"/>
        </w:trPr>
        <w:tc>
          <w:tcPr>
            <w:tcW w:w="3681" w:type="dxa"/>
            <w:vAlign w:val="center"/>
          </w:tcPr>
          <w:p w14:paraId="7AE1A0D5" w14:textId="77777777" w:rsidR="00DC7E5B" w:rsidRDefault="00DC7E5B" w:rsidP="00DC7E5B">
            <w:pPr>
              <w:jc w:val="center"/>
              <w:rPr>
                <w:rFonts w:ascii="Arial" w:hAnsi="Arial" w:cs="Arial"/>
                <w:bCs/>
                <w:sz w:val="20"/>
                <w:szCs w:val="20"/>
                <w:lang w:val="es-MX"/>
              </w:rPr>
            </w:pPr>
          </w:p>
        </w:tc>
        <w:tc>
          <w:tcPr>
            <w:tcW w:w="1276" w:type="dxa"/>
            <w:vAlign w:val="center"/>
          </w:tcPr>
          <w:p w14:paraId="3CE4086F" w14:textId="6A2346B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3246A4F" w14:textId="665BF3E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70F2652" w14:textId="70A8CB9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B3E1EE3" w14:textId="16967409"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1266C52" w14:textId="77777777" w:rsidTr="00DC7E5B">
        <w:trPr>
          <w:trHeight w:val="283"/>
        </w:trPr>
        <w:tc>
          <w:tcPr>
            <w:tcW w:w="3681" w:type="dxa"/>
            <w:vAlign w:val="center"/>
          </w:tcPr>
          <w:p w14:paraId="0F1ED71E" w14:textId="77777777" w:rsidR="00DC7E5B" w:rsidRDefault="00DC7E5B" w:rsidP="00DC7E5B">
            <w:pPr>
              <w:jc w:val="center"/>
              <w:rPr>
                <w:rFonts w:ascii="Arial" w:hAnsi="Arial" w:cs="Arial"/>
                <w:bCs/>
                <w:sz w:val="20"/>
                <w:szCs w:val="20"/>
                <w:lang w:val="es-MX"/>
              </w:rPr>
            </w:pPr>
          </w:p>
        </w:tc>
        <w:tc>
          <w:tcPr>
            <w:tcW w:w="1276" w:type="dxa"/>
            <w:vAlign w:val="center"/>
          </w:tcPr>
          <w:p w14:paraId="2D2F601C" w14:textId="24EE489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D86CD38" w14:textId="6462F7E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7B95EB" w14:textId="43CE5F1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2B33112B" w14:textId="5F2207C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7F49A901" w14:textId="77777777" w:rsidTr="00DC7E5B">
        <w:trPr>
          <w:trHeight w:val="283"/>
        </w:trPr>
        <w:tc>
          <w:tcPr>
            <w:tcW w:w="3681" w:type="dxa"/>
            <w:vAlign w:val="center"/>
          </w:tcPr>
          <w:p w14:paraId="24A112C0" w14:textId="77777777" w:rsidR="00DC7E5B" w:rsidRDefault="00DC7E5B" w:rsidP="00DC7E5B">
            <w:pPr>
              <w:jc w:val="center"/>
              <w:rPr>
                <w:rFonts w:ascii="Arial" w:hAnsi="Arial" w:cs="Arial"/>
                <w:bCs/>
                <w:sz w:val="20"/>
                <w:szCs w:val="20"/>
                <w:lang w:val="es-MX"/>
              </w:rPr>
            </w:pPr>
          </w:p>
        </w:tc>
        <w:tc>
          <w:tcPr>
            <w:tcW w:w="1276" w:type="dxa"/>
            <w:vAlign w:val="center"/>
          </w:tcPr>
          <w:p w14:paraId="52590B8B" w14:textId="37927AF9"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D1CAB63" w14:textId="0984761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FE7D148" w14:textId="39B2AC0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B54623D" w14:textId="167DEBA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078A1AD4" w14:textId="77777777" w:rsidTr="00DC7E5B">
        <w:trPr>
          <w:trHeight w:val="283"/>
        </w:trPr>
        <w:tc>
          <w:tcPr>
            <w:tcW w:w="3681" w:type="dxa"/>
            <w:vAlign w:val="center"/>
          </w:tcPr>
          <w:p w14:paraId="47E58C51" w14:textId="77777777" w:rsidR="00DC7E5B" w:rsidRDefault="00DC7E5B" w:rsidP="00DC7E5B">
            <w:pPr>
              <w:jc w:val="center"/>
              <w:rPr>
                <w:rFonts w:ascii="Arial" w:hAnsi="Arial" w:cs="Arial"/>
                <w:bCs/>
                <w:sz w:val="20"/>
                <w:szCs w:val="20"/>
                <w:lang w:val="es-MX"/>
              </w:rPr>
            </w:pPr>
          </w:p>
        </w:tc>
        <w:tc>
          <w:tcPr>
            <w:tcW w:w="1276" w:type="dxa"/>
            <w:vAlign w:val="center"/>
          </w:tcPr>
          <w:p w14:paraId="4C44CA21" w14:textId="77C5084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60B3181" w14:textId="5CDA891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676C959" w14:textId="46CB262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1750F8" w14:textId="7A829ED8"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32138CC" w14:textId="77777777" w:rsidTr="00DC7E5B">
        <w:trPr>
          <w:trHeight w:val="283"/>
        </w:trPr>
        <w:tc>
          <w:tcPr>
            <w:tcW w:w="3681" w:type="dxa"/>
            <w:vAlign w:val="center"/>
          </w:tcPr>
          <w:p w14:paraId="5833FD99" w14:textId="77777777" w:rsidR="00DC7E5B" w:rsidRDefault="00DC7E5B" w:rsidP="00DC7E5B">
            <w:pPr>
              <w:jc w:val="center"/>
              <w:rPr>
                <w:rFonts w:ascii="Arial" w:hAnsi="Arial" w:cs="Arial"/>
                <w:bCs/>
                <w:sz w:val="20"/>
                <w:szCs w:val="20"/>
                <w:lang w:val="es-MX"/>
              </w:rPr>
            </w:pPr>
          </w:p>
        </w:tc>
        <w:tc>
          <w:tcPr>
            <w:tcW w:w="1276" w:type="dxa"/>
            <w:vAlign w:val="center"/>
          </w:tcPr>
          <w:p w14:paraId="5D94B477" w14:textId="0014C30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CDC29ED" w14:textId="378A8F1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54123C5" w14:textId="599FBA3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F05F8A8" w14:textId="5FB70606"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371345F" w14:textId="77777777" w:rsidTr="00DC7E5B">
        <w:trPr>
          <w:trHeight w:val="283"/>
        </w:trPr>
        <w:tc>
          <w:tcPr>
            <w:tcW w:w="3681" w:type="dxa"/>
            <w:vAlign w:val="center"/>
          </w:tcPr>
          <w:p w14:paraId="4C8CB603" w14:textId="77777777" w:rsidR="00DC7E5B" w:rsidRDefault="00DC7E5B" w:rsidP="00DC7E5B">
            <w:pPr>
              <w:jc w:val="center"/>
              <w:rPr>
                <w:rFonts w:ascii="Arial" w:hAnsi="Arial" w:cs="Arial"/>
                <w:bCs/>
                <w:sz w:val="20"/>
                <w:szCs w:val="20"/>
                <w:lang w:val="es-MX"/>
              </w:rPr>
            </w:pPr>
          </w:p>
        </w:tc>
        <w:tc>
          <w:tcPr>
            <w:tcW w:w="1276" w:type="dxa"/>
            <w:vAlign w:val="center"/>
          </w:tcPr>
          <w:p w14:paraId="4D2F6B01" w14:textId="0B6F09A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F28DE01" w14:textId="3DD2B7C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DD9A1A2" w14:textId="57E0C17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311A9274" w14:textId="646A648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C5FD35A" w14:textId="77777777" w:rsidTr="00DC7E5B">
        <w:trPr>
          <w:trHeight w:val="283"/>
        </w:trPr>
        <w:tc>
          <w:tcPr>
            <w:tcW w:w="3681" w:type="dxa"/>
            <w:vAlign w:val="center"/>
          </w:tcPr>
          <w:p w14:paraId="08F2FE40" w14:textId="77777777" w:rsidR="00DC7E5B" w:rsidRDefault="00DC7E5B" w:rsidP="00DC7E5B">
            <w:pPr>
              <w:jc w:val="center"/>
              <w:rPr>
                <w:rFonts w:ascii="Arial" w:hAnsi="Arial" w:cs="Arial"/>
                <w:bCs/>
                <w:sz w:val="20"/>
                <w:szCs w:val="20"/>
                <w:lang w:val="es-MX"/>
              </w:rPr>
            </w:pPr>
          </w:p>
        </w:tc>
        <w:tc>
          <w:tcPr>
            <w:tcW w:w="1276" w:type="dxa"/>
            <w:vAlign w:val="center"/>
          </w:tcPr>
          <w:p w14:paraId="6D1099A4" w14:textId="609F12F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0E311DB" w14:textId="51A66C1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230B9FB" w14:textId="788E4FB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25B873B" w14:textId="06957F7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bl>
    <w:p w14:paraId="21005177" w14:textId="77777777" w:rsidR="008F5987" w:rsidRDefault="008F5987" w:rsidP="00A87AC4">
      <w:pPr>
        <w:spacing w:after="0" w:line="240" w:lineRule="auto"/>
        <w:jc w:val="both"/>
        <w:rPr>
          <w:rFonts w:ascii="Arial" w:hAnsi="Arial" w:cs="Arial"/>
          <w:bCs/>
          <w:sz w:val="20"/>
          <w:szCs w:val="20"/>
          <w:lang w:val="es-MX"/>
        </w:rPr>
      </w:pPr>
    </w:p>
    <w:p w14:paraId="4E9E9DB5"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 xml:space="preserve">En consecuencia, la entidad concederá trato nacional a proponentes y servicios de los Estados que cuenten con un Acuerdo Comercial que cubra el Proceso de Contratación. </w:t>
      </w:r>
    </w:p>
    <w:p w14:paraId="425C8D3E" w14:textId="77777777" w:rsidR="005F7CC9" w:rsidRPr="005F7CC9" w:rsidRDefault="005F7CC9" w:rsidP="005F7CC9">
      <w:pPr>
        <w:spacing w:after="0" w:line="240" w:lineRule="auto"/>
        <w:jc w:val="both"/>
        <w:rPr>
          <w:rFonts w:ascii="Arial" w:hAnsi="Arial" w:cs="Arial"/>
          <w:bCs/>
          <w:sz w:val="20"/>
          <w:szCs w:val="20"/>
          <w:lang w:val="es-MX"/>
        </w:rPr>
      </w:pPr>
    </w:p>
    <w:p w14:paraId="3614F9D4"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Adicionalmente, los proponentes de estados con los cuales el Gobierno Nacional haya certificado la existencia de trato nacional por reciprocidad recibirán este trato.</w:t>
      </w:r>
    </w:p>
    <w:p w14:paraId="5C36367C" w14:textId="77777777" w:rsidR="005F7CC9" w:rsidRDefault="005F7CC9" w:rsidP="005F7CC9">
      <w:pPr>
        <w:spacing w:after="0" w:line="240" w:lineRule="auto"/>
        <w:jc w:val="both"/>
        <w:rPr>
          <w:rFonts w:ascii="Arial" w:hAnsi="Arial" w:cs="Arial"/>
          <w:bCs/>
          <w:sz w:val="20"/>
          <w:szCs w:val="20"/>
          <w:lang w:val="es-MX"/>
        </w:rPr>
      </w:pPr>
    </w:p>
    <w:p w14:paraId="563F736E" w14:textId="5B3C1F32" w:rsidR="005F7CC9" w:rsidRDefault="005F7CC9">
      <w:pPr>
        <w:rPr>
          <w:rFonts w:ascii="Arial" w:hAnsi="Arial" w:cs="Arial"/>
          <w:bCs/>
          <w:sz w:val="20"/>
          <w:szCs w:val="20"/>
          <w:lang w:val="es-MX"/>
        </w:rPr>
      </w:pPr>
      <w:r>
        <w:rPr>
          <w:rFonts w:ascii="Arial" w:hAnsi="Arial" w:cs="Arial"/>
          <w:bCs/>
          <w:sz w:val="20"/>
          <w:szCs w:val="20"/>
          <w:lang w:val="es-MX"/>
        </w:rPr>
        <w:br w:type="page"/>
      </w:r>
    </w:p>
    <w:p w14:paraId="5DC10205" w14:textId="58A19CC2" w:rsidR="005F7CC9" w:rsidRPr="005F7CC9" w:rsidRDefault="005F7CC9" w:rsidP="005F7CC9">
      <w:pPr>
        <w:pStyle w:val="CAPITULOS"/>
        <w:ind w:left="0" w:firstLine="0"/>
        <w:jc w:val="center"/>
      </w:pPr>
      <w:bookmarkStart w:id="94" w:name="_Toc199133886"/>
      <w:r w:rsidRPr="005F7CC9">
        <w:lastRenderedPageBreak/>
        <w:t>GARANTÍAS</w:t>
      </w:r>
      <w:bookmarkEnd w:id="94"/>
    </w:p>
    <w:p w14:paraId="7C5FD91F" w14:textId="77777777" w:rsidR="005F7CC9" w:rsidRDefault="005F7CC9" w:rsidP="005F7CC9">
      <w:pPr>
        <w:spacing w:after="0" w:line="240" w:lineRule="auto"/>
        <w:jc w:val="both"/>
        <w:rPr>
          <w:rFonts w:ascii="Arial" w:hAnsi="Arial" w:cs="Arial"/>
          <w:bCs/>
          <w:sz w:val="20"/>
          <w:szCs w:val="20"/>
          <w:lang w:val="es-MX"/>
        </w:rPr>
      </w:pPr>
    </w:p>
    <w:p w14:paraId="50776902" w14:textId="4FD01973" w:rsidR="005F7CC9" w:rsidRPr="005F7CC9" w:rsidRDefault="005F7CC9">
      <w:pPr>
        <w:pStyle w:val="NUMERACION"/>
        <w:numPr>
          <w:ilvl w:val="1"/>
          <w:numId w:val="33"/>
        </w:numPr>
        <w:ind w:left="567" w:hanging="567"/>
        <w:outlineLvl w:val="1"/>
      </w:pPr>
      <w:bookmarkStart w:id="95" w:name="_Toc199133887"/>
      <w:r w:rsidRPr="005F7CC9">
        <w:t>GARANTÍA DE SERIEDAD DE LA OFERTA</w:t>
      </w:r>
      <w:bookmarkEnd w:id="95"/>
    </w:p>
    <w:p w14:paraId="322725B2" w14:textId="77777777" w:rsidR="005F7CC9" w:rsidRDefault="005F7CC9" w:rsidP="005F7CC9">
      <w:pPr>
        <w:spacing w:after="0" w:line="240" w:lineRule="auto"/>
        <w:jc w:val="both"/>
        <w:rPr>
          <w:rFonts w:ascii="Arial" w:hAnsi="Arial" w:cs="Arial"/>
          <w:bCs/>
          <w:sz w:val="20"/>
          <w:szCs w:val="20"/>
          <w:lang w:val="es-MX"/>
        </w:rPr>
      </w:pPr>
    </w:p>
    <w:p w14:paraId="1B05343E" w14:textId="77777777" w:rsidR="00643427" w:rsidRPr="00643427" w:rsidRDefault="00643427" w:rsidP="00643427">
      <w:pPr>
        <w:spacing w:after="0" w:line="240" w:lineRule="auto"/>
        <w:jc w:val="both"/>
        <w:rPr>
          <w:rFonts w:ascii="Arial" w:hAnsi="Arial" w:cs="Arial"/>
          <w:bCs/>
          <w:sz w:val="20"/>
          <w:szCs w:val="20"/>
          <w:highlight w:val="lightGray"/>
          <w:lang w:val="es-MX"/>
        </w:rPr>
      </w:pPr>
      <w:r w:rsidRPr="00643427">
        <w:rPr>
          <w:rFonts w:ascii="Arial" w:hAnsi="Arial" w:cs="Arial"/>
          <w:bCs/>
          <w:sz w:val="20"/>
          <w:szCs w:val="20"/>
          <w:highlight w:val="lightGray"/>
          <w:lang w:val="es-MX"/>
        </w:rPr>
        <w:t xml:space="preserve">[Tenga en cuenta que de conformidad con las condiciones señaladas en el numeral 3.2 de este pliego de condiciones y en caso de que como resultado del estudio de sector se decida que para este requisito habilitante se aplicará criterio diferencial para </w:t>
      </w:r>
      <w:proofErr w:type="spellStart"/>
      <w:r w:rsidRPr="00643427">
        <w:rPr>
          <w:rFonts w:ascii="Arial" w:hAnsi="Arial" w:cs="Arial"/>
          <w:bCs/>
          <w:sz w:val="20"/>
          <w:szCs w:val="20"/>
          <w:highlight w:val="lightGray"/>
          <w:lang w:val="es-MX"/>
        </w:rPr>
        <w:t>Mipymes</w:t>
      </w:r>
      <w:proofErr w:type="spellEnd"/>
      <w:r w:rsidRPr="00643427">
        <w:rPr>
          <w:rFonts w:ascii="Arial" w:hAnsi="Arial" w:cs="Arial"/>
          <w:bCs/>
          <w:sz w:val="20"/>
          <w:szCs w:val="20"/>
          <w:highlight w:val="lightGray"/>
          <w:lang w:val="es-MX"/>
        </w:rPr>
        <w:t xml:space="preserve">, respecto al valor de la garantía de seriedad de la oferta, se deberán establecer condiciones más exigentes, para los proponentes que concurran al proceso de selección y que no hagan parte de alguno de los grupos de interés mencionados. </w:t>
      </w:r>
    </w:p>
    <w:p w14:paraId="31B1F27C" w14:textId="77777777" w:rsidR="00643427" w:rsidRPr="00643427" w:rsidRDefault="00643427" w:rsidP="00643427">
      <w:pPr>
        <w:spacing w:after="0" w:line="240" w:lineRule="auto"/>
        <w:jc w:val="both"/>
        <w:rPr>
          <w:rFonts w:ascii="Arial" w:hAnsi="Arial" w:cs="Arial"/>
          <w:bCs/>
          <w:sz w:val="20"/>
          <w:szCs w:val="20"/>
          <w:highlight w:val="lightGray"/>
          <w:lang w:val="es-MX"/>
        </w:rPr>
      </w:pPr>
    </w:p>
    <w:p w14:paraId="12B04F39" w14:textId="77777777" w:rsidR="00643427" w:rsidRPr="00643427" w:rsidRDefault="00643427" w:rsidP="00643427">
      <w:pPr>
        <w:spacing w:after="0" w:line="240" w:lineRule="auto"/>
        <w:jc w:val="both"/>
        <w:rPr>
          <w:rFonts w:ascii="Arial" w:hAnsi="Arial" w:cs="Arial"/>
          <w:bCs/>
          <w:sz w:val="20"/>
          <w:szCs w:val="20"/>
          <w:highlight w:val="lightGray"/>
          <w:lang w:val="es-MX"/>
        </w:rPr>
      </w:pPr>
      <w:r w:rsidRPr="00643427">
        <w:rPr>
          <w:rFonts w:ascii="Arial" w:hAnsi="Arial" w:cs="Arial"/>
          <w:bCs/>
          <w:sz w:val="20"/>
          <w:szCs w:val="20"/>
          <w:highlight w:val="lightGray"/>
          <w:lang w:val="es-MX"/>
        </w:rPr>
        <w:t xml:space="preserve">Al momento de fijar este requisito se deben respetar las condiciones habilitantes requeridas para el cumplimiento adecuado del contrato, teniendo en cuenta alcance y obligaciones </w:t>
      </w:r>
    </w:p>
    <w:p w14:paraId="10DBFED3" w14:textId="77777777" w:rsidR="00643427" w:rsidRPr="00643427" w:rsidRDefault="00643427" w:rsidP="00643427">
      <w:pPr>
        <w:spacing w:after="0" w:line="240" w:lineRule="auto"/>
        <w:jc w:val="both"/>
        <w:rPr>
          <w:rFonts w:ascii="Arial" w:hAnsi="Arial" w:cs="Arial"/>
          <w:bCs/>
          <w:sz w:val="20"/>
          <w:szCs w:val="20"/>
          <w:highlight w:val="lightGray"/>
          <w:lang w:val="es-MX"/>
        </w:rPr>
      </w:pPr>
    </w:p>
    <w:p w14:paraId="5484F499" w14:textId="36B4E5E1" w:rsidR="000C7C52" w:rsidRDefault="00643427" w:rsidP="00643427">
      <w:pPr>
        <w:spacing w:after="0" w:line="240" w:lineRule="auto"/>
        <w:jc w:val="both"/>
        <w:rPr>
          <w:rFonts w:ascii="Arial" w:hAnsi="Arial" w:cs="Arial"/>
          <w:bCs/>
          <w:sz w:val="20"/>
          <w:szCs w:val="20"/>
          <w:lang w:val="es-MX"/>
        </w:rPr>
      </w:pPr>
      <w:r w:rsidRPr="00643427">
        <w:rPr>
          <w:rFonts w:ascii="Arial" w:hAnsi="Arial" w:cs="Arial"/>
          <w:bCs/>
          <w:sz w:val="20"/>
          <w:szCs w:val="20"/>
          <w:highlight w:val="lightGray"/>
          <w:lang w:val="es-MX"/>
        </w:rPr>
        <w:t xml:space="preserve">De conformidad con el parágrafo 3 del artículo </w:t>
      </w:r>
      <w:proofErr w:type="gramStart"/>
      <w:r w:rsidRPr="00643427">
        <w:rPr>
          <w:rFonts w:ascii="Arial" w:hAnsi="Arial" w:cs="Arial"/>
          <w:bCs/>
          <w:sz w:val="20"/>
          <w:szCs w:val="20"/>
          <w:highlight w:val="lightGray"/>
          <w:lang w:val="es-MX"/>
        </w:rPr>
        <w:t>2.2.1.2.4.2.18  del</w:t>
      </w:r>
      <w:proofErr w:type="gramEnd"/>
      <w:r w:rsidRPr="00643427">
        <w:rPr>
          <w:rFonts w:ascii="Arial" w:hAnsi="Arial" w:cs="Arial"/>
          <w:bCs/>
          <w:sz w:val="20"/>
          <w:szCs w:val="20"/>
          <w:highlight w:val="lightGray"/>
          <w:lang w:val="es-MX"/>
        </w:rPr>
        <w:t xml:space="preserve"> Decreto 1082 de 2015, el cual fue adicionado mediante Decreto 1860 de 2021, los criterios diferenciales para </w:t>
      </w:r>
      <w:proofErr w:type="spellStart"/>
      <w:r w:rsidRPr="00643427">
        <w:rPr>
          <w:rFonts w:ascii="Arial" w:hAnsi="Arial" w:cs="Arial"/>
          <w:bCs/>
          <w:sz w:val="20"/>
          <w:szCs w:val="20"/>
          <w:highlight w:val="lightGray"/>
          <w:lang w:val="es-MX"/>
        </w:rPr>
        <w:t>Mipyme</w:t>
      </w:r>
      <w:proofErr w:type="spellEnd"/>
      <w:r w:rsidRPr="00643427">
        <w:rPr>
          <w:rFonts w:ascii="Arial" w:hAnsi="Arial" w:cs="Arial"/>
          <w:bCs/>
          <w:sz w:val="20"/>
          <w:szCs w:val="20"/>
          <w:highlight w:val="lightGray"/>
          <w:lang w:val="es-MX"/>
        </w:rPr>
        <w:t xml:space="preserve"> no rigen para convocatorias limitadas a </w:t>
      </w:r>
      <w:proofErr w:type="spellStart"/>
      <w:r w:rsidRPr="00643427">
        <w:rPr>
          <w:rFonts w:ascii="Arial" w:hAnsi="Arial" w:cs="Arial"/>
          <w:bCs/>
          <w:sz w:val="20"/>
          <w:szCs w:val="20"/>
          <w:highlight w:val="lightGray"/>
          <w:lang w:val="es-MX"/>
        </w:rPr>
        <w:t>Mipymes</w:t>
      </w:r>
      <w:proofErr w:type="spellEnd"/>
      <w:r w:rsidRPr="00643427">
        <w:rPr>
          <w:rFonts w:ascii="Arial" w:hAnsi="Arial" w:cs="Arial"/>
          <w:bCs/>
          <w:sz w:val="20"/>
          <w:szCs w:val="20"/>
          <w:highlight w:val="lightGray"/>
          <w:lang w:val="es-MX"/>
        </w:rPr>
        <w:t>.]</w:t>
      </w:r>
    </w:p>
    <w:p w14:paraId="3DA73C3A" w14:textId="77777777" w:rsidR="00643427" w:rsidRDefault="00643427" w:rsidP="00643427">
      <w:pPr>
        <w:spacing w:after="0" w:line="240" w:lineRule="auto"/>
        <w:jc w:val="both"/>
        <w:rPr>
          <w:rFonts w:ascii="Arial" w:hAnsi="Arial" w:cs="Arial"/>
          <w:bCs/>
          <w:sz w:val="20"/>
          <w:szCs w:val="20"/>
          <w:lang w:val="es-MX"/>
        </w:rPr>
      </w:pPr>
    </w:p>
    <w:p w14:paraId="100460D9" w14:textId="52020282"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El proponente debe presentar con la propuesta una garantía de seriedad de la oferta que cumpla con los parámetros, condiciones y requisitos que se indican en este numeral.</w:t>
      </w:r>
    </w:p>
    <w:p w14:paraId="080FDAAB" w14:textId="77777777" w:rsidR="005F7CC9" w:rsidRPr="005F7CC9" w:rsidRDefault="005F7CC9" w:rsidP="005F7CC9">
      <w:pPr>
        <w:spacing w:after="0" w:line="240" w:lineRule="auto"/>
        <w:jc w:val="both"/>
        <w:rPr>
          <w:rFonts w:ascii="Arial" w:hAnsi="Arial" w:cs="Arial"/>
          <w:bCs/>
          <w:sz w:val="20"/>
          <w:szCs w:val="20"/>
          <w:lang w:val="es-MX"/>
        </w:rPr>
      </w:pPr>
    </w:p>
    <w:p w14:paraId="1304269F"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22854418" w14:textId="77777777" w:rsidR="005F7CC9" w:rsidRPr="005F7CC9" w:rsidRDefault="005F7CC9" w:rsidP="005F7CC9">
      <w:pPr>
        <w:spacing w:after="0" w:line="240" w:lineRule="auto"/>
        <w:jc w:val="both"/>
        <w:rPr>
          <w:rFonts w:ascii="Arial" w:hAnsi="Arial" w:cs="Arial"/>
          <w:bCs/>
          <w:sz w:val="20"/>
          <w:szCs w:val="20"/>
          <w:lang w:val="es-MX"/>
        </w:rPr>
      </w:pPr>
    </w:p>
    <w:p w14:paraId="3E77F705" w14:textId="496B0574"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El proponente presentará la garantía de seriedad de la oferta sobre la sumatoria de los lotes en relación con los cuales presentó oferta.</w:t>
      </w:r>
    </w:p>
    <w:p w14:paraId="74731A60" w14:textId="77777777" w:rsidR="00FD77AF" w:rsidRPr="005F7CC9" w:rsidRDefault="00FD77AF" w:rsidP="005F7CC9">
      <w:pPr>
        <w:spacing w:after="0" w:line="240" w:lineRule="auto"/>
        <w:jc w:val="both"/>
        <w:rPr>
          <w:rFonts w:ascii="Arial" w:hAnsi="Arial" w:cs="Arial"/>
          <w:bCs/>
          <w:sz w:val="20"/>
          <w:szCs w:val="20"/>
          <w:lang w:val="es-MX"/>
        </w:rPr>
      </w:pPr>
    </w:p>
    <w:p w14:paraId="131F9F8C" w14:textId="1B4C43E0" w:rsidR="008F5987"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Las características de las garantías son las siguientes:</w:t>
      </w:r>
    </w:p>
    <w:p w14:paraId="75212DB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4EE5ACEF" w14:textId="77777777" w:rsidTr="00FD77AF">
        <w:trPr>
          <w:trHeight w:val="340"/>
          <w:tblHeader/>
        </w:trPr>
        <w:tc>
          <w:tcPr>
            <w:tcW w:w="1555" w:type="dxa"/>
            <w:shd w:val="clear" w:color="auto" w:fill="404040" w:themeFill="text1" w:themeFillTint="BF"/>
            <w:vAlign w:val="center"/>
          </w:tcPr>
          <w:p w14:paraId="17BA3EA0" w14:textId="7749DD52" w:rsidR="00FD77AF" w:rsidRPr="00FD77AF" w:rsidRDefault="00FD77AF" w:rsidP="00FD77AF">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5F0145F5" w14:textId="67BC953D" w:rsidR="00FD77AF" w:rsidRPr="00FD77AF" w:rsidRDefault="00FD77AF" w:rsidP="00FD77AF">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44082D4" w14:textId="77777777" w:rsidTr="00FD77AF">
        <w:tc>
          <w:tcPr>
            <w:tcW w:w="1555" w:type="dxa"/>
            <w:vAlign w:val="center"/>
          </w:tcPr>
          <w:p w14:paraId="5C281A00" w14:textId="48B62824"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097A4F4A" w14:textId="0F2EC4E6"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w:t>
            </w:r>
            <w:proofErr w:type="spellStart"/>
            <w:r w:rsidRPr="00FD77AF">
              <w:rPr>
                <w:rFonts w:ascii="Arial" w:hAnsi="Arial" w:cs="Arial"/>
                <w:sz w:val="20"/>
                <w:szCs w:val="20"/>
              </w:rPr>
              <w:t>ii</w:t>
            </w:r>
            <w:proofErr w:type="spellEnd"/>
            <w:r w:rsidRPr="00FD77AF">
              <w:rPr>
                <w:rFonts w:ascii="Arial" w:hAnsi="Arial" w:cs="Arial"/>
                <w:sz w:val="20"/>
                <w:szCs w:val="20"/>
              </w:rPr>
              <w:t>) patrimonio autónomo y (</w:t>
            </w:r>
            <w:proofErr w:type="spellStart"/>
            <w:r w:rsidRPr="00FD77AF">
              <w:rPr>
                <w:rFonts w:ascii="Arial" w:hAnsi="Arial" w:cs="Arial"/>
                <w:sz w:val="20"/>
                <w:szCs w:val="20"/>
              </w:rPr>
              <w:t>iii</w:t>
            </w:r>
            <w:proofErr w:type="spellEnd"/>
            <w:r w:rsidRPr="00FD77AF">
              <w:rPr>
                <w:rFonts w:ascii="Arial" w:hAnsi="Arial" w:cs="Arial"/>
                <w:sz w:val="20"/>
                <w:szCs w:val="20"/>
              </w:rPr>
              <w:t>) garantía bancaria.</w:t>
            </w:r>
          </w:p>
        </w:tc>
      </w:tr>
      <w:tr w:rsidR="00FD77AF" w:rsidRPr="00FD77AF" w14:paraId="50F66D33" w14:textId="77777777" w:rsidTr="00FD77AF">
        <w:tc>
          <w:tcPr>
            <w:tcW w:w="1555" w:type="dxa"/>
            <w:vAlign w:val="center"/>
          </w:tcPr>
          <w:p w14:paraId="29E7DAA8" w14:textId="10445A8A"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3EBC1821" w14:textId="16FAFCB7" w:rsidR="00FD77AF" w:rsidRPr="00FD77AF" w:rsidRDefault="00FD77AF" w:rsidP="00FD77AF">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35B0D182" w14:textId="77777777" w:rsidTr="00FD77AF">
        <w:tc>
          <w:tcPr>
            <w:tcW w:w="1555" w:type="dxa"/>
            <w:vAlign w:val="center"/>
          </w:tcPr>
          <w:p w14:paraId="18C814BF" w14:textId="4C2340B7"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Amparos</w:t>
            </w:r>
          </w:p>
        </w:tc>
        <w:tc>
          <w:tcPr>
            <w:tcW w:w="7273" w:type="dxa"/>
            <w:vAlign w:val="center"/>
          </w:tcPr>
          <w:p w14:paraId="4ED0A759" w14:textId="7F768A96"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Los perjuicios derivados del incumplimiento del ofrecimiento en los eventos señalados en el artículo 2.2.1.2.3.1.6 del Decreto 1082 de 2015.</w:t>
            </w:r>
          </w:p>
        </w:tc>
      </w:tr>
      <w:tr w:rsidR="00FD77AF" w:rsidRPr="00FD77AF" w14:paraId="19AB794E" w14:textId="77777777" w:rsidTr="00FD77AF">
        <w:tc>
          <w:tcPr>
            <w:tcW w:w="1555" w:type="dxa"/>
            <w:vAlign w:val="center"/>
          </w:tcPr>
          <w:p w14:paraId="5B622957" w14:textId="01AFA218"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Vigencia</w:t>
            </w:r>
          </w:p>
        </w:tc>
        <w:tc>
          <w:tcPr>
            <w:tcW w:w="7273" w:type="dxa"/>
            <w:vAlign w:val="center"/>
          </w:tcPr>
          <w:p w14:paraId="5FD8C286" w14:textId="20DE3EEA"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3 meses contados a partir de la fecha de cierre del proceso de contratación.</w:t>
            </w:r>
          </w:p>
        </w:tc>
      </w:tr>
      <w:tr w:rsidR="00FD77AF" w:rsidRPr="00FD77AF" w14:paraId="04935B9F" w14:textId="77777777" w:rsidTr="00FD77AF">
        <w:tc>
          <w:tcPr>
            <w:tcW w:w="1555" w:type="dxa"/>
            <w:vAlign w:val="center"/>
          </w:tcPr>
          <w:p w14:paraId="62596B04" w14:textId="78129F8E" w:rsidR="00FD77AF" w:rsidRPr="00FD77AF" w:rsidRDefault="00FD77AF" w:rsidP="00FD77AF">
            <w:pPr>
              <w:jc w:val="center"/>
              <w:rPr>
                <w:rFonts w:ascii="Arial" w:hAnsi="Arial" w:cs="Arial"/>
                <w:bCs/>
                <w:sz w:val="20"/>
                <w:szCs w:val="20"/>
                <w:lang w:val="es-MX"/>
              </w:rPr>
            </w:pPr>
            <w:r w:rsidRPr="00FD77AF">
              <w:rPr>
                <w:rFonts w:ascii="Arial" w:hAnsi="Arial" w:cs="Arial"/>
                <w:bCs/>
                <w:sz w:val="20"/>
                <w:szCs w:val="20"/>
                <w:lang w:val="es-MX"/>
              </w:rPr>
              <w:t>Valor asegurado</w:t>
            </w:r>
          </w:p>
        </w:tc>
        <w:tc>
          <w:tcPr>
            <w:tcW w:w="7273" w:type="dxa"/>
            <w:vAlign w:val="center"/>
          </w:tcPr>
          <w:p w14:paraId="63413E8B" w14:textId="77777777" w:rsidR="000C7C52" w:rsidRPr="000C7C52" w:rsidRDefault="000C7C52" w:rsidP="000C7C52">
            <w:pPr>
              <w:jc w:val="both"/>
              <w:rPr>
                <w:rFonts w:ascii="Arial" w:hAnsi="Arial" w:cs="Arial"/>
                <w:bCs/>
                <w:sz w:val="20"/>
                <w:szCs w:val="20"/>
                <w:lang w:val="es-MX"/>
              </w:rPr>
            </w:pPr>
            <w:r w:rsidRPr="000C7C52">
              <w:rPr>
                <w:rFonts w:ascii="Arial" w:hAnsi="Arial" w:cs="Arial"/>
                <w:bCs/>
                <w:sz w:val="20"/>
                <w:szCs w:val="20"/>
                <w:lang w:val="es-MX"/>
              </w:rPr>
              <w:t>Diez por ciento (10%) del Presupuesto Oficial del Proceso de Selección</w:t>
            </w:r>
          </w:p>
          <w:p w14:paraId="4446BFD3" w14:textId="77777777" w:rsidR="00643427" w:rsidRDefault="00643427" w:rsidP="00643427">
            <w:pPr>
              <w:jc w:val="both"/>
              <w:rPr>
                <w:rFonts w:ascii="Arial" w:hAnsi="Arial" w:cs="Arial"/>
                <w:bCs/>
                <w:sz w:val="20"/>
                <w:szCs w:val="20"/>
                <w:lang w:val="es-MX"/>
              </w:rPr>
            </w:pPr>
          </w:p>
          <w:p w14:paraId="487FD778" w14:textId="01A57A05" w:rsidR="00643427" w:rsidRPr="00643427" w:rsidRDefault="00643427" w:rsidP="00643427">
            <w:pPr>
              <w:jc w:val="both"/>
              <w:rPr>
                <w:rFonts w:ascii="Arial" w:hAnsi="Arial" w:cs="Arial"/>
                <w:bCs/>
                <w:sz w:val="20"/>
                <w:szCs w:val="20"/>
                <w:lang w:val="es-MX"/>
              </w:rPr>
            </w:pPr>
            <w:r w:rsidRPr="00643427">
              <w:rPr>
                <w:rFonts w:ascii="Arial" w:hAnsi="Arial" w:cs="Arial"/>
                <w:bCs/>
                <w:sz w:val="20"/>
                <w:szCs w:val="20"/>
                <w:highlight w:val="lightGray"/>
                <w:lang w:val="es-MX"/>
              </w:rPr>
              <w:t>Incluir en procesos estructurados por lotes o grupos y eliminar la definición previa]</w:t>
            </w:r>
            <w:r w:rsidRPr="00643427">
              <w:rPr>
                <w:rFonts w:ascii="Arial" w:hAnsi="Arial" w:cs="Arial"/>
                <w:bCs/>
                <w:sz w:val="20"/>
                <w:szCs w:val="20"/>
                <w:lang w:val="es-MX"/>
              </w:rPr>
              <w:t xml:space="preserve"> En los procesos de contratación estructurados por lotes, el valor asegurado corresponderá al diez por ciento (10%) del presupuesto oficial del lote o la sumatoria de los lotes a los cuales se presente oferta</w:t>
            </w:r>
          </w:p>
          <w:p w14:paraId="6B79E9FD" w14:textId="77777777" w:rsidR="00643427" w:rsidRPr="00643427" w:rsidRDefault="00643427" w:rsidP="00643427">
            <w:pPr>
              <w:jc w:val="both"/>
              <w:rPr>
                <w:rFonts w:ascii="Arial" w:hAnsi="Arial" w:cs="Arial"/>
                <w:bCs/>
                <w:sz w:val="20"/>
                <w:szCs w:val="20"/>
                <w:lang w:val="es-MX"/>
              </w:rPr>
            </w:pPr>
          </w:p>
          <w:p w14:paraId="413DB46E" w14:textId="68EEAD34" w:rsidR="00643427" w:rsidRPr="00643427" w:rsidRDefault="00643427" w:rsidP="00643427">
            <w:pPr>
              <w:jc w:val="both"/>
              <w:rPr>
                <w:rFonts w:ascii="Arial" w:hAnsi="Arial" w:cs="Arial"/>
                <w:bCs/>
                <w:sz w:val="20"/>
                <w:szCs w:val="20"/>
                <w:lang w:val="es-MX"/>
              </w:rPr>
            </w:pPr>
            <w:r w:rsidRPr="00643427">
              <w:rPr>
                <w:rFonts w:ascii="Arial" w:hAnsi="Arial" w:cs="Arial"/>
                <w:bCs/>
                <w:sz w:val="20"/>
                <w:szCs w:val="20"/>
                <w:highlight w:val="lightGray"/>
                <w:lang w:val="es-MX"/>
              </w:rPr>
              <w:t xml:space="preserve">[Cuando la oferta o el Presupuesto Estimado sea superior a 1.000.000 de </w:t>
            </w:r>
            <w:proofErr w:type="spellStart"/>
            <w:r w:rsidRPr="00643427">
              <w:rPr>
                <w:rFonts w:ascii="Arial" w:hAnsi="Arial" w:cs="Arial"/>
                <w:bCs/>
                <w:sz w:val="20"/>
                <w:szCs w:val="20"/>
                <w:highlight w:val="lightGray"/>
                <w:lang w:val="es-MX"/>
              </w:rPr>
              <w:t>SMMLV</w:t>
            </w:r>
            <w:proofErr w:type="spellEnd"/>
            <w:r w:rsidRPr="00643427">
              <w:rPr>
                <w:rFonts w:ascii="Arial" w:hAnsi="Arial" w:cs="Arial"/>
                <w:bCs/>
                <w:sz w:val="20"/>
                <w:szCs w:val="20"/>
                <w:highlight w:val="lightGray"/>
                <w:lang w:val="es-MX"/>
              </w:rPr>
              <w:t xml:space="preserve"> se aplicarán las reglas establecidas en el Decreto 1082 de 2015]</w:t>
            </w:r>
          </w:p>
          <w:p w14:paraId="773FB454" w14:textId="77777777" w:rsidR="00643427" w:rsidRPr="00643427" w:rsidRDefault="00643427" w:rsidP="00643427">
            <w:pPr>
              <w:jc w:val="both"/>
              <w:rPr>
                <w:rFonts w:ascii="Arial" w:hAnsi="Arial" w:cs="Arial"/>
                <w:bCs/>
                <w:sz w:val="20"/>
                <w:szCs w:val="20"/>
                <w:lang w:val="es-MX"/>
              </w:rPr>
            </w:pPr>
          </w:p>
          <w:p w14:paraId="61F5E895" w14:textId="77777777" w:rsidR="00643427" w:rsidRPr="00643427" w:rsidRDefault="00643427" w:rsidP="00643427">
            <w:pPr>
              <w:jc w:val="both"/>
              <w:rPr>
                <w:rFonts w:ascii="Arial" w:hAnsi="Arial" w:cs="Arial"/>
                <w:bCs/>
                <w:sz w:val="20"/>
                <w:szCs w:val="20"/>
                <w:lang w:val="es-MX"/>
              </w:rPr>
            </w:pPr>
            <w:r w:rsidRPr="00643427">
              <w:rPr>
                <w:rFonts w:ascii="Arial" w:hAnsi="Arial" w:cs="Arial"/>
                <w:bCs/>
                <w:sz w:val="20"/>
                <w:szCs w:val="20"/>
                <w:highlight w:val="lightGray"/>
                <w:lang w:val="es-MX"/>
              </w:rPr>
              <w:t xml:space="preserve">[En caso de que como resultado del estudio de sector se defina que para este requisito habilitante se aplicará criterio diferencial para </w:t>
            </w:r>
            <w:proofErr w:type="spellStart"/>
            <w:r w:rsidRPr="00643427">
              <w:rPr>
                <w:rFonts w:ascii="Arial" w:hAnsi="Arial" w:cs="Arial"/>
                <w:bCs/>
                <w:sz w:val="20"/>
                <w:szCs w:val="20"/>
                <w:highlight w:val="lightGray"/>
                <w:lang w:val="es-MX"/>
              </w:rPr>
              <w:t>Mipymes</w:t>
            </w:r>
            <w:proofErr w:type="spellEnd"/>
            <w:r w:rsidRPr="00643427">
              <w:rPr>
                <w:rFonts w:ascii="Arial" w:hAnsi="Arial" w:cs="Arial"/>
                <w:bCs/>
                <w:sz w:val="20"/>
                <w:szCs w:val="20"/>
                <w:highlight w:val="lightGray"/>
                <w:lang w:val="es-MX"/>
              </w:rPr>
              <w:t>, utilice el siguiente párrafo, en caso contrario elimínelo]</w:t>
            </w:r>
          </w:p>
          <w:p w14:paraId="31E895E3" w14:textId="77777777" w:rsidR="00643427" w:rsidRPr="00643427" w:rsidRDefault="00643427" w:rsidP="00643427">
            <w:pPr>
              <w:jc w:val="both"/>
              <w:rPr>
                <w:rFonts w:ascii="Arial" w:hAnsi="Arial" w:cs="Arial"/>
                <w:bCs/>
                <w:sz w:val="20"/>
                <w:szCs w:val="20"/>
                <w:lang w:val="es-MX"/>
              </w:rPr>
            </w:pPr>
          </w:p>
          <w:p w14:paraId="1B6B75D0" w14:textId="77BFDCB7" w:rsidR="00FD77AF" w:rsidRPr="00FD77AF" w:rsidRDefault="00643427" w:rsidP="00643427">
            <w:pPr>
              <w:jc w:val="both"/>
              <w:rPr>
                <w:rFonts w:ascii="Arial" w:hAnsi="Arial" w:cs="Arial"/>
                <w:bCs/>
                <w:sz w:val="20"/>
                <w:szCs w:val="20"/>
                <w:lang w:val="es-MX"/>
              </w:rPr>
            </w:pPr>
            <w:proofErr w:type="gramStart"/>
            <w:r w:rsidRPr="00BD5E79">
              <w:rPr>
                <w:rFonts w:ascii="Arial" w:hAnsi="Arial" w:cs="Arial"/>
                <w:bCs/>
                <w:sz w:val="20"/>
                <w:szCs w:val="20"/>
                <w:highlight w:val="lightGray"/>
                <w:lang w:val="es-MX"/>
              </w:rPr>
              <w:t>De acuerdo al</w:t>
            </w:r>
            <w:proofErr w:type="gramEnd"/>
            <w:r w:rsidRPr="00BD5E79">
              <w:rPr>
                <w:rFonts w:ascii="Arial" w:hAnsi="Arial" w:cs="Arial"/>
                <w:bCs/>
                <w:sz w:val="20"/>
                <w:szCs w:val="20"/>
                <w:highlight w:val="lightGray"/>
                <w:lang w:val="es-MX"/>
              </w:rPr>
              <w:t xml:space="preserve"> resultado del análisis de sector y en desarrollo de lo establecido en el numeral 3.2 del presente pliego de condiciones, se ha establecido que el presente requisito habilitante tendrá un criterio diferencial para el caso de </w:t>
            </w:r>
            <w:proofErr w:type="spellStart"/>
            <w:r w:rsidRPr="00BD5E79">
              <w:rPr>
                <w:rFonts w:ascii="Arial" w:hAnsi="Arial" w:cs="Arial"/>
                <w:bCs/>
                <w:sz w:val="20"/>
                <w:szCs w:val="20"/>
                <w:highlight w:val="lightGray"/>
                <w:lang w:val="es-MX"/>
              </w:rPr>
              <w:t>Mipymes</w:t>
            </w:r>
            <w:proofErr w:type="spellEnd"/>
            <w:r w:rsidRPr="00BD5E79">
              <w:rPr>
                <w:rFonts w:ascii="Arial" w:hAnsi="Arial" w:cs="Arial"/>
                <w:bCs/>
                <w:sz w:val="20"/>
                <w:szCs w:val="20"/>
                <w:highlight w:val="lightGray"/>
                <w:lang w:val="es-MX"/>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Pr="00BD5E79">
              <w:rPr>
                <w:rFonts w:ascii="Arial" w:hAnsi="Arial" w:cs="Arial"/>
                <w:bCs/>
                <w:sz w:val="20"/>
                <w:szCs w:val="20"/>
                <w:highlight w:val="lightGray"/>
                <w:lang w:val="es-MX"/>
              </w:rPr>
              <w:t>Mipymes</w:t>
            </w:r>
            <w:proofErr w:type="spellEnd"/>
            <w:r w:rsidRPr="00BD5E79">
              <w:rPr>
                <w:rFonts w:ascii="Arial" w:hAnsi="Arial" w:cs="Arial"/>
                <w:bCs/>
                <w:sz w:val="20"/>
                <w:szCs w:val="20"/>
                <w:highlight w:val="lightGray"/>
                <w:lang w:val="es-MX"/>
              </w:rPr>
              <w:t xml:space="preserve"> deben presentar una garantía de seriedad de la oferta por valor de </w:t>
            </w:r>
            <w:proofErr w:type="spellStart"/>
            <w:proofErr w:type="gramStart"/>
            <w:r w:rsidRPr="00BD5E79">
              <w:rPr>
                <w:rFonts w:ascii="Arial" w:hAnsi="Arial" w:cs="Arial"/>
                <w:bCs/>
                <w:sz w:val="20"/>
                <w:szCs w:val="20"/>
                <w:highlight w:val="lightGray"/>
                <w:lang w:val="es-MX"/>
              </w:rPr>
              <w:t>XXXX</w:t>
            </w:r>
            <w:proofErr w:type="spellEnd"/>
            <w:r w:rsidRPr="00BD5E79">
              <w:rPr>
                <w:rFonts w:ascii="Arial" w:hAnsi="Arial" w:cs="Arial"/>
                <w:bCs/>
                <w:sz w:val="20"/>
                <w:szCs w:val="20"/>
                <w:highlight w:val="lightGray"/>
                <w:lang w:val="es-MX"/>
              </w:rPr>
              <w:t xml:space="preserve">  por</w:t>
            </w:r>
            <w:proofErr w:type="gramEnd"/>
            <w:r w:rsidRPr="00BD5E79">
              <w:rPr>
                <w:rFonts w:ascii="Arial" w:hAnsi="Arial" w:cs="Arial"/>
                <w:bCs/>
                <w:sz w:val="20"/>
                <w:szCs w:val="20"/>
                <w:highlight w:val="lightGray"/>
                <w:lang w:val="es-MX"/>
              </w:rPr>
              <w:t xml:space="preserve"> ciento (XX%</w:t>
            </w:r>
            <w:proofErr w:type="gramStart"/>
            <w:r w:rsidRPr="00BD5E79">
              <w:rPr>
                <w:rFonts w:ascii="Arial" w:hAnsi="Arial" w:cs="Arial"/>
                <w:bCs/>
                <w:sz w:val="20"/>
                <w:szCs w:val="20"/>
                <w:highlight w:val="lightGray"/>
                <w:lang w:val="es-MX"/>
              </w:rPr>
              <w:t>).[</w:t>
            </w:r>
            <w:proofErr w:type="gramEnd"/>
            <w:r w:rsidRPr="00BD5E79">
              <w:rPr>
                <w:rFonts w:ascii="Arial" w:hAnsi="Arial" w:cs="Arial"/>
                <w:bCs/>
                <w:sz w:val="20"/>
                <w:szCs w:val="20"/>
                <w:highlight w:val="lightGray"/>
                <w:lang w:val="es-MX"/>
              </w:rPr>
              <w:t>Diligencie el valor de acuerdo con lo señalado en el estudio de sector].</w:t>
            </w:r>
          </w:p>
        </w:tc>
      </w:tr>
      <w:tr w:rsidR="00FD77AF" w:rsidRPr="00FD77AF" w14:paraId="744E6EF1" w14:textId="77777777" w:rsidTr="00FD77AF">
        <w:tc>
          <w:tcPr>
            <w:tcW w:w="1555" w:type="dxa"/>
            <w:vAlign w:val="center"/>
          </w:tcPr>
          <w:p w14:paraId="7C4C346D" w14:textId="1AA71E88" w:rsidR="00FD77AF" w:rsidRPr="00FD77AF" w:rsidRDefault="00FD77AF" w:rsidP="00FD77AF">
            <w:pPr>
              <w:jc w:val="center"/>
              <w:rPr>
                <w:rFonts w:ascii="Arial" w:hAnsi="Arial" w:cs="Arial"/>
                <w:bCs/>
                <w:sz w:val="20"/>
                <w:szCs w:val="20"/>
                <w:lang w:val="es-MX"/>
              </w:rPr>
            </w:pPr>
            <w:r w:rsidRPr="00FD77AF">
              <w:rPr>
                <w:rFonts w:ascii="Arial" w:hAnsi="Arial" w:cs="Arial"/>
                <w:bCs/>
                <w:sz w:val="20"/>
                <w:szCs w:val="20"/>
                <w:lang w:val="es-MX"/>
              </w:rPr>
              <w:lastRenderedPageBreak/>
              <w:t>Tomador</w:t>
            </w:r>
          </w:p>
        </w:tc>
        <w:tc>
          <w:tcPr>
            <w:tcW w:w="7273" w:type="dxa"/>
            <w:vAlign w:val="center"/>
          </w:tcPr>
          <w:p w14:paraId="7CFFC474" w14:textId="5622F594"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28430BD" w14:textId="5D0C0F44"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w:t>
            </w:r>
          </w:p>
        </w:tc>
      </w:tr>
    </w:tbl>
    <w:p w14:paraId="1F3581FD" w14:textId="77777777" w:rsidR="008F5987" w:rsidRDefault="008F5987" w:rsidP="00A87AC4">
      <w:pPr>
        <w:spacing w:after="0" w:line="240" w:lineRule="auto"/>
        <w:jc w:val="both"/>
        <w:rPr>
          <w:rFonts w:ascii="Arial" w:hAnsi="Arial" w:cs="Arial"/>
          <w:bCs/>
          <w:sz w:val="20"/>
          <w:szCs w:val="20"/>
          <w:lang w:val="es-MX"/>
        </w:rPr>
      </w:pPr>
    </w:p>
    <w:p w14:paraId="66B7056E"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02758541" w14:textId="77777777" w:rsidR="00FD77AF" w:rsidRPr="00FD77AF" w:rsidRDefault="00FD77AF" w:rsidP="00FD77AF">
      <w:pPr>
        <w:spacing w:after="0" w:line="240" w:lineRule="auto"/>
        <w:jc w:val="both"/>
        <w:rPr>
          <w:rFonts w:ascii="Arial" w:hAnsi="Arial" w:cs="Arial"/>
          <w:bCs/>
          <w:sz w:val="20"/>
          <w:szCs w:val="20"/>
          <w:lang w:val="es-MX"/>
        </w:rPr>
      </w:pPr>
    </w:p>
    <w:p w14:paraId="16584D04"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 xml:space="preserve">La propuesta tendrá una validez igual al término de vigencia establecido para la garantía de seriedad de la oferta. Durante este período la propuesta será irrevocable, de tal manera que el proponente no podrá retirar ni modificar los términos o condiciones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 so pena de que la entidad pueda hacer efectiva la garantía de seriedad de la oferta.</w:t>
      </w:r>
    </w:p>
    <w:p w14:paraId="31CD310B" w14:textId="77777777" w:rsidR="00FD77AF" w:rsidRPr="00FD77AF" w:rsidRDefault="00FD77AF" w:rsidP="00FD77AF">
      <w:pPr>
        <w:spacing w:after="0" w:line="240" w:lineRule="auto"/>
        <w:jc w:val="both"/>
        <w:rPr>
          <w:rFonts w:ascii="Arial" w:hAnsi="Arial" w:cs="Arial"/>
          <w:bCs/>
          <w:sz w:val="20"/>
          <w:szCs w:val="20"/>
          <w:lang w:val="es-MX"/>
        </w:rPr>
      </w:pPr>
    </w:p>
    <w:p w14:paraId="548F5630" w14:textId="77777777" w:rsidR="00FD77AF" w:rsidRP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[En los procesos de contratación estructurados por lotes, la entidad incluirá el siguiente párrafo:]</w:t>
      </w:r>
      <w:r w:rsidRPr="00FD77AF">
        <w:rPr>
          <w:rFonts w:ascii="Arial" w:hAnsi="Arial" w:cs="Arial"/>
          <w:bCs/>
          <w:sz w:val="20"/>
          <w:szCs w:val="20"/>
          <w:lang w:val="es-MX"/>
        </w:rPr>
        <w:t xml:space="preserve"> </w:t>
      </w:r>
    </w:p>
    <w:p w14:paraId="3901688A" w14:textId="77777777" w:rsidR="00FD77AF" w:rsidRDefault="00FD77AF" w:rsidP="00FD77AF">
      <w:pPr>
        <w:spacing w:after="0" w:line="240" w:lineRule="auto"/>
        <w:jc w:val="both"/>
        <w:rPr>
          <w:rFonts w:ascii="Arial" w:hAnsi="Arial" w:cs="Arial"/>
          <w:bCs/>
          <w:sz w:val="20"/>
          <w:szCs w:val="20"/>
          <w:lang w:val="es-MX"/>
        </w:rPr>
      </w:pPr>
    </w:p>
    <w:p w14:paraId="42E338EB" w14:textId="27DF3502" w:rsidR="008F5987"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proponente podrá presentar una garantía de seriedad de la oferta por cada uno de los lotes o por la totalidad de lotes a los cuales presente oferta. En ambos eventos, debe indicar el número del lote o lotes a los cuales presenta oferta.</w:t>
      </w:r>
    </w:p>
    <w:p w14:paraId="29B93AD6" w14:textId="77777777" w:rsidR="008F5987" w:rsidRDefault="008F5987" w:rsidP="00A87AC4">
      <w:pPr>
        <w:spacing w:after="0" w:line="240" w:lineRule="auto"/>
        <w:jc w:val="both"/>
        <w:rPr>
          <w:rFonts w:ascii="Arial" w:hAnsi="Arial" w:cs="Arial"/>
          <w:bCs/>
          <w:sz w:val="20"/>
          <w:szCs w:val="20"/>
          <w:lang w:val="es-MX"/>
        </w:rPr>
      </w:pPr>
    </w:p>
    <w:p w14:paraId="5183BEF6" w14:textId="31A2045B" w:rsidR="00FD77AF" w:rsidRPr="00FD77AF" w:rsidRDefault="00FD77AF">
      <w:pPr>
        <w:pStyle w:val="NUMERACION"/>
        <w:numPr>
          <w:ilvl w:val="1"/>
          <w:numId w:val="33"/>
        </w:numPr>
        <w:ind w:left="567" w:hanging="567"/>
        <w:outlineLvl w:val="1"/>
      </w:pPr>
      <w:bookmarkStart w:id="96" w:name="_Toc199133888"/>
      <w:r w:rsidRPr="00FD77AF">
        <w:t>GARANTÍAS DEL CONTRATO</w:t>
      </w:r>
      <w:bookmarkEnd w:id="96"/>
    </w:p>
    <w:p w14:paraId="4641C4D9" w14:textId="77777777" w:rsidR="00FD77AF" w:rsidRPr="00FD77AF" w:rsidRDefault="00FD77AF" w:rsidP="00FD77AF">
      <w:pPr>
        <w:spacing w:after="0" w:line="240" w:lineRule="auto"/>
        <w:jc w:val="both"/>
        <w:rPr>
          <w:rFonts w:ascii="Arial" w:hAnsi="Arial" w:cs="Arial"/>
          <w:bCs/>
          <w:sz w:val="20"/>
          <w:szCs w:val="20"/>
          <w:lang w:val="es-MX"/>
        </w:rPr>
      </w:pPr>
    </w:p>
    <w:p w14:paraId="64299EBC"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 xml:space="preserve">[La entidad podrá incluir garantías adicionales a las contempladas en este capítulo, siempre y cuando se justifique la necesidad de </w:t>
      </w:r>
      <w:proofErr w:type="gramStart"/>
      <w:r w:rsidRPr="00FD77AF">
        <w:rPr>
          <w:rFonts w:ascii="Arial" w:hAnsi="Arial" w:cs="Arial"/>
          <w:bCs/>
          <w:sz w:val="20"/>
          <w:szCs w:val="20"/>
          <w:highlight w:val="lightGray"/>
          <w:lang w:val="es-MX"/>
        </w:rPr>
        <w:t>las mismas</w:t>
      </w:r>
      <w:proofErr w:type="gramEnd"/>
      <w:r w:rsidRPr="00FD77AF">
        <w:rPr>
          <w:rFonts w:ascii="Arial" w:hAnsi="Arial" w:cs="Arial"/>
          <w:bCs/>
          <w:sz w:val="20"/>
          <w:szCs w:val="20"/>
          <w:highlight w:val="lightGray"/>
          <w:lang w:val="es-MX"/>
        </w:rPr>
        <w:t xml:space="preserve"> como forma de mitigar un riesgo del proceso]</w:t>
      </w:r>
    </w:p>
    <w:p w14:paraId="16EFB388" w14:textId="77777777" w:rsidR="00FD77AF" w:rsidRPr="00FD77AF" w:rsidRDefault="00FD77AF" w:rsidP="00FD77AF">
      <w:pPr>
        <w:spacing w:after="0" w:line="240" w:lineRule="auto"/>
        <w:jc w:val="both"/>
        <w:rPr>
          <w:rFonts w:ascii="Arial" w:hAnsi="Arial" w:cs="Arial"/>
          <w:bCs/>
          <w:sz w:val="20"/>
          <w:szCs w:val="20"/>
          <w:lang w:val="es-MX"/>
        </w:rPr>
      </w:pPr>
    </w:p>
    <w:p w14:paraId="2BBB6D56" w14:textId="0379D3FE" w:rsidR="00FD77AF" w:rsidRPr="00FD77AF" w:rsidRDefault="00FD77AF">
      <w:pPr>
        <w:pStyle w:val="NUMERACION"/>
        <w:numPr>
          <w:ilvl w:val="2"/>
          <w:numId w:val="33"/>
        </w:numPr>
        <w:ind w:left="1077"/>
        <w:outlineLvl w:val="2"/>
      </w:pPr>
      <w:bookmarkStart w:id="97" w:name="_Toc199133889"/>
      <w:r w:rsidRPr="00FD77AF">
        <w:t>GARANTÍA DE CUMPLIMIENTO</w:t>
      </w:r>
      <w:bookmarkEnd w:id="97"/>
    </w:p>
    <w:p w14:paraId="42126EBD" w14:textId="77777777" w:rsidR="00FD77AF" w:rsidRDefault="00FD77AF" w:rsidP="00FD77AF">
      <w:pPr>
        <w:spacing w:after="0" w:line="240" w:lineRule="auto"/>
        <w:jc w:val="both"/>
        <w:rPr>
          <w:rFonts w:ascii="Arial" w:hAnsi="Arial" w:cs="Arial"/>
          <w:bCs/>
          <w:sz w:val="20"/>
          <w:szCs w:val="20"/>
          <w:lang w:val="es-MX"/>
        </w:rPr>
      </w:pPr>
    </w:p>
    <w:p w14:paraId="6A3015FC" w14:textId="387D6F18" w:rsidR="008F5987"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 xml:space="preserve">Para cubrir cualquier hecho constitutivo de incumplimiento, el contratista deberá presentar la garantía de cumplimiento en original a la entidad dentro </w:t>
      </w:r>
      <w:r w:rsidRPr="00C616E2">
        <w:rPr>
          <w:rFonts w:ascii="Arial" w:hAnsi="Arial" w:cs="Arial"/>
          <w:bCs/>
          <w:sz w:val="20"/>
          <w:szCs w:val="20"/>
          <w:lang w:val="es-MX"/>
        </w:rPr>
        <w:t xml:space="preserve">de </w:t>
      </w:r>
      <w:r w:rsidR="00BD5E79" w:rsidRPr="00C616E2">
        <w:rPr>
          <w:rFonts w:ascii="Arial" w:hAnsi="Arial" w:cs="Arial"/>
          <w:bCs/>
          <w:sz w:val="20"/>
          <w:szCs w:val="20"/>
          <w:lang w:val="es-MX"/>
        </w:rPr>
        <w:t xml:space="preserve">los días establecidos en el Anexo 5 – Minuta </w:t>
      </w:r>
      <w:r w:rsidRPr="00C616E2">
        <w:rPr>
          <w:rFonts w:ascii="Arial" w:hAnsi="Arial" w:cs="Arial"/>
          <w:bCs/>
          <w:sz w:val="20"/>
          <w:szCs w:val="20"/>
          <w:lang w:val="es-MX"/>
        </w:rPr>
        <w:t>a partir de la firma del contrato y requerirá la aprobación de la entidad. Esta garantía tendrá las siguientes características:</w:t>
      </w:r>
    </w:p>
    <w:p w14:paraId="0D24AA13" w14:textId="77777777" w:rsidR="008F5987" w:rsidRPr="00977E75"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6723C0E6" w14:textId="77777777" w:rsidTr="00B76A6D">
        <w:trPr>
          <w:trHeight w:val="340"/>
          <w:tblHeader/>
        </w:trPr>
        <w:tc>
          <w:tcPr>
            <w:tcW w:w="1555" w:type="dxa"/>
            <w:shd w:val="clear" w:color="auto" w:fill="404040" w:themeFill="text1" w:themeFillTint="BF"/>
            <w:vAlign w:val="center"/>
          </w:tcPr>
          <w:p w14:paraId="41389260" w14:textId="77777777" w:rsidR="00FD77AF" w:rsidRPr="00FD77AF" w:rsidRDefault="00FD77AF"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lastRenderedPageBreak/>
              <w:t>Característica</w:t>
            </w:r>
          </w:p>
        </w:tc>
        <w:tc>
          <w:tcPr>
            <w:tcW w:w="7273" w:type="dxa"/>
            <w:shd w:val="clear" w:color="auto" w:fill="404040" w:themeFill="text1" w:themeFillTint="BF"/>
            <w:vAlign w:val="center"/>
          </w:tcPr>
          <w:p w14:paraId="32544D3C" w14:textId="77777777" w:rsidR="00FD77AF" w:rsidRPr="00FD77AF" w:rsidRDefault="00FD77AF"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A9EDC34" w14:textId="77777777" w:rsidTr="00B76A6D">
        <w:tc>
          <w:tcPr>
            <w:tcW w:w="1555" w:type="dxa"/>
            <w:vAlign w:val="center"/>
          </w:tcPr>
          <w:p w14:paraId="61AC2A0B" w14:textId="77777777"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24D5D6D1" w14:textId="15EE3BDD" w:rsidR="00FD77AF" w:rsidRPr="00FD77AF" w:rsidRDefault="00FD77AF" w:rsidP="00B76A6D">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para entidades estatales, (</w:t>
            </w:r>
            <w:proofErr w:type="spellStart"/>
            <w:r w:rsidRPr="00FD77AF">
              <w:rPr>
                <w:rFonts w:ascii="Arial" w:hAnsi="Arial" w:cs="Arial"/>
                <w:sz w:val="20"/>
                <w:szCs w:val="20"/>
              </w:rPr>
              <w:t>ii</w:t>
            </w:r>
            <w:proofErr w:type="spellEnd"/>
            <w:r w:rsidRPr="00FD77AF">
              <w:rPr>
                <w:rFonts w:ascii="Arial" w:hAnsi="Arial" w:cs="Arial"/>
                <w:sz w:val="20"/>
                <w:szCs w:val="20"/>
              </w:rPr>
              <w:t>) patrimonio autónomo, (</w:t>
            </w:r>
            <w:proofErr w:type="spellStart"/>
            <w:r w:rsidRPr="00FD77AF">
              <w:rPr>
                <w:rFonts w:ascii="Arial" w:hAnsi="Arial" w:cs="Arial"/>
                <w:sz w:val="20"/>
                <w:szCs w:val="20"/>
              </w:rPr>
              <w:t>iii</w:t>
            </w:r>
            <w:proofErr w:type="spellEnd"/>
            <w:r w:rsidRPr="00FD77AF">
              <w:rPr>
                <w:rFonts w:ascii="Arial" w:hAnsi="Arial" w:cs="Arial"/>
                <w:sz w:val="20"/>
                <w:szCs w:val="20"/>
              </w:rPr>
              <w:t>) garantía bancaria.</w:t>
            </w:r>
          </w:p>
        </w:tc>
      </w:tr>
      <w:tr w:rsidR="00FD77AF" w:rsidRPr="00FD77AF" w14:paraId="298037BB" w14:textId="77777777" w:rsidTr="00B76A6D">
        <w:tc>
          <w:tcPr>
            <w:tcW w:w="1555" w:type="dxa"/>
            <w:vAlign w:val="center"/>
          </w:tcPr>
          <w:p w14:paraId="7B728D48" w14:textId="77777777"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74A2ED8D" w14:textId="77777777" w:rsidR="00FD77AF" w:rsidRPr="00FD77AF" w:rsidRDefault="00FD77AF" w:rsidP="00B76A6D">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0EB5AA53" w14:textId="77777777" w:rsidTr="00B76A6D">
        <w:tc>
          <w:tcPr>
            <w:tcW w:w="1555" w:type="dxa"/>
            <w:vAlign w:val="center"/>
          </w:tcPr>
          <w:p w14:paraId="36E6BE00" w14:textId="089E8CF0"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Amparos, vigencia y valores asegurados</w:t>
            </w:r>
          </w:p>
        </w:tc>
        <w:tc>
          <w:tcPr>
            <w:tcW w:w="7273" w:type="dxa"/>
            <w:vAlign w:val="center"/>
          </w:tcPr>
          <w:p w14:paraId="7CA7956C" w14:textId="77777777" w:rsidR="00FD77AF" w:rsidRDefault="00FD77AF" w:rsidP="00B76A6D">
            <w:pPr>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2726"/>
              <w:gridCol w:w="1972"/>
              <w:gridCol w:w="2349"/>
            </w:tblGrid>
            <w:tr w:rsidR="00FD77AF" w:rsidRPr="00FD77AF" w14:paraId="081C4D12" w14:textId="77777777" w:rsidTr="00FD77AF">
              <w:trPr>
                <w:trHeight w:val="283"/>
              </w:trPr>
              <w:tc>
                <w:tcPr>
                  <w:tcW w:w="2726" w:type="dxa"/>
                  <w:shd w:val="clear" w:color="auto" w:fill="404040" w:themeFill="text1" w:themeFillTint="BF"/>
                  <w:vAlign w:val="center"/>
                </w:tcPr>
                <w:p w14:paraId="42B86188" w14:textId="77777777"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Amparo</w:t>
                  </w:r>
                </w:p>
              </w:tc>
              <w:tc>
                <w:tcPr>
                  <w:tcW w:w="1972" w:type="dxa"/>
                  <w:shd w:val="clear" w:color="auto" w:fill="404040" w:themeFill="text1" w:themeFillTint="BF"/>
                  <w:vAlign w:val="center"/>
                </w:tcPr>
                <w:p w14:paraId="368288E1" w14:textId="7874F578"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Vigencia</w:t>
                  </w:r>
                </w:p>
              </w:tc>
              <w:tc>
                <w:tcPr>
                  <w:tcW w:w="2349" w:type="dxa"/>
                  <w:shd w:val="clear" w:color="auto" w:fill="404040" w:themeFill="text1" w:themeFillTint="BF"/>
                  <w:vAlign w:val="center"/>
                </w:tcPr>
                <w:p w14:paraId="48C9FDD9" w14:textId="77777777"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Valor Asegurado</w:t>
                  </w:r>
                </w:p>
              </w:tc>
            </w:tr>
            <w:tr w:rsidR="00FD77AF" w:rsidRPr="00FD77AF" w14:paraId="68FD98AF" w14:textId="77777777" w:rsidTr="00FD77AF">
              <w:tc>
                <w:tcPr>
                  <w:tcW w:w="2726" w:type="dxa"/>
                  <w:vAlign w:val="center"/>
                </w:tcPr>
                <w:p w14:paraId="40C559D8"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t>Cumplimiento general</w:t>
                  </w:r>
                  <w:r w:rsidRPr="00FD77AF">
                    <w:rPr>
                      <w:rFonts w:ascii="Arial" w:hAnsi="Arial" w:cs="Arial"/>
                      <w:sz w:val="18"/>
                      <w:szCs w:val="18"/>
                    </w:rPr>
                    <w:t xml:space="preserve"> del contrato y el pago de las multas y la cláusula penal pecuniaria que se le impongan</w:t>
                  </w:r>
                </w:p>
              </w:tc>
              <w:tc>
                <w:tcPr>
                  <w:tcW w:w="1972" w:type="dxa"/>
                  <w:vAlign w:val="center"/>
                </w:tcPr>
                <w:p w14:paraId="6E14970C"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Hasta la liquidación del contrato</w:t>
                  </w:r>
                </w:p>
              </w:tc>
              <w:tc>
                <w:tcPr>
                  <w:tcW w:w="2349" w:type="dxa"/>
                  <w:vAlign w:val="center"/>
                </w:tcPr>
                <w:p w14:paraId="26F39090" w14:textId="45641B71"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2.2.1.2.3.1.12. del Decreto 1082 de 2015]</w:t>
                  </w:r>
                </w:p>
              </w:tc>
            </w:tr>
            <w:tr w:rsidR="00FD77AF" w:rsidRPr="00FD77AF" w14:paraId="2910C43B" w14:textId="77777777" w:rsidTr="00FD77AF">
              <w:tc>
                <w:tcPr>
                  <w:tcW w:w="2726" w:type="dxa"/>
                  <w:vAlign w:val="center"/>
                </w:tcPr>
                <w:p w14:paraId="1025987F"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t>Pago de salarios, prestaciones sociales legales e indemnizaciones laborales</w:t>
                  </w:r>
                  <w:r w:rsidRPr="00FD77AF">
                    <w:rPr>
                      <w:rFonts w:ascii="Arial" w:hAnsi="Arial" w:cs="Arial"/>
                      <w:sz w:val="18"/>
                      <w:szCs w:val="18"/>
                    </w:rPr>
                    <w:t xml:space="preserve"> del personal que el contratista haya de utilizar en el territorio nacional para la ejecución del contrato</w:t>
                  </w:r>
                </w:p>
              </w:tc>
              <w:tc>
                <w:tcPr>
                  <w:tcW w:w="1972" w:type="dxa"/>
                  <w:vAlign w:val="center"/>
                </w:tcPr>
                <w:p w14:paraId="0D580560"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Plazo del contrato y tres (3) años más.</w:t>
                  </w:r>
                </w:p>
              </w:tc>
              <w:tc>
                <w:tcPr>
                  <w:tcW w:w="2349" w:type="dxa"/>
                  <w:vAlign w:val="center"/>
                </w:tcPr>
                <w:p w14:paraId="04D2E110" w14:textId="624F85CF" w:rsidR="00FD77AF" w:rsidRPr="000C7C52" w:rsidRDefault="00FD77AF" w:rsidP="00FD77AF">
                  <w:pPr>
                    <w:jc w:val="both"/>
                    <w:rPr>
                      <w:rFonts w:ascii="Arial" w:hAnsi="Arial" w:cs="Arial"/>
                      <w:bCs/>
                      <w:sz w:val="18"/>
                      <w:szCs w:val="18"/>
                      <w:highlight w:val="lightGray"/>
                      <w:lang w:val="es-MX"/>
                    </w:rPr>
                  </w:pPr>
                  <w:r w:rsidRPr="000C7C52">
                    <w:rPr>
                      <w:rFonts w:ascii="Arial" w:hAnsi="Arial" w:cs="Arial"/>
                      <w:sz w:val="18"/>
                      <w:szCs w:val="18"/>
                      <w:highlight w:val="lightGray"/>
                    </w:rPr>
                    <w:t>[La entidad debe definir el valor del amparo de acuerdo con el artículo 2.2.1.2.3.1.13. del Decreto 1082 de 2015]</w:t>
                  </w:r>
                </w:p>
              </w:tc>
            </w:tr>
            <w:tr w:rsidR="00FD77AF" w:rsidRPr="00FD77AF" w14:paraId="0E205E2E" w14:textId="77777777" w:rsidTr="00FD77AF">
              <w:tc>
                <w:tcPr>
                  <w:tcW w:w="2726" w:type="dxa"/>
                  <w:vAlign w:val="center"/>
                </w:tcPr>
                <w:p w14:paraId="0344E5BA" w14:textId="06A58EB3" w:rsidR="00FD77AF" w:rsidRPr="00FD77AF" w:rsidRDefault="000C7C52" w:rsidP="00FD77AF">
                  <w:pPr>
                    <w:jc w:val="both"/>
                    <w:rPr>
                      <w:rFonts w:ascii="Arial" w:hAnsi="Arial" w:cs="Arial"/>
                      <w:bCs/>
                      <w:sz w:val="18"/>
                      <w:szCs w:val="18"/>
                      <w:lang w:val="es-MX"/>
                    </w:rPr>
                  </w:pPr>
                  <w:r w:rsidRPr="000C7C52">
                    <w:rPr>
                      <w:rFonts w:ascii="Arial" w:hAnsi="Arial" w:cs="Arial"/>
                      <w:b/>
                      <w:bCs/>
                      <w:sz w:val="18"/>
                      <w:szCs w:val="18"/>
                    </w:rPr>
                    <w:t>Calidad del servicio</w:t>
                  </w:r>
                </w:p>
              </w:tc>
              <w:tc>
                <w:tcPr>
                  <w:tcW w:w="1972" w:type="dxa"/>
                  <w:vAlign w:val="center"/>
                </w:tcPr>
                <w:p w14:paraId="052DBF54" w14:textId="26012027" w:rsidR="00FD77AF" w:rsidRPr="00FD77AF" w:rsidRDefault="000C7C52" w:rsidP="00FD77AF">
                  <w:pPr>
                    <w:jc w:val="both"/>
                    <w:rPr>
                      <w:rFonts w:ascii="Arial" w:hAnsi="Arial" w:cs="Arial"/>
                      <w:bCs/>
                      <w:sz w:val="18"/>
                      <w:szCs w:val="18"/>
                      <w:highlight w:val="lightGray"/>
                      <w:lang w:val="es-MX"/>
                    </w:rPr>
                  </w:pPr>
                  <w:r w:rsidRPr="000C7C52">
                    <w:rPr>
                      <w:rFonts w:ascii="Arial" w:hAnsi="Arial" w:cs="Arial"/>
                      <w:sz w:val="18"/>
                      <w:szCs w:val="18"/>
                    </w:rPr>
                    <w:t>Su vigencia deberá establecerse con sujeción a los términos del contrato.</w:t>
                  </w:r>
                </w:p>
              </w:tc>
              <w:tc>
                <w:tcPr>
                  <w:tcW w:w="2349" w:type="dxa"/>
                  <w:vAlign w:val="center"/>
                </w:tcPr>
                <w:p w14:paraId="4711BA2E" w14:textId="18271C77"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sz w:val="18"/>
                      <w:szCs w:val="18"/>
                      <w:highlight w:val="lightGray"/>
                    </w:rPr>
                    <w:t xml:space="preserve">[Ajustar valor dependiendo de lo dispuesto en el artículo 2.2.1.2.3.1.12. del Decreto 1082 de 2015]  </w:t>
                  </w:r>
                </w:p>
              </w:tc>
            </w:tr>
            <w:tr w:rsidR="00FD77AF" w:rsidRPr="00FD77AF" w14:paraId="1D873120" w14:textId="77777777" w:rsidTr="00FD77AF">
              <w:tc>
                <w:tcPr>
                  <w:tcW w:w="2726" w:type="dxa"/>
                  <w:vAlign w:val="center"/>
                </w:tcPr>
                <w:p w14:paraId="0AC9CF59" w14:textId="7384166B" w:rsidR="00FD77AF" w:rsidRPr="000C7C52" w:rsidRDefault="000C7C52" w:rsidP="00FD77AF">
                  <w:pPr>
                    <w:jc w:val="both"/>
                    <w:rPr>
                      <w:rFonts w:ascii="Arial" w:hAnsi="Arial" w:cs="Arial"/>
                      <w:b/>
                      <w:bCs/>
                      <w:sz w:val="18"/>
                      <w:szCs w:val="18"/>
                      <w:highlight w:val="lightGray"/>
                      <w:lang w:val="es-MX"/>
                    </w:rPr>
                  </w:pPr>
                  <w:r w:rsidRPr="000C7C52">
                    <w:rPr>
                      <w:rFonts w:ascii="Arial" w:hAnsi="Arial" w:cs="Arial"/>
                      <w:b/>
                      <w:bCs/>
                      <w:sz w:val="18"/>
                      <w:szCs w:val="18"/>
                    </w:rPr>
                    <w:t>Calidad y correcto funcionamiento de los bienes o equipos suministrados</w:t>
                  </w:r>
                </w:p>
              </w:tc>
              <w:tc>
                <w:tcPr>
                  <w:tcW w:w="1972" w:type="dxa"/>
                  <w:vAlign w:val="center"/>
                </w:tcPr>
                <w:p w14:paraId="7B244B7E" w14:textId="0465EF87"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bCs/>
                      <w:sz w:val="18"/>
                      <w:szCs w:val="18"/>
                      <w:highlight w:val="lightGray"/>
                      <w:lang w:val="es-MX"/>
                    </w:rPr>
                    <w:t xml:space="preserve">Su vigencia deberá establecerse con sujeción a los términos del contrato. </w:t>
                  </w:r>
                </w:p>
              </w:tc>
              <w:tc>
                <w:tcPr>
                  <w:tcW w:w="2349" w:type="dxa"/>
                  <w:vAlign w:val="center"/>
                </w:tcPr>
                <w:p w14:paraId="3A710986" w14:textId="2914D369" w:rsidR="00FD77AF" w:rsidRPr="000C7C52" w:rsidRDefault="000C7C52" w:rsidP="00FD77AF">
                  <w:pPr>
                    <w:jc w:val="both"/>
                    <w:rPr>
                      <w:rFonts w:ascii="Arial" w:hAnsi="Arial" w:cs="Arial"/>
                      <w:bCs/>
                      <w:sz w:val="18"/>
                      <w:szCs w:val="18"/>
                      <w:highlight w:val="lightGray"/>
                      <w:lang w:val="es-MX"/>
                    </w:rPr>
                  </w:pPr>
                  <w:r w:rsidRPr="000C7C52">
                    <w:rPr>
                      <w:rFonts w:ascii="Arial" w:hAnsi="Arial" w:cs="Arial"/>
                      <w:bCs/>
                      <w:sz w:val="18"/>
                      <w:szCs w:val="18"/>
                      <w:highlight w:val="lightGray"/>
                      <w:lang w:val="es-MX"/>
                    </w:rPr>
                    <w:t xml:space="preserve">[Ajustar valor dependiendo de lo dispuesto en el artículo 2.2.1.2.3.1.12. del Decreto 1082 de 2015]  </w:t>
                  </w:r>
                </w:p>
              </w:tc>
            </w:tr>
            <w:tr w:rsidR="000C7C52" w:rsidRPr="00FD77AF" w14:paraId="54FD97B6" w14:textId="77777777" w:rsidTr="00FD77AF">
              <w:tc>
                <w:tcPr>
                  <w:tcW w:w="2726" w:type="dxa"/>
                  <w:vAlign w:val="center"/>
                </w:tcPr>
                <w:p w14:paraId="06E8E3B2" w14:textId="7996DA24" w:rsidR="000C7C52" w:rsidRPr="000C7C52" w:rsidRDefault="000C7C52" w:rsidP="00FD77AF">
                  <w:pPr>
                    <w:jc w:val="both"/>
                    <w:rPr>
                      <w:rFonts w:ascii="Arial" w:hAnsi="Arial" w:cs="Arial"/>
                      <w:sz w:val="18"/>
                      <w:szCs w:val="18"/>
                    </w:rPr>
                  </w:pPr>
                  <w:r w:rsidRPr="000C7C52">
                    <w:rPr>
                      <w:rFonts w:ascii="Arial" w:hAnsi="Arial" w:cs="Arial"/>
                      <w:sz w:val="18"/>
                      <w:szCs w:val="18"/>
                      <w:highlight w:val="lightGray"/>
                    </w:rPr>
                    <w:t>[Incluir amparos adicionales en los términos descritos en el Decreto 1082 de 2015]</w:t>
                  </w:r>
                </w:p>
              </w:tc>
              <w:tc>
                <w:tcPr>
                  <w:tcW w:w="1972" w:type="dxa"/>
                  <w:vAlign w:val="center"/>
                </w:tcPr>
                <w:p w14:paraId="2F73EA9F" w14:textId="77777777" w:rsidR="000C7C52" w:rsidRPr="000C7C52" w:rsidRDefault="000C7C52" w:rsidP="00FD77AF">
                  <w:pPr>
                    <w:jc w:val="both"/>
                    <w:rPr>
                      <w:rFonts w:ascii="Arial" w:hAnsi="Arial" w:cs="Arial"/>
                      <w:bCs/>
                      <w:sz w:val="18"/>
                      <w:szCs w:val="18"/>
                      <w:highlight w:val="lightGray"/>
                      <w:lang w:val="es-MX"/>
                    </w:rPr>
                  </w:pPr>
                </w:p>
              </w:tc>
              <w:tc>
                <w:tcPr>
                  <w:tcW w:w="2349" w:type="dxa"/>
                  <w:vAlign w:val="center"/>
                </w:tcPr>
                <w:p w14:paraId="0CFCB021" w14:textId="77777777" w:rsidR="000C7C52" w:rsidRPr="000C7C52" w:rsidRDefault="000C7C52" w:rsidP="00FD77AF">
                  <w:pPr>
                    <w:jc w:val="both"/>
                    <w:rPr>
                      <w:rFonts w:ascii="Arial" w:hAnsi="Arial" w:cs="Arial"/>
                      <w:bCs/>
                      <w:sz w:val="18"/>
                      <w:szCs w:val="18"/>
                      <w:highlight w:val="lightGray"/>
                      <w:lang w:val="es-MX"/>
                    </w:rPr>
                  </w:pPr>
                </w:p>
              </w:tc>
            </w:tr>
          </w:tbl>
          <w:p w14:paraId="1B65B688" w14:textId="77777777" w:rsidR="00FD77AF" w:rsidRDefault="00FD77AF" w:rsidP="00B76A6D">
            <w:pPr>
              <w:jc w:val="both"/>
              <w:rPr>
                <w:rFonts w:ascii="Arial" w:hAnsi="Arial" w:cs="Arial"/>
                <w:bCs/>
                <w:sz w:val="20"/>
                <w:szCs w:val="20"/>
                <w:lang w:val="es-MX"/>
              </w:rPr>
            </w:pPr>
          </w:p>
          <w:p w14:paraId="4D13E143" w14:textId="459183E4" w:rsidR="00FD77AF" w:rsidRPr="00FD77AF" w:rsidRDefault="00FD77AF" w:rsidP="00B76A6D">
            <w:pPr>
              <w:jc w:val="both"/>
              <w:rPr>
                <w:rFonts w:ascii="Arial" w:hAnsi="Arial" w:cs="Arial"/>
                <w:bCs/>
                <w:sz w:val="20"/>
                <w:szCs w:val="20"/>
                <w:lang w:val="es-MX"/>
              </w:rPr>
            </w:pPr>
          </w:p>
        </w:tc>
      </w:tr>
      <w:tr w:rsidR="00FD77AF" w:rsidRPr="00FD77AF" w14:paraId="5DDF930D" w14:textId="77777777" w:rsidTr="00B76A6D">
        <w:tc>
          <w:tcPr>
            <w:tcW w:w="1555" w:type="dxa"/>
            <w:vAlign w:val="center"/>
          </w:tcPr>
          <w:p w14:paraId="58BACA23" w14:textId="77777777" w:rsidR="00FD77AF" w:rsidRPr="00FD77AF" w:rsidRDefault="00FD77AF" w:rsidP="00B76A6D">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6C7ADE2F" w14:textId="77777777"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0AAAF1B" w14:textId="77777777"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No se aceptan garantías a nombre del representante legal o de alguno de los integrantes del consorcio. Cuando el contratista sea una unión temporal o consorcio, se debe incluir razón social, </w:t>
            </w:r>
            <w:proofErr w:type="spellStart"/>
            <w:r w:rsidRPr="00FD77AF">
              <w:rPr>
                <w:rFonts w:ascii="Arial" w:hAnsi="Arial" w:cs="Arial"/>
                <w:bCs/>
                <w:sz w:val="20"/>
                <w:szCs w:val="20"/>
                <w:lang w:val="es-MX"/>
              </w:rPr>
              <w:t>NIT</w:t>
            </w:r>
            <w:proofErr w:type="spellEnd"/>
            <w:r w:rsidRPr="00FD77AF">
              <w:rPr>
                <w:rFonts w:ascii="Arial" w:hAnsi="Arial" w:cs="Arial"/>
                <w:bCs/>
                <w:sz w:val="20"/>
                <w:szCs w:val="20"/>
                <w:lang w:val="es-MX"/>
              </w:rPr>
              <w:t xml:space="preserve"> y porcentaje de participación de cada uno de los integrantes.</w:t>
            </w:r>
          </w:p>
          <w:p w14:paraId="6831E9B4" w14:textId="6F0C665D"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w:t>
            </w:r>
          </w:p>
        </w:tc>
      </w:tr>
      <w:tr w:rsidR="00FD77AF" w:rsidRPr="00FD77AF" w14:paraId="37C650EB" w14:textId="77777777" w:rsidTr="00B76A6D">
        <w:tc>
          <w:tcPr>
            <w:tcW w:w="1555" w:type="dxa"/>
            <w:vAlign w:val="center"/>
          </w:tcPr>
          <w:p w14:paraId="712D57E4" w14:textId="15099C1B" w:rsidR="00FD77AF" w:rsidRPr="00FD77AF" w:rsidRDefault="00FD77AF" w:rsidP="00B76A6D">
            <w:pPr>
              <w:jc w:val="center"/>
              <w:rPr>
                <w:rFonts w:ascii="Arial" w:hAnsi="Arial" w:cs="Arial"/>
                <w:bCs/>
                <w:sz w:val="20"/>
                <w:szCs w:val="20"/>
                <w:lang w:val="es-MX"/>
              </w:rPr>
            </w:pPr>
            <w:r w:rsidRPr="00FD77AF">
              <w:rPr>
                <w:rFonts w:ascii="Arial" w:hAnsi="Arial" w:cs="Arial"/>
                <w:bCs/>
                <w:sz w:val="20"/>
                <w:szCs w:val="20"/>
                <w:lang w:val="es-MX"/>
              </w:rPr>
              <w:t>Información necesaria dentro de la póliza</w:t>
            </w:r>
          </w:p>
        </w:tc>
        <w:tc>
          <w:tcPr>
            <w:tcW w:w="7273" w:type="dxa"/>
            <w:vAlign w:val="center"/>
          </w:tcPr>
          <w:p w14:paraId="1CE99AF7" w14:textId="77777777"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Número y año del contrato </w:t>
            </w:r>
          </w:p>
          <w:p w14:paraId="48EAC24F" w14:textId="77777777"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Objeto del contrato</w:t>
            </w:r>
          </w:p>
          <w:p w14:paraId="712D1C99" w14:textId="77777777"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Firma del representante legal del contratista</w:t>
            </w:r>
          </w:p>
          <w:p w14:paraId="7391B47F" w14:textId="6AAF19DB" w:rsidR="00FD77AF" w:rsidRPr="00FD77AF" w:rsidRDefault="00FD77AF">
            <w:pPr>
              <w:pStyle w:val="Prrafodelista"/>
              <w:numPr>
                <w:ilvl w:val="0"/>
                <w:numId w:val="34"/>
              </w:numPr>
              <w:ind w:left="313" w:hanging="284"/>
              <w:jc w:val="both"/>
              <w:rPr>
                <w:rFonts w:ascii="Arial" w:hAnsi="Arial" w:cs="Arial"/>
                <w:bCs/>
                <w:sz w:val="20"/>
                <w:szCs w:val="20"/>
                <w:lang w:val="es-MX"/>
              </w:rPr>
            </w:pPr>
            <w:r w:rsidRPr="00FD77AF">
              <w:rPr>
                <w:rFonts w:ascii="Arial" w:hAnsi="Arial" w:cs="Arial"/>
                <w:bCs/>
                <w:sz w:val="20"/>
                <w:szCs w:val="20"/>
                <w:lang w:val="es-MX"/>
              </w:rPr>
              <w:t>En caso de no usar centavos, los valores deben aproximarse al mayor Ej. Cumplimiento si el valor a asegurar es $14.980.420,20 aproximar a $14.980.421</w:t>
            </w:r>
          </w:p>
        </w:tc>
      </w:tr>
    </w:tbl>
    <w:p w14:paraId="5A57C943" w14:textId="74D0FA2F" w:rsidR="006F3861" w:rsidRDefault="006F3861" w:rsidP="00A87AC4">
      <w:pPr>
        <w:spacing w:after="0" w:line="240" w:lineRule="auto"/>
        <w:jc w:val="both"/>
        <w:rPr>
          <w:rFonts w:ascii="Arial" w:hAnsi="Arial" w:cs="Arial"/>
          <w:bCs/>
          <w:sz w:val="20"/>
          <w:szCs w:val="20"/>
          <w:lang w:val="es-MX"/>
        </w:rPr>
      </w:pPr>
    </w:p>
    <w:p w14:paraId="5F5563F6"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46A77451" w14:textId="77777777" w:rsidR="00FD77AF" w:rsidRPr="00FD77AF" w:rsidRDefault="00FD77AF" w:rsidP="00FD77AF">
      <w:pPr>
        <w:spacing w:after="0" w:line="240" w:lineRule="auto"/>
        <w:jc w:val="both"/>
        <w:rPr>
          <w:rFonts w:ascii="Arial" w:hAnsi="Arial" w:cs="Arial"/>
          <w:bCs/>
          <w:sz w:val="20"/>
          <w:szCs w:val="20"/>
          <w:lang w:val="es-MX"/>
        </w:rPr>
      </w:pPr>
    </w:p>
    <w:p w14:paraId="791B1E6B" w14:textId="3CCE1C58" w:rsidR="00FD77AF" w:rsidRPr="000C7C52" w:rsidRDefault="00FD77AF">
      <w:pPr>
        <w:pStyle w:val="NUMERACION"/>
        <w:numPr>
          <w:ilvl w:val="2"/>
          <w:numId w:val="33"/>
        </w:numPr>
        <w:ind w:left="1077"/>
        <w:outlineLvl w:val="2"/>
        <w:rPr>
          <w:highlight w:val="lightGray"/>
        </w:rPr>
      </w:pPr>
      <w:bookmarkStart w:id="98" w:name="_Toc199133890"/>
      <w:r w:rsidRPr="000C7C52">
        <w:rPr>
          <w:highlight w:val="lightGray"/>
        </w:rPr>
        <w:t>GARANTÍA DE RESPONSABILIDAD CIVIL EXTRACONTRACTUAL</w:t>
      </w:r>
      <w:r w:rsidR="000C7C52" w:rsidRPr="000C7C52">
        <w:rPr>
          <w:highlight w:val="lightGray"/>
        </w:rPr>
        <w:t xml:space="preserve"> (EN CASO DE SER APLICABLE UTILICE EL NUMERAL DE LO CONTRARIO </w:t>
      </w:r>
      <w:r w:rsidR="00E10FD9" w:rsidRPr="000C7C52">
        <w:rPr>
          <w:highlight w:val="lightGray"/>
        </w:rPr>
        <w:t>ELIMÍNELO</w:t>
      </w:r>
      <w:r w:rsidR="000C7C52" w:rsidRPr="000C7C52">
        <w:rPr>
          <w:highlight w:val="lightGray"/>
        </w:rPr>
        <w:t>)</w:t>
      </w:r>
      <w:bookmarkEnd w:id="98"/>
    </w:p>
    <w:p w14:paraId="7F919A48" w14:textId="77777777" w:rsidR="00B409D1" w:rsidRDefault="00B409D1" w:rsidP="00FD77AF">
      <w:pPr>
        <w:spacing w:after="0" w:line="240" w:lineRule="auto"/>
        <w:jc w:val="both"/>
        <w:rPr>
          <w:rFonts w:ascii="Arial" w:hAnsi="Arial" w:cs="Arial"/>
          <w:bCs/>
          <w:sz w:val="20"/>
          <w:szCs w:val="20"/>
          <w:lang w:val="es-MX"/>
        </w:rPr>
      </w:pPr>
    </w:p>
    <w:p w14:paraId="02016D4F" w14:textId="4ED5EA7D"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deberá contratar un seguro que ampare la responsabilidad civil extracontractual de la Entidad con las siguientes características:</w:t>
      </w:r>
    </w:p>
    <w:p w14:paraId="129E135B" w14:textId="77777777" w:rsidR="00FD77AF" w:rsidRDefault="00FD77AF"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B409D1" w:rsidRPr="00FD77AF" w14:paraId="4875640F" w14:textId="77777777" w:rsidTr="00B76A6D">
        <w:trPr>
          <w:trHeight w:val="340"/>
          <w:tblHeader/>
        </w:trPr>
        <w:tc>
          <w:tcPr>
            <w:tcW w:w="1555" w:type="dxa"/>
            <w:shd w:val="clear" w:color="auto" w:fill="404040" w:themeFill="text1" w:themeFillTint="BF"/>
            <w:vAlign w:val="center"/>
          </w:tcPr>
          <w:p w14:paraId="1C47151B" w14:textId="77777777" w:rsidR="00B409D1" w:rsidRPr="00FD77AF" w:rsidRDefault="00B409D1"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6E0171BD" w14:textId="77777777" w:rsidR="00B409D1" w:rsidRPr="00FD77AF" w:rsidRDefault="00B409D1"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B409D1" w:rsidRPr="00FD77AF" w14:paraId="797BB829" w14:textId="77777777" w:rsidTr="00B76A6D">
        <w:tc>
          <w:tcPr>
            <w:tcW w:w="1555" w:type="dxa"/>
            <w:vAlign w:val="center"/>
          </w:tcPr>
          <w:p w14:paraId="5A8C6BCA" w14:textId="77777777"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58100424" w14:textId="12C1342F" w:rsidR="00B409D1" w:rsidRPr="00FD77AF" w:rsidRDefault="00B409D1" w:rsidP="00B76A6D">
            <w:pPr>
              <w:jc w:val="both"/>
              <w:rPr>
                <w:rFonts w:ascii="Arial" w:hAnsi="Arial" w:cs="Arial"/>
                <w:bCs/>
                <w:sz w:val="20"/>
                <w:szCs w:val="20"/>
                <w:lang w:val="es-MX"/>
              </w:rPr>
            </w:pPr>
            <w:r w:rsidRPr="00B409D1">
              <w:rPr>
                <w:rFonts w:ascii="Arial" w:hAnsi="Arial" w:cs="Arial"/>
                <w:sz w:val="20"/>
                <w:szCs w:val="20"/>
              </w:rPr>
              <w:t>Contrato de seguro contenido en una póliza</w:t>
            </w:r>
          </w:p>
        </w:tc>
      </w:tr>
      <w:tr w:rsidR="00B409D1" w:rsidRPr="00FD77AF" w14:paraId="3BEE4062" w14:textId="77777777" w:rsidTr="00B76A6D">
        <w:tc>
          <w:tcPr>
            <w:tcW w:w="1555" w:type="dxa"/>
            <w:vAlign w:val="center"/>
          </w:tcPr>
          <w:p w14:paraId="1A54E9FE" w14:textId="1385AFFE"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Asegurado</w:t>
            </w:r>
            <w:r>
              <w:rPr>
                <w:rFonts w:ascii="Arial" w:hAnsi="Arial" w:cs="Arial"/>
                <w:sz w:val="20"/>
                <w:szCs w:val="20"/>
              </w:rPr>
              <w:t>s</w:t>
            </w:r>
          </w:p>
        </w:tc>
        <w:tc>
          <w:tcPr>
            <w:tcW w:w="7273" w:type="dxa"/>
            <w:vAlign w:val="center"/>
          </w:tcPr>
          <w:p w14:paraId="46A17ABB" w14:textId="772B9FA4" w:rsidR="00B409D1" w:rsidRPr="00FD77AF" w:rsidRDefault="00B409D1" w:rsidP="00B76A6D">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r>
              <w:rPr>
                <w:rFonts w:ascii="Arial" w:hAnsi="Arial" w:cs="Arial"/>
                <w:sz w:val="20"/>
                <w:szCs w:val="20"/>
              </w:rPr>
              <w:t xml:space="preserve"> y el contratista</w:t>
            </w:r>
          </w:p>
        </w:tc>
      </w:tr>
      <w:tr w:rsidR="00B409D1" w:rsidRPr="00FD77AF" w14:paraId="6A09FC01" w14:textId="77777777" w:rsidTr="00B76A6D">
        <w:tc>
          <w:tcPr>
            <w:tcW w:w="1555" w:type="dxa"/>
            <w:vAlign w:val="center"/>
          </w:tcPr>
          <w:p w14:paraId="3E28D162" w14:textId="395E41A1"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Tomador</w:t>
            </w:r>
          </w:p>
        </w:tc>
        <w:tc>
          <w:tcPr>
            <w:tcW w:w="7273" w:type="dxa"/>
            <w:vAlign w:val="center"/>
          </w:tcPr>
          <w:p w14:paraId="4BC688B2" w14:textId="049285D7" w:rsidR="00B409D1" w:rsidRPr="00B409D1" w:rsidRDefault="00B409D1">
            <w:pPr>
              <w:pStyle w:val="Prrafodelista"/>
              <w:numPr>
                <w:ilvl w:val="0"/>
                <w:numId w:val="34"/>
              </w:numPr>
              <w:ind w:left="313" w:hanging="284"/>
              <w:jc w:val="both"/>
              <w:rPr>
                <w:rFonts w:ascii="Arial" w:hAnsi="Arial" w:cs="Arial"/>
                <w:bCs/>
                <w:sz w:val="20"/>
                <w:szCs w:val="20"/>
                <w:lang w:val="es-MX"/>
              </w:rPr>
            </w:pPr>
            <w:r w:rsidRPr="00B409D1">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1A76E19E" w14:textId="223BE131" w:rsidR="00B409D1" w:rsidRPr="00B409D1" w:rsidRDefault="00B409D1">
            <w:pPr>
              <w:pStyle w:val="Prrafodelista"/>
              <w:numPr>
                <w:ilvl w:val="0"/>
                <w:numId w:val="34"/>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No se aceptan garantías a nombre del representante legal o de alguno de los integrantes del consorcio. Cuando el contratista sea una unión temporal o consorcio, se debe incluir razón social,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y porcentaje de participación de cada uno de los integrantes.</w:t>
            </w:r>
          </w:p>
          <w:p w14:paraId="3EF57804" w14:textId="64918A61" w:rsidR="00B409D1" w:rsidRPr="00FD77AF" w:rsidRDefault="00B409D1">
            <w:pPr>
              <w:pStyle w:val="Prrafodelista"/>
              <w:numPr>
                <w:ilvl w:val="0"/>
                <w:numId w:val="34"/>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B409D1">
              <w:rPr>
                <w:rFonts w:ascii="Arial" w:hAnsi="Arial" w:cs="Arial"/>
                <w:bCs/>
                <w:sz w:val="20"/>
                <w:szCs w:val="20"/>
                <w:lang w:val="es-MX"/>
              </w:rPr>
              <w:t>la misma</w:t>
            </w:r>
            <w:proofErr w:type="gramEnd"/>
            <w:r w:rsidRPr="00B409D1">
              <w:rPr>
                <w:rFonts w:ascii="Arial" w:hAnsi="Arial" w:cs="Arial"/>
                <w:bCs/>
                <w:sz w:val="20"/>
                <w:szCs w:val="20"/>
                <w:lang w:val="es-MX"/>
              </w:rPr>
              <w:t>.</w:t>
            </w:r>
          </w:p>
        </w:tc>
      </w:tr>
      <w:tr w:rsidR="00B409D1" w:rsidRPr="00FD77AF" w14:paraId="733322B3" w14:textId="77777777" w:rsidTr="00B76A6D">
        <w:tc>
          <w:tcPr>
            <w:tcW w:w="1555" w:type="dxa"/>
            <w:vAlign w:val="center"/>
          </w:tcPr>
          <w:p w14:paraId="1C15A84E" w14:textId="69E9093E"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V</w:t>
            </w:r>
            <w:r>
              <w:rPr>
                <w:rFonts w:ascii="Arial" w:hAnsi="Arial" w:cs="Arial"/>
                <w:sz w:val="20"/>
                <w:szCs w:val="20"/>
              </w:rPr>
              <w:t>alor</w:t>
            </w:r>
          </w:p>
        </w:tc>
        <w:tc>
          <w:tcPr>
            <w:tcW w:w="7273" w:type="dxa"/>
            <w:vAlign w:val="center"/>
          </w:tcPr>
          <w:p w14:paraId="05E66812" w14:textId="14B41461" w:rsidR="00B409D1" w:rsidRPr="00FD77AF" w:rsidRDefault="00B409D1" w:rsidP="00B76A6D">
            <w:pPr>
              <w:jc w:val="both"/>
              <w:rPr>
                <w:rFonts w:ascii="Arial" w:hAnsi="Arial" w:cs="Arial"/>
                <w:bCs/>
                <w:sz w:val="20"/>
                <w:szCs w:val="20"/>
                <w:lang w:val="es-MX"/>
              </w:rPr>
            </w:pPr>
            <w:r w:rsidRPr="00B409D1">
              <w:rPr>
                <w:rFonts w:ascii="Arial" w:hAnsi="Arial" w:cs="Arial"/>
                <w:sz w:val="20"/>
                <w:szCs w:val="20"/>
                <w:highlight w:val="lightGray"/>
              </w:rPr>
              <w:t>[La entidad debe definir el valor del amparo de acuerdo con el artículo 2.2.1.2.3.1.17. del Decreto 1082 de 2015]</w:t>
            </w:r>
          </w:p>
        </w:tc>
      </w:tr>
      <w:tr w:rsidR="00B409D1" w:rsidRPr="00FD77AF" w14:paraId="334117C8" w14:textId="77777777" w:rsidTr="00B76A6D">
        <w:tc>
          <w:tcPr>
            <w:tcW w:w="1555" w:type="dxa"/>
            <w:vAlign w:val="center"/>
          </w:tcPr>
          <w:p w14:paraId="0BC714A8" w14:textId="7E14889F"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Vigencia</w:t>
            </w:r>
          </w:p>
        </w:tc>
        <w:tc>
          <w:tcPr>
            <w:tcW w:w="7273" w:type="dxa"/>
            <w:vAlign w:val="center"/>
          </w:tcPr>
          <w:p w14:paraId="6C87DD49" w14:textId="3233F81F" w:rsidR="00B409D1" w:rsidRPr="00FD77AF" w:rsidRDefault="00B409D1" w:rsidP="00B76A6D">
            <w:pPr>
              <w:jc w:val="both"/>
              <w:rPr>
                <w:rFonts w:ascii="Arial" w:hAnsi="Arial" w:cs="Arial"/>
                <w:bCs/>
                <w:sz w:val="20"/>
                <w:szCs w:val="20"/>
                <w:lang w:val="es-MX"/>
              </w:rPr>
            </w:pPr>
            <w:r w:rsidRPr="00B409D1">
              <w:rPr>
                <w:rFonts w:ascii="Arial" w:hAnsi="Arial" w:cs="Arial"/>
                <w:bCs/>
                <w:sz w:val="20"/>
                <w:szCs w:val="20"/>
                <w:lang w:val="es-MX"/>
              </w:rPr>
              <w:t>Igual al período de ejecución del contrato.</w:t>
            </w:r>
          </w:p>
        </w:tc>
      </w:tr>
      <w:tr w:rsidR="00B409D1" w:rsidRPr="00FD77AF" w14:paraId="6E6963FB" w14:textId="77777777" w:rsidTr="00B76A6D">
        <w:tc>
          <w:tcPr>
            <w:tcW w:w="1555" w:type="dxa"/>
            <w:vAlign w:val="center"/>
          </w:tcPr>
          <w:p w14:paraId="633A1A9D" w14:textId="68F25AF0"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Beneficiarios</w:t>
            </w:r>
          </w:p>
        </w:tc>
        <w:tc>
          <w:tcPr>
            <w:tcW w:w="7273" w:type="dxa"/>
            <w:vAlign w:val="center"/>
          </w:tcPr>
          <w:p w14:paraId="1189CC25" w14:textId="43A789E8" w:rsidR="00B409D1" w:rsidRPr="00B409D1" w:rsidRDefault="00B409D1" w:rsidP="00B409D1">
            <w:pPr>
              <w:jc w:val="both"/>
              <w:rPr>
                <w:rFonts w:ascii="Arial" w:hAnsi="Arial" w:cs="Arial"/>
                <w:bCs/>
                <w:sz w:val="20"/>
                <w:szCs w:val="20"/>
                <w:lang w:val="es-MX"/>
              </w:rPr>
            </w:pPr>
            <w:r w:rsidRPr="00B409D1">
              <w:rPr>
                <w:rFonts w:ascii="Arial" w:hAnsi="Arial" w:cs="Arial"/>
                <w:bCs/>
                <w:sz w:val="20"/>
                <w:szCs w:val="20"/>
                <w:lang w:val="es-MX"/>
              </w:rPr>
              <w:t xml:space="preserve">Terceros afectados </w:t>
            </w:r>
            <w:proofErr w:type="spellStart"/>
            <w:r w:rsidRPr="00B409D1">
              <w:rPr>
                <w:rFonts w:ascii="Arial" w:hAnsi="Arial" w:cs="Arial"/>
                <w:bCs/>
                <w:sz w:val="20"/>
                <w:szCs w:val="20"/>
                <w:lang w:val="es-MX"/>
              </w:rPr>
              <w:t>y</w:t>
            </w:r>
            <w:proofErr w:type="spellEnd"/>
            <w:r w:rsidRPr="00B409D1">
              <w:rPr>
                <w:rFonts w:ascii="Arial" w:hAnsi="Arial" w:cs="Arial"/>
                <w:bCs/>
                <w:sz w:val="20"/>
                <w:szCs w:val="20"/>
                <w:lang w:val="es-MX"/>
              </w:rPr>
              <w:t xml:space="preserve"> Instituto de Desarrollo Urbano – </w:t>
            </w:r>
            <w:proofErr w:type="spellStart"/>
            <w:r w:rsidRPr="00B409D1">
              <w:rPr>
                <w:rFonts w:ascii="Arial" w:hAnsi="Arial" w:cs="Arial"/>
                <w:bCs/>
                <w:sz w:val="20"/>
                <w:szCs w:val="20"/>
                <w:lang w:val="es-MX"/>
              </w:rPr>
              <w:t>IDU</w:t>
            </w:r>
            <w:proofErr w:type="spellEnd"/>
            <w:r w:rsidRPr="00B409D1">
              <w:rPr>
                <w:rFonts w:ascii="Arial" w:hAnsi="Arial" w:cs="Arial"/>
                <w:bCs/>
                <w:sz w:val="20"/>
                <w:szCs w:val="20"/>
                <w:lang w:val="es-MX"/>
              </w:rPr>
              <w:t xml:space="preserve"> identificada con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899.999.081-6</w:t>
            </w:r>
          </w:p>
        </w:tc>
      </w:tr>
      <w:tr w:rsidR="00B409D1" w:rsidRPr="00FD77AF" w14:paraId="19DA0812" w14:textId="77777777" w:rsidTr="00B76A6D">
        <w:tc>
          <w:tcPr>
            <w:tcW w:w="1555" w:type="dxa"/>
            <w:vAlign w:val="center"/>
          </w:tcPr>
          <w:p w14:paraId="3A3D2993" w14:textId="044426FB" w:rsidR="00B409D1" w:rsidRDefault="00B409D1" w:rsidP="00B76A6D">
            <w:pPr>
              <w:jc w:val="center"/>
              <w:rPr>
                <w:rFonts w:ascii="Arial" w:hAnsi="Arial" w:cs="Arial"/>
                <w:bCs/>
                <w:sz w:val="20"/>
                <w:szCs w:val="20"/>
                <w:lang w:val="es-MX"/>
              </w:rPr>
            </w:pPr>
            <w:r>
              <w:rPr>
                <w:rFonts w:ascii="Arial" w:hAnsi="Arial" w:cs="Arial"/>
                <w:bCs/>
                <w:sz w:val="20"/>
                <w:szCs w:val="20"/>
                <w:lang w:val="es-MX"/>
              </w:rPr>
              <w:t>Amparos</w:t>
            </w:r>
          </w:p>
        </w:tc>
        <w:tc>
          <w:tcPr>
            <w:tcW w:w="7273" w:type="dxa"/>
            <w:vAlign w:val="center"/>
          </w:tcPr>
          <w:p w14:paraId="5770B4EF" w14:textId="7B870049" w:rsidR="00B409D1" w:rsidRPr="00B409D1" w:rsidRDefault="00B409D1" w:rsidP="00B409D1">
            <w:pPr>
              <w:jc w:val="both"/>
              <w:rPr>
                <w:rFonts w:ascii="Arial" w:hAnsi="Arial" w:cs="Arial"/>
                <w:bCs/>
                <w:sz w:val="20"/>
                <w:szCs w:val="20"/>
                <w:lang w:val="es-MX"/>
              </w:rPr>
            </w:pPr>
            <w:r w:rsidRPr="00B409D1">
              <w:rPr>
                <w:rFonts w:ascii="Arial" w:hAnsi="Arial" w:cs="Arial"/>
                <w:bCs/>
                <w:sz w:val="20"/>
                <w:szCs w:val="20"/>
                <w:lang w:val="es-MX"/>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B409D1" w:rsidRPr="00FD77AF" w14:paraId="2D65609F" w14:textId="77777777" w:rsidTr="00B76A6D">
        <w:tc>
          <w:tcPr>
            <w:tcW w:w="1555" w:type="dxa"/>
            <w:vAlign w:val="center"/>
          </w:tcPr>
          <w:p w14:paraId="1EC6C314" w14:textId="76B19929" w:rsidR="00B409D1" w:rsidRDefault="00B409D1" w:rsidP="00B76A6D">
            <w:pPr>
              <w:jc w:val="center"/>
              <w:rPr>
                <w:rFonts w:ascii="Arial" w:hAnsi="Arial" w:cs="Arial"/>
                <w:bCs/>
                <w:sz w:val="20"/>
                <w:szCs w:val="20"/>
                <w:lang w:val="es-MX"/>
              </w:rPr>
            </w:pPr>
            <w:r w:rsidRPr="00B409D1">
              <w:rPr>
                <w:rFonts w:ascii="Arial" w:hAnsi="Arial" w:cs="Arial"/>
                <w:bCs/>
                <w:sz w:val="20"/>
                <w:szCs w:val="20"/>
                <w:lang w:val="es-MX"/>
              </w:rPr>
              <w:t>Información necesaria dentro de la póliza</w:t>
            </w:r>
          </w:p>
        </w:tc>
        <w:tc>
          <w:tcPr>
            <w:tcW w:w="7273" w:type="dxa"/>
            <w:vAlign w:val="center"/>
          </w:tcPr>
          <w:p w14:paraId="1326C717" w14:textId="27CB32B9" w:rsidR="00B409D1" w:rsidRPr="00B409D1" w:rsidRDefault="00B409D1">
            <w:pPr>
              <w:pStyle w:val="Prrafodelista"/>
              <w:numPr>
                <w:ilvl w:val="0"/>
                <w:numId w:val="34"/>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Número y año del contrato </w:t>
            </w:r>
          </w:p>
          <w:p w14:paraId="51B08429" w14:textId="0AA899DC" w:rsidR="00B409D1" w:rsidRPr="00B409D1" w:rsidRDefault="00B409D1">
            <w:pPr>
              <w:pStyle w:val="Prrafodelista"/>
              <w:numPr>
                <w:ilvl w:val="0"/>
                <w:numId w:val="34"/>
              </w:numPr>
              <w:ind w:left="313" w:hanging="284"/>
              <w:jc w:val="both"/>
              <w:rPr>
                <w:rFonts w:ascii="Arial" w:hAnsi="Arial" w:cs="Arial"/>
                <w:bCs/>
                <w:sz w:val="20"/>
                <w:szCs w:val="20"/>
                <w:lang w:val="es-MX"/>
              </w:rPr>
            </w:pPr>
            <w:r w:rsidRPr="00B409D1">
              <w:rPr>
                <w:rFonts w:ascii="Arial" w:hAnsi="Arial" w:cs="Arial"/>
                <w:bCs/>
                <w:sz w:val="20"/>
                <w:szCs w:val="20"/>
                <w:lang w:val="es-MX"/>
              </w:rPr>
              <w:t>Objeto del contrato</w:t>
            </w:r>
          </w:p>
          <w:p w14:paraId="7BCB0BAE" w14:textId="41982D26" w:rsidR="00B409D1" w:rsidRPr="00B409D1" w:rsidRDefault="00B409D1">
            <w:pPr>
              <w:pStyle w:val="Prrafodelista"/>
              <w:numPr>
                <w:ilvl w:val="0"/>
                <w:numId w:val="34"/>
              </w:numPr>
              <w:ind w:left="313" w:hanging="284"/>
              <w:jc w:val="both"/>
              <w:rPr>
                <w:rFonts w:ascii="Arial" w:hAnsi="Arial" w:cs="Arial"/>
                <w:bCs/>
                <w:sz w:val="20"/>
                <w:szCs w:val="20"/>
                <w:lang w:val="es-MX"/>
              </w:rPr>
            </w:pPr>
            <w:r w:rsidRPr="00B409D1">
              <w:rPr>
                <w:rFonts w:ascii="Arial" w:hAnsi="Arial" w:cs="Arial"/>
                <w:bCs/>
                <w:sz w:val="20"/>
                <w:szCs w:val="20"/>
                <w:lang w:val="es-MX"/>
              </w:rPr>
              <w:t>Firma del representante legal del contratista</w:t>
            </w:r>
          </w:p>
          <w:p w14:paraId="4A36A504" w14:textId="1C8C1E59" w:rsidR="00B409D1" w:rsidRPr="00B409D1" w:rsidRDefault="00B409D1">
            <w:pPr>
              <w:pStyle w:val="Prrafodelista"/>
              <w:numPr>
                <w:ilvl w:val="0"/>
                <w:numId w:val="34"/>
              </w:numPr>
              <w:ind w:left="313" w:hanging="284"/>
              <w:jc w:val="both"/>
              <w:rPr>
                <w:rFonts w:ascii="Arial" w:hAnsi="Arial" w:cs="Arial"/>
                <w:bCs/>
                <w:sz w:val="20"/>
                <w:szCs w:val="20"/>
                <w:lang w:val="es-MX"/>
              </w:rPr>
            </w:pPr>
            <w:r w:rsidRPr="00B409D1">
              <w:rPr>
                <w:rFonts w:ascii="Arial" w:hAnsi="Arial" w:cs="Arial"/>
                <w:bCs/>
                <w:sz w:val="20"/>
                <w:szCs w:val="20"/>
                <w:lang w:val="es-MX"/>
              </w:rPr>
              <w:t>En caso de no usar centavos, los valores deben aproximarse al mayor Ej. Cumplimiento si el valor a asegurar es $14.980.420,20 aproximar a $14.980.421</w:t>
            </w:r>
          </w:p>
        </w:tc>
      </w:tr>
    </w:tbl>
    <w:p w14:paraId="5D5AEE44" w14:textId="77777777" w:rsidR="00FD77AF" w:rsidRDefault="00FD77AF" w:rsidP="00A87AC4">
      <w:pPr>
        <w:spacing w:after="0" w:line="240" w:lineRule="auto"/>
        <w:jc w:val="both"/>
        <w:rPr>
          <w:rFonts w:ascii="Arial" w:hAnsi="Arial" w:cs="Arial"/>
          <w:bCs/>
          <w:sz w:val="20"/>
          <w:szCs w:val="20"/>
          <w:lang w:val="es-MX"/>
        </w:rPr>
      </w:pPr>
    </w:p>
    <w:p w14:paraId="1B7B104B" w14:textId="1971AA10"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esta póliza solamente se podrán pactar deducibles con un tope máximo del diez por ciento (10%) del valor de cada pérdida sin que en ningún caso puedan ser superiores a dos mil (2.000) </w:t>
      </w:r>
      <w:proofErr w:type="spellStart"/>
      <w:r w:rsidRPr="00B409D1">
        <w:rPr>
          <w:rFonts w:ascii="Arial" w:hAnsi="Arial" w:cs="Arial"/>
          <w:bCs/>
          <w:sz w:val="20"/>
          <w:szCs w:val="20"/>
          <w:lang w:val="es-MX"/>
        </w:rPr>
        <w:t>SMMLV</w:t>
      </w:r>
      <w:proofErr w:type="spellEnd"/>
      <w:r w:rsidR="00C4421D">
        <w:rPr>
          <w:rFonts w:ascii="Arial" w:hAnsi="Arial" w:cs="Arial"/>
          <w:bCs/>
          <w:sz w:val="20"/>
          <w:szCs w:val="20"/>
          <w:lang w:val="es-MX"/>
        </w:rPr>
        <w:t>.</w:t>
      </w:r>
    </w:p>
    <w:p w14:paraId="677ABE05" w14:textId="77777777" w:rsidR="00C4421D" w:rsidRPr="00B409D1" w:rsidRDefault="00C4421D" w:rsidP="00B409D1">
      <w:pPr>
        <w:spacing w:after="0" w:line="240" w:lineRule="auto"/>
        <w:jc w:val="both"/>
        <w:rPr>
          <w:rFonts w:ascii="Arial" w:hAnsi="Arial" w:cs="Arial"/>
          <w:bCs/>
          <w:sz w:val="20"/>
          <w:szCs w:val="20"/>
          <w:lang w:val="es-MX"/>
        </w:rPr>
      </w:pPr>
    </w:p>
    <w:p w14:paraId="5B2CD4A7"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lastRenderedPageBreak/>
        <w:t xml:space="preserve">Este seguro deberá constituirse y presentarse para aprobación de la entidad, dentro del mismo término establecido para la garantía única de cumplimiento. </w:t>
      </w:r>
    </w:p>
    <w:p w14:paraId="0FFDA36D" w14:textId="77777777" w:rsidR="00B409D1" w:rsidRPr="00B409D1" w:rsidRDefault="00B409D1" w:rsidP="00B409D1">
      <w:pPr>
        <w:spacing w:after="0" w:line="240" w:lineRule="auto"/>
        <w:jc w:val="both"/>
        <w:rPr>
          <w:rFonts w:ascii="Arial" w:hAnsi="Arial" w:cs="Arial"/>
          <w:bCs/>
          <w:sz w:val="20"/>
          <w:szCs w:val="20"/>
          <w:lang w:val="es-MX"/>
        </w:rPr>
      </w:pPr>
    </w:p>
    <w:p w14:paraId="0FD1CCB6"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Las franquicias, coaseguros obligatorios y demás formas de estipulación que conlleven asunción de parte de la pérdida por la entidad asegurada no serán admisibles.</w:t>
      </w:r>
    </w:p>
    <w:p w14:paraId="6E978FFD" w14:textId="77777777" w:rsidR="00B409D1" w:rsidRDefault="00B409D1" w:rsidP="00B409D1">
      <w:pPr>
        <w:spacing w:after="0" w:line="240" w:lineRule="auto"/>
        <w:jc w:val="both"/>
        <w:rPr>
          <w:rFonts w:ascii="Arial" w:hAnsi="Arial" w:cs="Arial"/>
          <w:bCs/>
          <w:sz w:val="20"/>
          <w:szCs w:val="20"/>
          <w:lang w:val="es-MX"/>
        </w:rPr>
      </w:pPr>
    </w:p>
    <w:p w14:paraId="72717A0B" w14:textId="7EA72DDE"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anexar el comprobante de pago de la prima del seguro de responsabilidad civil extracontractual.</w:t>
      </w:r>
    </w:p>
    <w:p w14:paraId="5EC5E587" w14:textId="77777777" w:rsidR="00B409D1" w:rsidRDefault="00B409D1" w:rsidP="00B409D1">
      <w:pPr>
        <w:spacing w:after="0" w:line="240" w:lineRule="auto"/>
        <w:jc w:val="both"/>
        <w:rPr>
          <w:rFonts w:ascii="Arial" w:hAnsi="Arial" w:cs="Arial"/>
          <w:bCs/>
          <w:sz w:val="20"/>
          <w:szCs w:val="20"/>
          <w:lang w:val="es-MX"/>
        </w:rPr>
      </w:pPr>
    </w:p>
    <w:p w14:paraId="7132A914" w14:textId="7E9C1790" w:rsidR="00B409D1" w:rsidRPr="00C616E2" w:rsidRDefault="00B409D1">
      <w:pPr>
        <w:pStyle w:val="NUMERACION"/>
        <w:numPr>
          <w:ilvl w:val="2"/>
          <w:numId w:val="33"/>
        </w:numPr>
        <w:ind w:left="1077"/>
        <w:outlineLvl w:val="2"/>
        <w:rPr>
          <w:highlight w:val="lightGray"/>
        </w:rPr>
      </w:pPr>
      <w:bookmarkStart w:id="99" w:name="_Toc199133891"/>
      <w:r w:rsidRPr="00C616E2">
        <w:rPr>
          <w:highlight w:val="lightGray"/>
        </w:rPr>
        <w:t>INCLUIR OTRAS GARANTÍAS</w:t>
      </w:r>
      <w:bookmarkEnd w:id="99"/>
    </w:p>
    <w:p w14:paraId="41097954" w14:textId="77777777" w:rsidR="00B409D1" w:rsidRPr="00C616E2" w:rsidRDefault="00B409D1" w:rsidP="00B409D1">
      <w:pPr>
        <w:spacing w:after="0" w:line="240" w:lineRule="auto"/>
        <w:jc w:val="both"/>
        <w:rPr>
          <w:rFonts w:ascii="Arial" w:hAnsi="Arial" w:cs="Arial"/>
          <w:bCs/>
          <w:sz w:val="20"/>
          <w:szCs w:val="20"/>
          <w:highlight w:val="lightGray"/>
          <w:lang w:val="es-MX"/>
        </w:rPr>
      </w:pPr>
    </w:p>
    <w:p w14:paraId="5E02BA48" w14:textId="2277240E" w:rsidR="00B409D1" w:rsidRDefault="00B409D1" w:rsidP="00B409D1">
      <w:pPr>
        <w:spacing w:after="0" w:line="240" w:lineRule="auto"/>
        <w:jc w:val="both"/>
        <w:rPr>
          <w:rFonts w:ascii="Arial" w:hAnsi="Arial" w:cs="Arial"/>
          <w:bCs/>
          <w:sz w:val="20"/>
          <w:szCs w:val="20"/>
          <w:lang w:val="es-MX"/>
        </w:rPr>
      </w:pPr>
      <w:r w:rsidRPr="00C616E2">
        <w:rPr>
          <w:rFonts w:ascii="Arial" w:hAnsi="Arial" w:cs="Arial"/>
          <w:bCs/>
          <w:sz w:val="20"/>
          <w:szCs w:val="20"/>
          <w:highlight w:val="lightGray"/>
          <w:lang w:val="es-MX"/>
        </w:rPr>
        <w:t>En caso de requerirse, por favor incluir en este espacio las demás garantías del proceso.</w:t>
      </w:r>
    </w:p>
    <w:p w14:paraId="152F7294" w14:textId="77777777" w:rsidR="00B409D1" w:rsidRDefault="00B409D1" w:rsidP="00B409D1">
      <w:pPr>
        <w:spacing w:after="0" w:line="240" w:lineRule="auto"/>
        <w:jc w:val="both"/>
        <w:rPr>
          <w:rFonts w:ascii="Arial" w:hAnsi="Arial" w:cs="Arial"/>
          <w:bCs/>
          <w:sz w:val="20"/>
          <w:szCs w:val="20"/>
          <w:lang w:val="es-MX"/>
        </w:rPr>
      </w:pPr>
    </w:p>
    <w:p w14:paraId="5AEE8291" w14:textId="77777777" w:rsidR="00B409D1" w:rsidRDefault="00B409D1" w:rsidP="00B409D1">
      <w:pPr>
        <w:spacing w:after="0" w:line="240" w:lineRule="auto"/>
        <w:jc w:val="both"/>
        <w:rPr>
          <w:rFonts w:ascii="Arial" w:hAnsi="Arial" w:cs="Arial"/>
          <w:bCs/>
          <w:sz w:val="20"/>
          <w:szCs w:val="20"/>
          <w:lang w:val="es-MX"/>
        </w:rPr>
      </w:pPr>
    </w:p>
    <w:p w14:paraId="124072A1" w14:textId="77777777" w:rsidR="00B409D1" w:rsidRDefault="00B409D1">
      <w:pPr>
        <w:rPr>
          <w:rFonts w:ascii="Arial" w:hAnsi="Arial" w:cs="Arial"/>
          <w:bCs/>
          <w:sz w:val="20"/>
          <w:szCs w:val="20"/>
          <w:lang w:val="es-MX"/>
        </w:rPr>
      </w:pPr>
      <w:r>
        <w:rPr>
          <w:rFonts w:ascii="Arial" w:hAnsi="Arial" w:cs="Arial"/>
          <w:bCs/>
          <w:sz w:val="20"/>
          <w:szCs w:val="20"/>
          <w:lang w:val="es-MX"/>
        </w:rPr>
        <w:br w:type="page"/>
      </w:r>
    </w:p>
    <w:p w14:paraId="0663DD27" w14:textId="5D24307D" w:rsidR="00B409D1" w:rsidRPr="00B409D1" w:rsidRDefault="00B409D1" w:rsidP="00B409D1">
      <w:pPr>
        <w:pStyle w:val="CAPITULOS"/>
        <w:ind w:left="0" w:firstLine="0"/>
        <w:jc w:val="center"/>
      </w:pPr>
      <w:bookmarkStart w:id="100" w:name="_Toc199133892"/>
      <w:r w:rsidRPr="00B409D1">
        <w:lastRenderedPageBreak/>
        <w:t>MINUTA Y CONDICIONES DEL CONTRATO</w:t>
      </w:r>
      <w:bookmarkEnd w:id="100"/>
    </w:p>
    <w:p w14:paraId="4EFFF47D" w14:textId="77777777" w:rsidR="00B409D1" w:rsidRDefault="00B409D1" w:rsidP="00B409D1">
      <w:pPr>
        <w:spacing w:after="0" w:line="240" w:lineRule="auto"/>
        <w:jc w:val="both"/>
        <w:rPr>
          <w:rFonts w:ascii="Arial" w:hAnsi="Arial" w:cs="Arial"/>
          <w:bCs/>
          <w:sz w:val="20"/>
          <w:szCs w:val="20"/>
          <w:lang w:val="es-MX"/>
        </w:rPr>
      </w:pPr>
    </w:p>
    <w:p w14:paraId="4027DD09" w14:textId="50650865"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14:paraId="32857E5E" w14:textId="77777777" w:rsidR="00B409D1" w:rsidRPr="00B409D1" w:rsidRDefault="00B409D1" w:rsidP="00B409D1">
      <w:pPr>
        <w:spacing w:after="0" w:line="240" w:lineRule="auto"/>
        <w:jc w:val="both"/>
        <w:rPr>
          <w:rFonts w:ascii="Arial" w:hAnsi="Arial" w:cs="Arial"/>
          <w:bCs/>
          <w:sz w:val="20"/>
          <w:szCs w:val="20"/>
          <w:lang w:val="es-MX"/>
        </w:rPr>
      </w:pPr>
    </w:p>
    <w:p w14:paraId="54578121"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El proponente adjudicatario debe presentar el Registro Único Tributario—RUT y demás documentos necesarios para la celebración del contrato al momento de firma. </w:t>
      </w:r>
    </w:p>
    <w:p w14:paraId="2D03CB54" w14:textId="77777777" w:rsidR="00B409D1" w:rsidRPr="00B409D1" w:rsidRDefault="00B409D1" w:rsidP="00B409D1">
      <w:pPr>
        <w:spacing w:after="0" w:line="240" w:lineRule="auto"/>
        <w:jc w:val="both"/>
        <w:rPr>
          <w:rFonts w:ascii="Arial" w:hAnsi="Arial" w:cs="Arial"/>
          <w:bCs/>
          <w:sz w:val="20"/>
          <w:szCs w:val="20"/>
          <w:lang w:val="es-MX"/>
        </w:rPr>
      </w:pPr>
    </w:p>
    <w:p w14:paraId="71814C2D" w14:textId="77777777" w:rsidR="003718B9" w:rsidRDefault="003718B9">
      <w:pPr>
        <w:rPr>
          <w:rFonts w:ascii="Arial" w:hAnsi="Arial" w:cs="Arial"/>
          <w:bCs/>
          <w:sz w:val="20"/>
          <w:szCs w:val="20"/>
          <w:lang w:val="es-MX"/>
        </w:rPr>
      </w:pPr>
      <w:r>
        <w:rPr>
          <w:rFonts w:ascii="Arial" w:hAnsi="Arial" w:cs="Arial"/>
          <w:bCs/>
          <w:sz w:val="20"/>
          <w:szCs w:val="20"/>
          <w:lang w:val="es-MX"/>
        </w:rPr>
        <w:br w:type="page"/>
      </w:r>
    </w:p>
    <w:p w14:paraId="0598A77A" w14:textId="0997CD60" w:rsidR="00B409D1" w:rsidRPr="003718B9" w:rsidRDefault="00B409D1" w:rsidP="003718B9">
      <w:pPr>
        <w:pStyle w:val="CAPITULOS"/>
        <w:ind w:left="0" w:firstLine="0"/>
        <w:jc w:val="center"/>
      </w:pPr>
      <w:bookmarkStart w:id="101" w:name="_Toc199133893"/>
      <w:r w:rsidRPr="003718B9">
        <w:lastRenderedPageBreak/>
        <w:t>LISTADO DE ANEXOS, FORMATOS, MATRICES Y FORMULARIOS</w:t>
      </w:r>
      <w:bookmarkEnd w:id="101"/>
    </w:p>
    <w:p w14:paraId="1B21044D" w14:textId="77777777" w:rsidR="003718B9" w:rsidRDefault="003718B9" w:rsidP="00B409D1">
      <w:pPr>
        <w:spacing w:after="0" w:line="240" w:lineRule="auto"/>
        <w:jc w:val="both"/>
        <w:rPr>
          <w:rFonts w:ascii="Arial" w:hAnsi="Arial" w:cs="Arial"/>
          <w:bCs/>
          <w:sz w:val="20"/>
          <w:szCs w:val="20"/>
          <w:lang w:val="es-MX"/>
        </w:rPr>
      </w:pPr>
    </w:p>
    <w:p w14:paraId="3E61E277" w14:textId="6917809B" w:rsidR="00B409D1" w:rsidRPr="003718B9" w:rsidRDefault="00B409D1">
      <w:pPr>
        <w:pStyle w:val="NUMERACION"/>
        <w:numPr>
          <w:ilvl w:val="1"/>
          <w:numId w:val="39"/>
        </w:numPr>
        <w:ind w:left="567" w:hanging="567"/>
        <w:outlineLvl w:val="1"/>
      </w:pPr>
      <w:bookmarkStart w:id="102" w:name="_Toc199133894"/>
      <w:r w:rsidRPr="003718B9">
        <w:t>ANEXOS</w:t>
      </w:r>
      <w:bookmarkEnd w:id="102"/>
    </w:p>
    <w:p w14:paraId="4C39C326" w14:textId="66C689C7" w:rsidR="00B409D1" w:rsidRPr="00C616E2" w:rsidRDefault="00B409D1">
      <w:pPr>
        <w:pStyle w:val="Prrafodelista"/>
        <w:numPr>
          <w:ilvl w:val="0"/>
          <w:numId w:val="35"/>
        </w:numPr>
        <w:spacing w:after="0" w:line="240" w:lineRule="auto"/>
        <w:ind w:left="851" w:hanging="502"/>
        <w:jc w:val="both"/>
        <w:rPr>
          <w:rFonts w:ascii="Arial" w:hAnsi="Arial" w:cs="Arial"/>
          <w:bCs/>
          <w:sz w:val="20"/>
          <w:szCs w:val="20"/>
          <w:highlight w:val="lightGray"/>
          <w:lang w:val="es-MX"/>
        </w:rPr>
      </w:pPr>
      <w:r w:rsidRPr="00C616E2">
        <w:rPr>
          <w:rFonts w:ascii="Arial" w:hAnsi="Arial" w:cs="Arial"/>
          <w:bCs/>
          <w:sz w:val="20"/>
          <w:szCs w:val="20"/>
          <w:highlight w:val="lightGray"/>
          <w:lang w:val="es-MX"/>
        </w:rPr>
        <w:t>Anexo 1 – Anexo Técnico</w:t>
      </w:r>
      <w:r w:rsidR="00C4421D" w:rsidRPr="00C616E2">
        <w:rPr>
          <w:rFonts w:ascii="Arial" w:hAnsi="Arial" w:cs="Arial"/>
          <w:bCs/>
          <w:sz w:val="20"/>
          <w:szCs w:val="20"/>
          <w:highlight w:val="lightGray"/>
          <w:lang w:val="es-MX"/>
        </w:rPr>
        <w:t xml:space="preserve"> o ficha técnica (Ajustar según sea el caso)</w:t>
      </w:r>
    </w:p>
    <w:p w14:paraId="5F00736D" w14:textId="6E4E5CCF" w:rsidR="00B409D1" w:rsidRPr="003718B9" w:rsidRDefault="00B409D1">
      <w:pPr>
        <w:pStyle w:val="Prrafodelista"/>
        <w:numPr>
          <w:ilvl w:val="0"/>
          <w:numId w:val="35"/>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2 – Cronograma</w:t>
      </w:r>
    </w:p>
    <w:p w14:paraId="2F5908A5" w14:textId="75086BBE" w:rsidR="00B409D1" w:rsidRPr="003718B9" w:rsidRDefault="00B409D1">
      <w:pPr>
        <w:pStyle w:val="Prrafodelista"/>
        <w:numPr>
          <w:ilvl w:val="0"/>
          <w:numId w:val="35"/>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3 – Glosario</w:t>
      </w:r>
    </w:p>
    <w:p w14:paraId="05AD78F0" w14:textId="0A046F27" w:rsidR="00B409D1" w:rsidRPr="003718B9" w:rsidRDefault="00B409D1">
      <w:pPr>
        <w:pStyle w:val="Prrafodelista"/>
        <w:numPr>
          <w:ilvl w:val="0"/>
          <w:numId w:val="35"/>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4 – Pacto de Transparencia</w:t>
      </w:r>
    </w:p>
    <w:p w14:paraId="6B053E3D" w14:textId="77777777" w:rsidR="00B409D1" w:rsidRDefault="00B409D1">
      <w:pPr>
        <w:pStyle w:val="Prrafodelista"/>
        <w:numPr>
          <w:ilvl w:val="0"/>
          <w:numId w:val="35"/>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5 – Minuta del Contrato</w:t>
      </w:r>
    </w:p>
    <w:p w14:paraId="7996819B" w14:textId="625586E4" w:rsidR="00C8118D" w:rsidRPr="003718B9" w:rsidRDefault="00C8118D">
      <w:pPr>
        <w:pStyle w:val="Prrafodelista"/>
        <w:numPr>
          <w:ilvl w:val="0"/>
          <w:numId w:val="35"/>
        </w:numPr>
        <w:spacing w:after="0" w:line="240" w:lineRule="auto"/>
        <w:ind w:left="851" w:hanging="502"/>
        <w:jc w:val="both"/>
        <w:rPr>
          <w:rFonts w:ascii="Arial" w:hAnsi="Arial" w:cs="Arial"/>
          <w:bCs/>
          <w:sz w:val="20"/>
          <w:szCs w:val="20"/>
          <w:lang w:val="es-MX"/>
        </w:rPr>
      </w:pPr>
      <w:r>
        <w:rPr>
          <w:rFonts w:ascii="Arial" w:hAnsi="Arial" w:cs="Arial"/>
          <w:bCs/>
          <w:sz w:val="20"/>
          <w:szCs w:val="20"/>
          <w:lang w:val="es-MX"/>
        </w:rPr>
        <w:t xml:space="preserve">Anexo 6 – </w:t>
      </w:r>
      <w:r w:rsidR="00B02AB6">
        <w:rPr>
          <w:rFonts w:ascii="Arial" w:hAnsi="Arial" w:cs="Arial"/>
          <w:bCs/>
          <w:sz w:val="20"/>
          <w:szCs w:val="20"/>
          <w:lang w:val="es-MX"/>
        </w:rPr>
        <w:t>Ficha(s) Técnica(s)</w:t>
      </w:r>
    </w:p>
    <w:p w14:paraId="70E66EBA" w14:textId="77777777" w:rsidR="003718B9" w:rsidRDefault="003718B9" w:rsidP="00B409D1">
      <w:pPr>
        <w:spacing w:after="0" w:line="240" w:lineRule="auto"/>
        <w:jc w:val="both"/>
        <w:rPr>
          <w:rFonts w:ascii="Arial" w:hAnsi="Arial" w:cs="Arial"/>
          <w:bCs/>
          <w:sz w:val="20"/>
          <w:szCs w:val="20"/>
          <w:lang w:val="es-MX"/>
        </w:rPr>
      </w:pPr>
    </w:p>
    <w:p w14:paraId="4331AD0F" w14:textId="62CDA512" w:rsidR="00B409D1" w:rsidRPr="003718B9" w:rsidRDefault="00B409D1">
      <w:pPr>
        <w:pStyle w:val="NUMERACION"/>
        <w:numPr>
          <w:ilvl w:val="1"/>
          <w:numId w:val="39"/>
        </w:numPr>
        <w:ind w:left="567" w:hanging="567"/>
        <w:outlineLvl w:val="1"/>
      </w:pPr>
      <w:bookmarkStart w:id="103" w:name="_Toc199133895"/>
      <w:r w:rsidRPr="003718B9">
        <w:t>FORMATOS</w:t>
      </w:r>
      <w:bookmarkEnd w:id="103"/>
    </w:p>
    <w:p w14:paraId="63C8FEE0" w14:textId="77777777" w:rsidR="00B409D1" w:rsidRPr="00B409D1" w:rsidRDefault="00B409D1" w:rsidP="00B409D1">
      <w:pPr>
        <w:spacing w:after="0" w:line="240" w:lineRule="auto"/>
        <w:jc w:val="both"/>
        <w:rPr>
          <w:rFonts w:ascii="Arial" w:hAnsi="Arial" w:cs="Arial"/>
          <w:bCs/>
          <w:sz w:val="20"/>
          <w:szCs w:val="20"/>
          <w:lang w:val="es-MX"/>
        </w:rPr>
      </w:pPr>
    </w:p>
    <w:p w14:paraId="30E6BCD4" w14:textId="0F810880" w:rsidR="00B409D1" w:rsidRPr="00B409D1" w:rsidRDefault="00B409D1">
      <w:pPr>
        <w:pStyle w:val="Prrafodelista"/>
        <w:numPr>
          <w:ilvl w:val="0"/>
          <w:numId w:val="36"/>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Formato 1 – Carta de presentación de la oferta</w:t>
      </w:r>
    </w:p>
    <w:p w14:paraId="1EE6E89C" w14:textId="3AAA19E8"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2 – Conformación de Proponente plural (Formato 2A- Consorcios) (Formato 2B- UT) </w:t>
      </w:r>
    </w:p>
    <w:p w14:paraId="1B76691D" w14:textId="7E5B9B61"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3 – Experiencia</w:t>
      </w:r>
    </w:p>
    <w:p w14:paraId="28AB391B" w14:textId="776B1E46"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4 – Capacidad financiera y organizacional</w:t>
      </w:r>
    </w:p>
    <w:p w14:paraId="4BBA83CB" w14:textId="53690A04"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5 – </w:t>
      </w:r>
      <w:r w:rsidR="00B02AB6">
        <w:rPr>
          <w:rFonts w:ascii="Arial" w:hAnsi="Arial" w:cs="Arial"/>
          <w:bCs/>
          <w:sz w:val="20"/>
          <w:szCs w:val="20"/>
          <w:lang w:val="es-MX"/>
        </w:rPr>
        <w:t>No aplica para el presente proceso de selección</w:t>
      </w:r>
    </w:p>
    <w:p w14:paraId="4D5EEB6C" w14:textId="37DECD9E"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6 – Pagos de seguridad social y aportes legales</w:t>
      </w:r>
    </w:p>
    <w:p w14:paraId="4D7A5E8F" w14:textId="7BC9FE7B"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7 – </w:t>
      </w:r>
      <w:r w:rsidR="00B02AB6">
        <w:rPr>
          <w:rFonts w:ascii="Arial" w:hAnsi="Arial" w:cs="Arial"/>
          <w:bCs/>
          <w:sz w:val="20"/>
          <w:szCs w:val="20"/>
          <w:lang w:val="es-MX"/>
        </w:rPr>
        <w:t>No aplica para el presente proceso de selección</w:t>
      </w:r>
    </w:p>
    <w:p w14:paraId="6A8A62FF" w14:textId="4B91F324"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8 – </w:t>
      </w:r>
      <w:r w:rsidR="00B02AB6">
        <w:rPr>
          <w:rFonts w:ascii="Arial" w:hAnsi="Arial" w:cs="Arial"/>
          <w:bCs/>
          <w:sz w:val="20"/>
          <w:szCs w:val="20"/>
          <w:lang w:val="es-MX"/>
        </w:rPr>
        <w:t>No aplica para el presente proceso de selección</w:t>
      </w:r>
    </w:p>
    <w:p w14:paraId="5A04C2AD" w14:textId="02CA6D1F"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9 – </w:t>
      </w:r>
      <w:r w:rsidR="00B02AB6">
        <w:rPr>
          <w:rFonts w:ascii="Arial" w:hAnsi="Arial" w:cs="Arial"/>
          <w:bCs/>
          <w:sz w:val="20"/>
          <w:szCs w:val="20"/>
          <w:lang w:val="es-MX"/>
        </w:rPr>
        <w:t>No aplica para el presente proceso de selección</w:t>
      </w:r>
    </w:p>
    <w:p w14:paraId="03AD5239" w14:textId="45592E9A"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10 – Factores de desempate</w:t>
      </w:r>
    </w:p>
    <w:p w14:paraId="2B381359" w14:textId="47D9B9C0"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11 – Autorización para el tratamiento de datos personales</w:t>
      </w:r>
    </w:p>
    <w:p w14:paraId="52D1CABB" w14:textId="4C4EE031" w:rsidR="00B409D1" w:rsidRPr="00B409D1" w:rsidRDefault="00B409D1">
      <w:pPr>
        <w:pStyle w:val="Prrafodelista"/>
        <w:numPr>
          <w:ilvl w:val="0"/>
          <w:numId w:val="36"/>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12 – </w:t>
      </w:r>
      <w:r w:rsidR="00B02AB6">
        <w:rPr>
          <w:rFonts w:ascii="Arial" w:hAnsi="Arial" w:cs="Arial"/>
          <w:bCs/>
          <w:sz w:val="20"/>
          <w:szCs w:val="20"/>
          <w:lang w:val="es-MX"/>
        </w:rPr>
        <w:t>Origen nacional del bien o servicio para desempates</w:t>
      </w:r>
    </w:p>
    <w:p w14:paraId="555B400C" w14:textId="77777777" w:rsidR="00B409D1" w:rsidRPr="00B409D1" w:rsidRDefault="00B409D1" w:rsidP="00B409D1">
      <w:pPr>
        <w:spacing w:after="0" w:line="240" w:lineRule="auto"/>
        <w:jc w:val="both"/>
        <w:rPr>
          <w:rFonts w:ascii="Arial" w:hAnsi="Arial" w:cs="Arial"/>
          <w:bCs/>
          <w:sz w:val="20"/>
          <w:szCs w:val="20"/>
          <w:lang w:val="es-MX"/>
        </w:rPr>
      </w:pPr>
    </w:p>
    <w:p w14:paraId="28B4FD94" w14:textId="6A262BE0" w:rsidR="00B409D1" w:rsidRPr="003718B9" w:rsidRDefault="00B409D1">
      <w:pPr>
        <w:pStyle w:val="NUMERACION"/>
        <w:numPr>
          <w:ilvl w:val="1"/>
          <w:numId w:val="39"/>
        </w:numPr>
        <w:ind w:left="567" w:hanging="567"/>
        <w:outlineLvl w:val="1"/>
      </w:pPr>
      <w:bookmarkStart w:id="104" w:name="_Toc199133896"/>
      <w:r w:rsidRPr="003718B9">
        <w:t>MATRICES</w:t>
      </w:r>
      <w:bookmarkEnd w:id="104"/>
    </w:p>
    <w:p w14:paraId="410B95AB" w14:textId="77777777" w:rsidR="003718B9" w:rsidRDefault="003718B9" w:rsidP="003718B9">
      <w:pPr>
        <w:pStyle w:val="Prrafodelista"/>
        <w:spacing w:after="0" w:line="240" w:lineRule="auto"/>
        <w:ind w:left="851"/>
        <w:jc w:val="both"/>
        <w:rPr>
          <w:rFonts w:ascii="Arial" w:hAnsi="Arial" w:cs="Arial"/>
          <w:bCs/>
          <w:sz w:val="20"/>
          <w:szCs w:val="20"/>
          <w:lang w:val="es-MX"/>
        </w:rPr>
      </w:pPr>
    </w:p>
    <w:p w14:paraId="4270DBDA" w14:textId="5B501F7A" w:rsidR="00B409D1" w:rsidRPr="00B409D1" w:rsidRDefault="00B409D1">
      <w:pPr>
        <w:pStyle w:val="Prrafodelista"/>
        <w:numPr>
          <w:ilvl w:val="0"/>
          <w:numId w:val="37"/>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Matriz 1 – Experiencia</w:t>
      </w:r>
    </w:p>
    <w:p w14:paraId="7EAEFFCD" w14:textId="0FDECAB2" w:rsidR="00B409D1" w:rsidRPr="00B409D1" w:rsidRDefault="00B409D1">
      <w:pPr>
        <w:pStyle w:val="Prrafodelista"/>
        <w:numPr>
          <w:ilvl w:val="0"/>
          <w:numId w:val="37"/>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2 – Indicadores financieros y organizacionales</w:t>
      </w:r>
    </w:p>
    <w:p w14:paraId="1A9851DD" w14:textId="66202C4B" w:rsidR="00B409D1" w:rsidRPr="00B409D1" w:rsidRDefault="00B409D1">
      <w:pPr>
        <w:pStyle w:val="Prrafodelista"/>
        <w:numPr>
          <w:ilvl w:val="0"/>
          <w:numId w:val="37"/>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3 – Riesgos</w:t>
      </w:r>
    </w:p>
    <w:p w14:paraId="60893E76" w14:textId="08FB9B62" w:rsidR="00B409D1" w:rsidRPr="00B02AB6" w:rsidRDefault="00B409D1">
      <w:pPr>
        <w:pStyle w:val="Prrafodelista"/>
        <w:numPr>
          <w:ilvl w:val="0"/>
          <w:numId w:val="37"/>
        </w:numPr>
        <w:spacing w:after="0" w:line="240" w:lineRule="auto"/>
        <w:ind w:left="851" w:hanging="502"/>
        <w:jc w:val="both"/>
        <w:rPr>
          <w:rFonts w:ascii="Arial" w:hAnsi="Arial" w:cs="Arial"/>
          <w:bCs/>
          <w:sz w:val="20"/>
          <w:szCs w:val="20"/>
          <w:lang w:val="es-MX"/>
        </w:rPr>
      </w:pPr>
      <w:r w:rsidRPr="00B02AB6">
        <w:rPr>
          <w:rFonts w:ascii="Arial" w:hAnsi="Arial" w:cs="Arial"/>
          <w:bCs/>
          <w:sz w:val="20"/>
          <w:szCs w:val="20"/>
          <w:lang w:val="es-MX"/>
        </w:rPr>
        <w:t>Matriz 4 – Bienes nacionales relevantes</w:t>
      </w:r>
      <w:r w:rsidR="00C66381" w:rsidRPr="00B02AB6">
        <w:rPr>
          <w:rFonts w:ascii="Arial" w:hAnsi="Arial" w:cs="Arial"/>
          <w:bCs/>
          <w:sz w:val="20"/>
          <w:szCs w:val="20"/>
          <w:lang w:val="es-MX"/>
        </w:rPr>
        <w:t xml:space="preserve"> </w:t>
      </w:r>
    </w:p>
    <w:p w14:paraId="1DB889F5" w14:textId="77777777" w:rsidR="003718B9" w:rsidRPr="003718B9" w:rsidRDefault="003718B9" w:rsidP="003718B9">
      <w:pPr>
        <w:spacing w:after="0" w:line="240" w:lineRule="auto"/>
        <w:jc w:val="both"/>
        <w:rPr>
          <w:rFonts w:ascii="Arial" w:hAnsi="Arial" w:cs="Arial"/>
          <w:bCs/>
          <w:sz w:val="20"/>
          <w:szCs w:val="20"/>
          <w:lang w:val="es-MX"/>
        </w:rPr>
      </w:pPr>
    </w:p>
    <w:p w14:paraId="0C2E1108" w14:textId="4D2F3B35" w:rsidR="00B409D1" w:rsidRPr="003718B9" w:rsidRDefault="00B409D1">
      <w:pPr>
        <w:pStyle w:val="NUMERACION"/>
        <w:numPr>
          <w:ilvl w:val="1"/>
          <w:numId w:val="39"/>
        </w:numPr>
        <w:ind w:left="567" w:hanging="567"/>
        <w:outlineLvl w:val="1"/>
      </w:pPr>
      <w:bookmarkStart w:id="105" w:name="_Toc199133897"/>
      <w:r w:rsidRPr="003718B9">
        <w:t>FORMULARIOS</w:t>
      </w:r>
      <w:bookmarkEnd w:id="105"/>
    </w:p>
    <w:p w14:paraId="24994E3E" w14:textId="0F7569DC" w:rsidR="00FD77AF" w:rsidRDefault="00B409D1">
      <w:pPr>
        <w:pStyle w:val="Prrafodelista"/>
        <w:numPr>
          <w:ilvl w:val="0"/>
          <w:numId w:val="38"/>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Formulario 1– Formulario de Presupuesto Oficial</w:t>
      </w:r>
    </w:p>
    <w:p w14:paraId="574CE0A6" w14:textId="77777777" w:rsidR="00FD77AF" w:rsidRDefault="00FD77AF" w:rsidP="00A87AC4">
      <w:pPr>
        <w:spacing w:after="0" w:line="240" w:lineRule="auto"/>
        <w:jc w:val="both"/>
        <w:rPr>
          <w:rFonts w:ascii="Arial" w:hAnsi="Arial" w:cs="Arial"/>
          <w:bCs/>
          <w:sz w:val="20"/>
          <w:szCs w:val="20"/>
          <w:lang w:val="es-MX"/>
        </w:rPr>
      </w:pPr>
    </w:p>
    <w:p w14:paraId="08738529" w14:textId="77777777" w:rsidR="00FD77AF" w:rsidRDefault="00FD77AF" w:rsidP="00A87AC4">
      <w:pPr>
        <w:spacing w:after="0" w:line="240" w:lineRule="auto"/>
        <w:jc w:val="both"/>
        <w:rPr>
          <w:rFonts w:ascii="Arial" w:hAnsi="Arial" w:cs="Arial"/>
          <w:bCs/>
          <w:sz w:val="20"/>
          <w:szCs w:val="20"/>
          <w:lang w:val="es-MX"/>
        </w:rPr>
      </w:pPr>
    </w:p>
    <w:p w14:paraId="61B4308C" w14:textId="77777777" w:rsidR="00FD77AF" w:rsidRDefault="00FD77AF" w:rsidP="00A87AC4">
      <w:pPr>
        <w:spacing w:after="0" w:line="240" w:lineRule="auto"/>
        <w:jc w:val="both"/>
        <w:rPr>
          <w:rFonts w:ascii="Arial" w:hAnsi="Arial" w:cs="Arial"/>
          <w:bCs/>
          <w:sz w:val="20"/>
          <w:szCs w:val="20"/>
          <w:lang w:val="es-MX"/>
        </w:rPr>
      </w:pPr>
    </w:p>
    <w:p w14:paraId="0ADEACAD" w14:textId="77777777" w:rsidR="00FD77AF" w:rsidRDefault="00FD77AF" w:rsidP="00A87AC4">
      <w:pPr>
        <w:spacing w:after="0" w:line="240" w:lineRule="auto"/>
        <w:jc w:val="both"/>
        <w:rPr>
          <w:rFonts w:ascii="Arial" w:hAnsi="Arial" w:cs="Arial"/>
          <w:bCs/>
          <w:sz w:val="20"/>
          <w:szCs w:val="20"/>
          <w:lang w:val="es-MX"/>
        </w:rPr>
      </w:pPr>
    </w:p>
    <w:p w14:paraId="75AF8DF3" w14:textId="77777777" w:rsidR="00FD77AF" w:rsidRDefault="00FD77AF" w:rsidP="00A87AC4">
      <w:pPr>
        <w:spacing w:after="0" w:line="240" w:lineRule="auto"/>
        <w:jc w:val="both"/>
        <w:rPr>
          <w:rFonts w:ascii="Arial" w:hAnsi="Arial" w:cs="Arial"/>
          <w:bCs/>
          <w:sz w:val="20"/>
          <w:szCs w:val="20"/>
          <w:lang w:val="es-MX"/>
        </w:rPr>
      </w:pPr>
    </w:p>
    <w:p w14:paraId="22850319" w14:textId="77777777" w:rsidR="00FD77AF" w:rsidRDefault="00FD77AF" w:rsidP="00A87AC4">
      <w:pPr>
        <w:spacing w:after="0" w:line="240" w:lineRule="auto"/>
        <w:jc w:val="both"/>
        <w:rPr>
          <w:rFonts w:ascii="Arial" w:hAnsi="Arial" w:cs="Arial"/>
          <w:bCs/>
          <w:sz w:val="20"/>
          <w:szCs w:val="20"/>
          <w:lang w:val="es-MX"/>
        </w:rPr>
      </w:pPr>
    </w:p>
    <w:p w14:paraId="6DFB4A1B" w14:textId="77777777" w:rsidR="00FD77AF" w:rsidRPr="00977E75" w:rsidRDefault="00FD77AF" w:rsidP="00A87AC4">
      <w:pPr>
        <w:spacing w:after="0" w:line="240" w:lineRule="auto"/>
        <w:jc w:val="both"/>
        <w:rPr>
          <w:rFonts w:ascii="Arial" w:hAnsi="Arial" w:cs="Arial"/>
          <w:bCs/>
          <w:sz w:val="20"/>
          <w:szCs w:val="20"/>
          <w:lang w:val="es-MX"/>
        </w:rPr>
      </w:pPr>
    </w:p>
    <w:p w14:paraId="101ADE07" w14:textId="71C47D3E" w:rsidR="006F3861" w:rsidRPr="00977E75" w:rsidRDefault="006F3861" w:rsidP="00A87AC4">
      <w:pPr>
        <w:spacing w:after="0" w:line="240" w:lineRule="auto"/>
        <w:jc w:val="both"/>
        <w:rPr>
          <w:rFonts w:ascii="Arial" w:hAnsi="Arial" w:cs="Arial"/>
          <w:bCs/>
          <w:sz w:val="20"/>
          <w:szCs w:val="20"/>
          <w:lang w:val="es-MX"/>
        </w:rPr>
      </w:pPr>
    </w:p>
    <w:p w14:paraId="1A05B766" w14:textId="77777777" w:rsidR="006F3861" w:rsidRPr="00977E75" w:rsidRDefault="006F3861" w:rsidP="00A87AC4">
      <w:pPr>
        <w:spacing w:after="0" w:line="240" w:lineRule="auto"/>
        <w:jc w:val="both"/>
        <w:rPr>
          <w:rFonts w:ascii="Arial" w:hAnsi="Arial" w:cs="Arial"/>
          <w:bCs/>
          <w:sz w:val="20"/>
          <w:szCs w:val="20"/>
          <w:lang w:val="es-MX"/>
        </w:rPr>
      </w:pPr>
    </w:p>
    <w:sectPr w:rsidR="006F3861" w:rsidRPr="00977E7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0D45F" w14:textId="77777777" w:rsidR="00147472" w:rsidRDefault="00147472" w:rsidP="00B350FA">
      <w:pPr>
        <w:spacing w:after="0" w:line="240" w:lineRule="auto"/>
      </w:pPr>
      <w:r>
        <w:separator/>
      </w:r>
    </w:p>
  </w:endnote>
  <w:endnote w:type="continuationSeparator" w:id="0">
    <w:p w14:paraId="5D2AFDB5" w14:textId="77777777" w:rsidR="00147472" w:rsidRDefault="00147472" w:rsidP="00B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D3DD" w14:textId="77777777" w:rsidR="00552C3A" w:rsidRDefault="00552C3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546E" w14:textId="5EB12A25" w:rsidR="00552C3A" w:rsidRPr="009F4CD6" w:rsidRDefault="00552C3A" w:rsidP="00552C3A">
    <w:pPr>
      <w:pStyle w:val="Piedepgina"/>
      <w:jc w:val="right"/>
      <w:rPr>
        <w:rFonts w:ascii="Arial" w:hAnsi="Arial" w:cs="Arial"/>
        <w:b/>
        <w:bCs/>
        <w:sz w:val="6"/>
        <w:szCs w:val="6"/>
      </w:rPr>
    </w:pPr>
    <w:bookmarkStart w:id="0" w:name="_Hlk199133988"/>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tblGrid>
    <w:tr w:rsidR="00552C3A" w14:paraId="5F66CBD5" w14:textId="77777777" w:rsidTr="000A7B28">
      <w:trPr>
        <w:trHeight w:val="340"/>
      </w:trPr>
      <w:tc>
        <w:tcPr>
          <w:tcW w:w="2972" w:type="dxa"/>
          <w:vAlign w:val="center"/>
        </w:tcPr>
        <w:p w14:paraId="0FEBAD5F" w14:textId="77777777" w:rsidR="00552C3A" w:rsidRDefault="00552C3A" w:rsidP="00552C3A">
          <w:pPr>
            <w:pStyle w:val="Piedepgina"/>
            <w:jc w:val="center"/>
            <w:rPr>
              <w:rFonts w:ascii="Arial" w:hAnsi="Arial" w:cs="Arial"/>
              <w:b/>
              <w:bCs/>
              <w:sz w:val="20"/>
              <w:szCs w:val="20"/>
            </w:rPr>
          </w:pPr>
          <w:bookmarkStart w:id="1" w:name="_Hlk199133982"/>
          <w:r w:rsidRPr="00CE48E6">
            <w:rPr>
              <w:rFonts w:ascii="Arial" w:hAnsi="Arial" w:cs="Arial"/>
              <w:b/>
              <w:bCs/>
              <w:sz w:val="20"/>
              <w:szCs w:val="20"/>
            </w:rPr>
            <w:t>IDU-</w:t>
          </w:r>
          <w:r>
            <w:rPr>
              <w:rFonts w:ascii="Arial" w:hAnsi="Arial" w:cs="Arial"/>
              <w:b/>
              <w:bCs/>
              <w:sz w:val="20"/>
              <w:szCs w:val="20"/>
            </w:rPr>
            <w:t>SASI</w:t>
          </w:r>
          <w:r w:rsidRPr="00CE48E6">
            <w:rPr>
              <w:rFonts w:ascii="Arial" w:hAnsi="Arial" w:cs="Arial"/>
              <w:b/>
              <w:bCs/>
              <w:sz w:val="20"/>
              <w:szCs w:val="20"/>
            </w:rPr>
            <w:t>-</w:t>
          </w:r>
          <w:r w:rsidRPr="0058631B">
            <w:rPr>
              <w:rFonts w:ascii="Arial" w:hAnsi="Arial" w:cs="Arial"/>
              <w:b/>
              <w:bCs/>
              <w:sz w:val="20"/>
              <w:szCs w:val="20"/>
              <w:highlight w:val="lightGray"/>
            </w:rPr>
            <w:t>XXXX-XXX-20XX</w:t>
          </w:r>
        </w:p>
      </w:tc>
    </w:tr>
    <w:bookmarkEnd w:id="0"/>
    <w:bookmarkEnd w:id="1"/>
  </w:tbl>
  <w:p w14:paraId="3B9B82B8" w14:textId="0D144BEB" w:rsidR="00A11EE7" w:rsidRPr="00A11EE7" w:rsidRDefault="00A11EE7" w:rsidP="00552C3A">
    <w:pPr>
      <w:pStyle w:val="Piedepgina"/>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AD4D9" w14:textId="77777777" w:rsidR="00552C3A" w:rsidRDefault="00552C3A">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89195011"/>
      <w:docPartObj>
        <w:docPartGallery w:val="Page Numbers (Bottom of Page)"/>
        <w:docPartUnique/>
      </w:docPartObj>
    </w:sdtPr>
    <w:sdtContent>
      <w:sdt>
        <w:sdtPr>
          <w:rPr>
            <w:rFonts w:ascii="Arial" w:hAnsi="Arial" w:cs="Arial"/>
            <w:sz w:val="20"/>
            <w:szCs w:val="20"/>
          </w:rPr>
          <w:id w:val="553428750"/>
          <w:docPartObj>
            <w:docPartGallery w:val="Page Numbers (Bottom of Page)"/>
            <w:docPartUnique/>
          </w:docPartObj>
        </w:sdtPr>
        <w:sdtContent>
          <w:p w14:paraId="77082E4A" w14:textId="77777777" w:rsidR="009F4CD6" w:rsidRPr="009F4CD6" w:rsidRDefault="009F4CD6" w:rsidP="009F4CD6">
            <w:pPr>
              <w:pStyle w:val="Piedepgina"/>
              <w:jc w:val="right"/>
              <w:rPr>
                <w:rFonts w:ascii="Arial" w:hAnsi="Arial" w:cs="Arial"/>
                <w:b/>
                <w:bCs/>
                <w:sz w:val="6"/>
                <w:szCs w:val="6"/>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tblGrid>
            <w:tr w:rsidR="009F4CD6" w14:paraId="57BF1530" w14:textId="77777777" w:rsidTr="009F4CD6">
              <w:trPr>
                <w:trHeight w:val="340"/>
              </w:trPr>
              <w:tc>
                <w:tcPr>
                  <w:tcW w:w="2972" w:type="dxa"/>
                  <w:vAlign w:val="center"/>
                </w:tcPr>
                <w:p w14:paraId="0FE4CDFD" w14:textId="192E5F4D" w:rsidR="009F4CD6" w:rsidRDefault="009F4CD6" w:rsidP="009F4CD6">
                  <w:pPr>
                    <w:pStyle w:val="Piedepgina"/>
                    <w:jc w:val="center"/>
                    <w:rPr>
                      <w:rFonts w:ascii="Arial" w:hAnsi="Arial" w:cs="Arial"/>
                      <w:b/>
                      <w:bCs/>
                      <w:sz w:val="20"/>
                      <w:szCs w:val="20"/>
                    </w:rPr>
                  </w:pPr>
                  <w:r w:rsidRPr="00CE48E6">
                    <w:rPr>
                      <w:rFonts w:ascii="Arial" w:hAnsi="Arial" w:cs="Arial"/>
                      <w:b/>
                      <w:bCs/>
                      <w:sz w:val="20"/>
                      <w:szCs w:val="20"/>
                    </w:rPr>
                    <w:t>IDU-</w:t>
                  </w:r>
                  <w:r>
                    <w:rPr>
                      <w:rFonts w:ascii="Arial" w:hAnsi="Arial" w:cs="Arial"/>
                      <w:b/>
                      <w:bCs/>
                      <w:sz w:val="20"/>
                      <w:szCs w:val="20"/>
                    </w:rPr>
                    <w:t>SASI</w:t>
                  </w:r>
                  <w:r w:rsidRPr="00CE48E6">
                    <w:rPr>
                      <w:rFonts w:ascii="Arial" w:hAnsi="Arial" w:cs="Arial"/>
                      <w:b/>
                      <w:bCs/>
                      <w:sz w:val="20"/>
                      <w:szCs w:val="20"/>
                    </w:rPr>
                    <w:t>-</w:t>
                  </w:r>
                  <w:r w:rsidRPr="0058631B">
                    <w:rPr>
                      <w:rFonts w:ascii="Arial" w:hAnsi="Arial" w:cs="Arial"/>
                      <w:b/>
                      <w:bCs/>
                      <w:sz w:val="20"/>
                      <w:szCs w:val="20"/>
                      <w:highlight w:val="lightGray"/>
                    </w:rPr>
                    <w:t>XXXX-XXX-20XX</w:t>
                  </w:r>
                </w:p>
              </w:tc>
            </w:tr>
          </w:tbl>
          <w:p w14:paraId="04158AFA" w14:textId="589CA7B4" w:rsidR="003279B8" w:rsidRPr="00A11EE7" w:rsidRDefault="00F24430" w:rsidP="00F24430">
            <w:pPr>
              <w:pStyle w:val="Piedepgina"/>
              <w:jc w:val="right"/>
              <w:rPr>
                <w:rFonts w:ascii="Arial" w:hAnsi="Arial" w:cs="Arial"/>
                <w:sz w:val="20"/>
                <w:szCs w:val="20"/>
              </w:rPr>
            </w:pPr>
            <w:r>
              <w:rPr>
                <w:rFonts w:ascii="Arial" w:hAnsi="Arial" w:cs="Arial"/>
                <w:sz w:val="20"/>
                <w:szCs w:val="20"/>
                <w:lang w:val="es-ES"/>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80C96" w14:textId="77777777" w:rsidR="00147472" w:rsidRDefault="00147472" w:rsidP="00B350FA">
      <w:pPr>
        <w:spacing w:after="0" w:line="240" w:lineRule="auto"/>
      </w:pPr>
      <w:r>
        <w:separator/>
      </w:r>
    </w:p>
  </w:footnote>
  <w:footnote w:type="continuationSeparator" w:id="0">
    <w:p w14:paraId="2EACA7F0" w14:textId="77777777" w:rsidR="00147472" w:rsidRDefault="00147472" w:rsidP="00B3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9C517" w14:textId="77777777" w:rsidR="00552C3A" w:rsidRDefault="00552C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552C3A" w:rsidRPr="00B350FA" w14:paraId="27C6EA34" w14:textId="77777777" w:rsidTr="000A7B28">
      <w:trPr>
        <w:trHeight w:val="567"/>
      </w:trPr>
      <w:tc>
        <w:tcPr>
          <w:tcW w:w="1091" w:type="pct"/>
          <w:vMerge w:val="restart"/>
          <w:vAlign w:val="center"/>
        </w:tcPr>
        <w:p w14:paraId="54922EBA" w14:textId="77777777" w:rsidR="00552C3A" w:rsidRPr="00B350FA" w:rsidRDefault="00552C3A" w:rsidP="00552C3A">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1A0287FD" wp14:editId="6E27B6D8">
                <wp:extent cx="1080000" cy="553758"/>
                <wp:effectExtent l="0" t="0" r="6350" b="0"/>
                <wp:docPr id="318470840" name="Imagen 31847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071778DB" w14:textId="77777777" w:rsidR="00552C3A" w:rsidRPr="00D22C5A" w:rsidRDefault="00552C3A" w:rsidP="00552C3A">
          <w:pPr>
            <w:pStyle w:val="Encabezado"/>
            <w:jc w:val="center"/>
            <w:rPr>
              <w:rFonts w:ascii="Arial" w:hAnsi="Arial" w:cs="Arial"/>
              <w:b/>
              <w:bCs/>
              <w:sz w:val="20"/>
              <w:szCs w:val="20"/>
              <w:lang w:val="es-MX"/>
            </w:rPr>
          </w:pPr>
          <w:r>
            <w:rPr>
              <w:rFonts w:ascii="Arial" w:hAnsi="Arial" w:cs="Arial"/>
              <w:b/>
              <w:bCs/>
              <w:sz w:val="20"/>
              <w:szCs w:val="20"/>
              <w:lang w:val="es-MX"/>
            </w:rPr>
            <w:t xml:space="preserve">PLIEGO </w:t>
          </w:r>
          <w:proofErr w:type="spellStart"/>
          <w:r>
            <w:rPr>
              <w:rFonts w:ascii="Arial" w:hAnsi="Arial" w:cs="Arial"/>
              <w:b/>
              <w:bCs/>
              <w:sz w:val="20"/>
              <w:szCs w:val="20"/>
              <w:lang w:val="es-MX"/>
            </w:rPr>
            <w:t>IDU</w:t>
          </w:r>
          <w:proofErr w:type="spellEnd"/>
        </w:p>
        <w:p w14:paraId="2A841086" w14:textId="77777777" w:rsidR="00552C3A" w:rsidRDefault="00552C3A" w:rsidP="00552C3A">
          <w:pPr>
            <w:pStyle w:val="Encabezado"/>
            <w:jc w:val="center"/>
            <w:rPr>
              <w:rFonts w:ascii="Arial" w:hAnsi="Arial" w:cs="Arial"/>
              <w:b/>
              <w:bCs/>
              <w:sz w:val="20"/>
              <w:szCs w:val="20"/>
              <w:lang w:val="es-MX"/>
            </w:rPr>
          </w:pPr>
          <w:r>
            <w:rPr>
              <w:rFonts w:ascii="Arial" w:hAnsi="Arial" w:cs="Arial"/>
              <w:b/>
              <w:bCs/>
              <w:sz w:val="20"/>
              <w:szCs w:val="20"/>
              <w:lang w:val="es-MX"/>
            </w:rPr>
            <w:t xml:space="preserve">SELECCIÓN ABREVIADA POR SUBASTA INVERSA </w:t>
          </w:r>
        </w:p>
        <w:p w14:paraId="277AA98A" w14:textId="77777777" w:rsidR="00552C3A" w:rsidRPr="00A11EE7" w:rsidRDefault="00552C3A" w:rsidP="00552C3A">
          <w:pPr>
            <w:pStyle w:val="Encabezado"/>
            <w:jc w:val="center"/>
            <w:rPr>
              <w:rFonts w:ascii="Arial" w:hAnsi="Arial" w:cs="Arial"/>
              <w:b/>
              <w:bCs/>
              <w:sz w:val="20"/>
              <w:szCs w:val="20"/>
              <w:lang w:val="es-MX"/>
            </w:rPr>
          </w:pPr>
          <w:r>
            <w:rPr>
              <w:rFonts w:ascii="Arial" w:hAnsi="Arial" w:cs="Arial"/>
              <w:b/>
              <w:bCs/>
              <w:sz w:val="20"/>
              <w:szCs w:val="20"/>
              <w:lang w:val="es-MX"/>
            </w:rPr>
            <w:t>BIENES Y SERVICIOS</w:t>
          </w:r>
        </w:p>
      </w:tc>
    </w:tr>
    <w:tr w:rsidR="00552C3A" w:rsidRPr="00B350FA" w14:paraId="2174D455" w14:textId="77777777" w:rsidTr="000A7B28">
      <w:trPr>
        <w:trHeight w:val="340"/>
      </w:trPr>
      <w:tc>
        <w:tcPr>
          <w:tcW w:w="1091" w:type="pct"/>
          <w:vMerge/>
          <w:vAlign w:val="center"/>
        </w:tcPr>
        <w:p w14:paraId="151382EB" w14:textId="77777777" w:rsidR="00552C3A" w:rsidRPr="00B350FA" w:rsidRDefault="00552C3A" w:rsidP="00552C3A">
          <w:pPr>
            <w:pStyle w:val="Encabezado"/>
            <w:jc w:val="center"/>
            <w:rPr>
              <w:rFonts w:ascii="Arial" w:hAnsi="Arial" w:cs="Arial"/>
              <w:sz w:val="20"/>
              <w:szCs w:val="20"/>
              <w:lang w:val="es-MX"/>
            </w:rPr>
          </w:pPr>
        </w:p>
      </w:tc>
      <w:tc>
        <w:tcPr>
          <w:tcW w:w="1957" w:type="pct"/>
          <w:vAlign w:val="center"/>
        </w:tcPr>
        <w:p w14:paraId="2892236D" w14:textId="77777777" w:rsidR="00552C3A" w:rsidRPr="00B350FA" w:rsidRDefault="00552C3A" w:rsidP="00552C3A">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952" w:type="pct"/>
          <w:vAlign w:val="center"/>
        </w:tcPr>
        <w:p w14:paraId="0965CCF7" w14:textId="77777777" w:rsidR="00552C3A" w:rsidRPr="00B350FA" w:rsidRDefault="00552C3A" w:rsidP="00552C3A">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2C7D29A4" w14:textId="22E55F9F" w:rsidR="00CE48E6" w:rsidRDefault="00CE48E6" w:rsidP="00CE48E6">
    <w:pPr>
      <w:pStyle w:val="Encabezado"/>
      <w:jc w:val="both"/>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B2333" w14:textId="77777777" w:rsidR="00552C3A" w:rsidRDefault="00552C3A">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9F4CD6" w:rsidRPr="00B350FA" w14:paraId="6B3D1CAE" w14:textId="77777777" w:rsidTr="00A526DD">
      <w:trPr>
        <w:trHeight w:val="567"/>
      </w:trPr>
      <w:tc>
        <w:tcPr>
          <w:tcW w:w="1091" w:type="pct"/>
          <w:vMerge w:val="restart"/>
          <w:vAlign w:val="center"/>
        </w:tcPr>
        <w:p w14:paraId="4635594A" w14:textId="77777777" w:rsidR="009F4CD6" w:rsidRPr="00B350FA" w:rsidRDefault="009F4CD6" w:rsidP="009F4CD6">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6FD7BEC7" wp14:editId="42BEC790">
                <wp:extent cx="1080000" cy="553758"/>
                <wp:effectExtent l="0" t="0" r="6350" b="0"/>
                <wp:docPr id="491413930" name="Imagen 49141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07AF37A4" w14:textId="77777777" w:rsidR="009F4CD6" w:rsidRPr="00D22C5A" w:rsidRDefault="009F4CD6" w:rsidP="009F4CD6">
          <w:pPr>
            <w:pStyle w:val="Encabezado"/>
            <w:jc w:val="center"/>
            <w:rPr>
              <w:rFonts w:ascii="Arial" w:hAnsi="Arial" w:cs="Arial"/>
              <w:b/>
              <w:bCs/>
              <w:sz w:val="20"/>
              <w:szCs w:val="20"/>
              <w:lang w:val="es-MX"/>
            </w:rPr>
          </w:pPr>
          <w:r>
            <w:rPr>
              <w:rFonts w:ascii="Arial" w:hAnsi="Arial" w:cs="Arial"/>
              <w:b/>
              <w:bCs/>
              <w:sz w:val="20"/>
              <w:szCs w:val="20"/>
              <w:lang w:val="es-MX"/>
            </w:rPr>
            <w:t xml:space="preserve">PLIEGO </w:t>
          </w:r>
          <w:proofErr w:type="spellStart"/>
          <w:r>
            <w:rPr>
              <w:rFonts w:ascii="Arial" w:hAnsi="Arial" w:cs="Arial"/>
              <w:b/>
              <w:bCs/>
              <w:sz w:val="20"/>
              <w:szCs w:val="20"/>
              <w:lang w:val="es-MX"/>
            </w:rPr>
            <w:t>IDU</w:t>
          </w:r>
          <w:proofErr w:type="spellEnd"/>
        </w:p>
        <w:p w14:paraId="2F17F4E7" w14:textId="77777777" w:rsidR="009F4CD6" w:rsidRDefault="009F4CD6" w:rsidP="009F4CD6">
          <w:pPr>
            <w:pStyle w:val="Encabezado"/>
            <w:jc w:val="center"/>
            <w:rPr>
              <w:rFonts w:ascii="Arial" w:hAnsi="Arial" w:cs="Arial"/>
              <w:b/>
              <w:bCs/>
              <w:sz w:val="20"/>
              <w:szCs w:val="20"/>
              <w:lang w:val="es-MX"/>
            </w:rPr>
          </w:pPr>
          <w:r>
            <w:rPr>
              <w:rFonts w:ascii="Arial" w:hAnsi="Arial" w:cs="Arial"/>
              <w:b/>
              <w:bCs/>
              <w:sz w:val="20"/>
              <w:szCs w:val="20"/>
              <w:lang w:val="es-MX"/>
            </w:rPr>
            <w:t xml:space="preserve">SELECCIÓN ABREVIADA POR SUBASTA INVERSA </w:t>
          </w:r>
        </w:p>
        <w:p w14:paraId="67F63431" w14:textId="3718022B" w:rsidR="009F4CD6" w:rsidRPr="00A11EE7" w:rsidRDefault="009F4CD6" w:rsidP="009F4CD6">
          <w:pPr>
            <w:pStyle w:val="Encabezado"/>
            <w:jc w:val="center"/>
            <w:rPr>
              <w:rFonts w:ascii="Arial" w:hAnsi="Arial" w:cs="Arial"/>
              <w:b/>
              <w:bCs/>
              <w:sz w:val="20"/>
              <w:szCs w:val="20"/>
              <w:lang w:val="es-MX"/>
            </w:rPr>
          </w:pPr>
          <w:r>
            <w:rPr>
              <w:rFonts w:ascii="Arial" w:hAnsi="Arial" w:cs="Arial"/>
              <w:b/>
              <w:bCs/>
              <w:sz w:val="20"/>
              <w:szCs w:val="20"/>
              <w:lang w:val="es-MX"/>
            </w:rPr>
            <w:t>BIENES Y SERVICIOS</w:t>
          </w:r>
        </w:p>
      </w:tc>
    </w:tr>
    <w:tr w:rsidR="009F4CD6" w:rsidRPr="00B350FA" w14:paraId="16770A6D" w14:textId="77777777" w:rsidTr="00A526DD">
      <w:trPr>
        <w:trHeight w:val="340"/>
      </w:trPr>
      <w:tc>
        <w:tcPr>
          <w:tcW w:w="1091" w:type="pct"/>
          <w:vMerge/>
          <w:vAlign w:val="center"/>
        </w:tcPr>
        <w:p w14:paraId="22823A18" w14:textId="77777777" w:rsidR="009F4CD6" w:rsidRPr="00B350FA" w:rsidRDefault="009F4CD6" w:rsidP="009F4CD6">
          <w:pPr>
            <w:pStyle w:val="Encabezado"/>
            <w:jc w:val="center"/>
            <w:rPr>
              <w:rFonts w:ascii="Arial" w:hAnsi="Arial" w:cs="Arial"/>
              <w:sz w:val="20"/>
              <w:szCs w:val="20"/>
              <w:lang w:val="es-MX"/>
            </w:rPr>
          </w:pPr>
        </w:p>
      </w:tc>
      <w:tc>
        <w:tcPr>
          <w:tcW w:w="1957" w:type="pct"/>
          <w:vAlign w:val="center"/>
        </w:tcPr>
        <w:p w14:paraId="78FB805C" w14:textId="77777777" w:rsidR="009F4CD6" w:rsidRPr="00B350FA" w:rsidRDefault="009F4CD6" w:rsidP="009F4CD6">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952" w:type="pct"/>
          <w:vAlign w:val="center"/>
        </w:tcPr>
        <w:p w14:paraId="63783ADD" w14:textId="77777777" w:rsidR="009F4CD6" w:rsidRPr="00B350FA" w:rsidRDefault="009F4CD6" w:rsidP="009F4CD6">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72D8B987" w14:textId="36E9E650" w:rsidR="003279B8" w:rsidRDefault="003279B8" w:rsidP="00F24430">
    <w:pPr>
      <w:pStyle w:val="Encabezado"/>
      <w:jc w:val="both"/>
      <w:rPr>
        <w:lang w:val="es-MX"/>
      </w:rPr>
    </w:pPr>
  </w:p>
  <w:p w14:paraId="0BA056FF" w14:textId="77777777" w:rsidR="00F24430" w:rsidRPr="00F24430" w:rsidRDefault="00F24430" w:rsidP="00F24430">
    <w:pPr>
      <w:pStyle w:val="Encabezado"/>
      <w:jc w:val="both"/>
      <w:rPr>
        <w:sz w:val="10"/>
        <w:szCs w:val="10"/>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721"/>
    <w:multiLevelType w:val="hybridMultilevel"/>
    <w:tmpl w:val="A620A0A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3C7E31"/>
    <w:multiLevelType w:val="hybridMultilevel"/>
    <w:tmpl w:val="ED9AF4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125420"/>
    <w:multiLevelType w:val="multilevel"/>
    <w:tmpl w:val="A08476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 w15:restartNumberingAfterBreak="0">
    <w:nsid w:val="0AC90418"/>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9D10CB"/>
    <w:multiLevelType w:val="hybridMultilevel"/>
    <w:tmpl w:val="F628EDD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12307E"/>
    <w:multiLevelType w:val="multilevel"/>
    <w:tmpl w:val="FBB87B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3C764D"/>
    <w:multiLevelType w:val="multilevel"/>
    <w:tmpl w:val="64BA8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E24095"/>
    <w:multiLevelType w:val="hybridMultilevel"/>
    <w:tmpl w:val="B7C0D8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F753961"/>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1C44A75"/>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BC1829"/>
    <w:multiLevelType w:val="hybridMultilevel"/>
    <w:tmpl w:val="0C3EE2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E12401C"/>
    <w:multiLevelType w:val="hybridMultilevel"/>
    <w:tmpl w:val="49300908"/>
    <w:lvl w:ilvl="0" w:tplc="1BCEFBD0">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F6E7B4F"/>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1F282E"/>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BC5AAA"/>
    <w:multiLevelType w:val="hybridMultilevel"/>
    <w:tmpl w:val="DDD02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68E50E1"/>
    <w:multiLevelType w:val="hybridMultilevel"/>
    <w:tmpl w:val="095683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72D2FF2"/>
    <w:multiLevelType w:val="hybridMultilevel"/>
    <w:tmpl w:val="A34AF7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A8F754B"/>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0D0656B"/>
    <w:multiLevelType w:val="hybridMultilevel"/>
    <w:tmpl w:val="11F441F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DFE0AAA"/>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094553"/>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E61F82"/>
    <w:multiLevelType w:val="hybridMultilevel"/>
    <w:tmpl w:val="39969D9E"/>
    <w:lvl w:ilvl="0" w:tplc="240A0015">
      <w:start w:val="1"/>
      <w:numFmt w:val="upperLetter"/>
      <w:lvlText w:val="%1."/>
      <w:lvlJc w:val="left"/>
      <w:pPr>
        <w:ind w:left="720" w:hanging="360"/>
      </w:pPr>
      <w:rPr>
        <w:rFonts w:hint="default"/>
      </w:rPr>
    </w:lvl>
    <w:lvl w:ilvl="1" w:tplc="1BCEFBD0">
      <w:start w:val="1"/>
      <w:numFmt w:val="decimal"/>
      <w:lvlText w:val="%2."/>
      <w:lvlJc w:val="left"/>
      <w:pPr>
        <w:ind w:left="1440" w:hanging="360"/>
      </w:pPr>
      <w:rPr>
        <w:rFonts w:hint="default"/>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B0953EF"/>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0A43B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D690BA3"/>
    <w:multiLevelType w:val="hybridMultilevel"/>
    <w:tmpl w:val="144C2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EA31805"/>
    <w:multiLevelType w:val="multilevel"/>
    <w:tmpl w:val="72AED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7F507A"/>
    <w:multiLevelType w:val="hybridMultilevel"/>
    <w:tmpl w:val="43D23026"/>
    <w:lvl w:ilvl="0" w:tplc="957A04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0BA3F73"/>
    <w:multiLevelType w:val="hybridMultilevel"/>
    <w:tmpl w:val="A79A5B5A"/>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4F035F1"/>
    <w:multiLevelType w:val="multilevel"/>
    <w:tmpl w:val="527CE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613BD8"/>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306378"/>
    <w:multiLevelType w:val="hybridMultilevel"/>
    <w:tmpl w:val="7EFAAC9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9E857FF"/>
    <w:multiLevelType w:val="hybridMultilevel"/>
    <w:tmpl w:val="9BC09BD2"/>
    <w:lvl w:ilvl="0" w:tplc="D374A83C">
      <w:start w:val="1"/>
      <w:numFmt w:val="decimal"/>
      <w:lvlText w:val="%1."/>
      <w:lvlJc w:val="left"/>
      <w:pPr>
        <w:ind w:left="2880" w:hanging="360"/>
      </w:pPr>
      <w:rPr>
        <w:rFonts w:hint="default"/>
      </w:rPr>
    </w:lvl>
    <w:lvl w:ilvl="1" w:tplc="240A0019" w:tentative="1">
      <w:start w:val="1"/>
      <w:numFmt w:val="lowerLetter"/>
      <w:lvlText w:val="%2."/>
      <w:lvlJc w:val="left"/>
      <w:pPr>
        <w:ind w:left="3600" w:hanging="360"/>
      </w:pPr>
    </w:lvl>
    <w:lvl w:ilvl="2" w:tplc="240A001B" w:tentative="1">
      <w:start w:val="1"/>
      <w:numFmt w:val="lowerRoman"/>
      <w:lvlText w:val="%3."/>
      <w:lvlJc w:val="right"/>
      <w:pPr>
        <w:ind w:left="4320" w:hanging="180"/>
      </w:pPr>
    </w:lvl>
    <w:lvl w:ilvl="3" w:tplc="240A000F">
      <w:start w:val="1"/>
      <w:numFmt w:val="decimal"/>
      <w:lvlText w:val="%4."/>
      <w:lvlJc w:val="left"/>
      <w:pPr>
        <w:ind w:left="5040" w:hanging="360"/>
      </w:pPr>
    </w:lvl>
    <w:lvl w:ilvl="4" w:tplc="240A0019" w:tentative="1">
      <w:start w:val="1"/>
      <w:numFmt w:val="lowerLetter"/>
      <w:lvlText w:val="%5."/>
      <w:lvlJc w:val="left"/>
      <w:pPr>
        <w:ind w:left="5760" w:hanging="360"/>
      </w:pPr>
    </w:lvl>
    <w:lvl w:ilvl="5" w:tplc="240A001B" w:tentative="1">
      <w:start w:val="1"/>
      <w:numFmt w:val="lowerRoman"/>
      <w:lvlText w:val="%6."/>
      <w:lvlJc w:val="right"/>
      <w:pPr>
        <w:ind w:left="6480" w:hanging="180"/>
      </w:pPr>
    </w:lvl>
    <w:lvl w:ilvl="6" w:tplc="240A000F" w:tentative="1">
      <w:start w:val="1"/>
      <w:numFmt w:val="decimal"/>
      <w:lvlText w:val="%7."/>
      <w:lvlJc w:val="left"/>
      <w:pPr>
        <w:ind w:left="7200" w:hanging="360"/>
      </w:pPr>
    </w:lvl>
    <w:lvl w:ilvl="7" w:tplc="240A0019" w:tentative="1">
      <w:start w:val="1"/>
      <w:numFmt w:val="lowerLetter"/>
      <w:lvlText w:val="%8."/>
      <w:lvlJc w:val="left"/>
      <w:pPr>
        <w:ind w:left="7920" w:hanging="360"/>
      </w:pPr>
    </w:lvl>
    <w:lvl w:ilvl="8" w:tplc="240A001B" w:tentative="1">
      <w:start w:val="1"/>
      <w:numFmt w:val="lowerRoman"/>
      <w:lvlText w:val="%9."/>
      <w:lvlJc w:val="right"/>
      <w:pPr>
        <w:ind w:left="8640" w:hanging="180"/>
      </w:pPr>
    </w:lvl>
  </w:abstractNum>
  <w:abstractNum w:abstractNumId="32" w15:restartNumberingAfterBreak="0">
    <w:nsid w:val="5AF06240"/>
    <w:multiLevelType w:val="hybridMultilevel"/>
    <w:tmpl w:val="F06C17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5C2C3DF9"/>
    <w:multiLevelType w:val="multilevel"/>
    <w:tmpl w:val="A79215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1237D0"/>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E315A0A"/>
    <w:multiLevelType w:val="multilevel"/>
    <w:tmpl w:val="35488E30"/>
    <w:lvl w:ilvl="0">
      <w:start w:val="1"/>
      <w:numFmt w:val="upp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EAF39BB"/>
    <w:multiLevelType w:val="hybridMultilevel"/>
    <w:tmpl w:val="AE08D4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0473CBC"/>
    <w:multiLevelType w:val="hybridMultilevel"/>
    <w:tmpl w:val="72AA48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880A739A">
      <w:start w:val="1"/>
      <w:numFmt w:val="lowerRoman"/>
      <w:lvlText w:val="%3)"/>
      <w:lvlJc w:val="left"/>
      <w:pPr>
        <w:ind w:left="2700" w:hanging="720"/>
      </w:pPr>
      <w:rPr>
        <w:rFonts w:hint="default"/>
      </w:rPr>
    </w:lvl>
    <w:lvl w:ilvl="3" w:tplc="76949B3C">
      <w:start w:val="1"/>
      <w:numFmt w:val="upperLetter"/>
      <w:lvlText w:val="%4."/>
      <w:lvlJc w:val="left"/>
      <w:pPr>
        <w:ind w:left="2880" w:hanging="360"/>
      </w:pPr>
      <w:rPr>
        <w:rFonts w:hint="default"/>
      </w:rPr>
    </w:lvl>
    <w:lvl w:ilvl="4" w:tplc="40182A10">
      <w:start w:val="1"/>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0C00242"/>
    <w:multiLevelType w:val="hybridMultilevel"/>
    <w:tmpl w:val="B6FA477E"/>
    <w:lvl w:ilvl="0" w:tplc="71CC08B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9" w15:restartNumberingAfterBreak="0">
    <w:nsid w:val="61704562"/>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35F094A"/>
    <w:multiLevelType w:val="hybridMultilevel"/>
    <w:tmpl w:val="B6FA47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6FFD0BBE"/>
    <w:multiLevelType w:val="hybridMultilevel"/>
    <w:tmpl w:val="5D26E74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208764A"/>
    <w:multiLevelType w:val="hybridMultilevel"/>
    <w:tmpl w:val="9C922AA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3F2613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9DE7D06"/>
    <w:multiLevelType w:val="hybridMultilevel"/>
    <w:tmpl w:val="E702DC14"/>
    <w:lvl w:ilvl="0" w:tplc="240C24AA">
      <w:start w:val="1"/>
      <w:numFmt w:val="upperRoman"/>
      <w:pStyle w:val="CAPITULOS"/>
      <w:lvlText w:val="CAPITULO %1."/>
      <w:lvlJc w:val="left"/>
      <w:pPr>
        <w:ind w:left="720" w:hanging="360"/>
      </w:pPr>
      <w:rPr>
        <w:rFonts w:hint="default"/>
      </w:rPr>
    </w:lvl>
    <w:lvl w:ilvl="1" w:tplc="9A7CF80E">
      <w:start w:val="1"/>
      <w:numFmt w:val="lowerLetter"/>
      <w:lvlText w:val="%2."/>
      <w:lvlJc w:val="left"/>
      <w:pPr>
        <w:ind w:left="1788" w:hanging="708"/>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E2067F5"/>
    <w:multiLevelType w:val="hybridMultilevel"/>
    <w:tmpl w:val="21D8D6B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E6412FF"/>
    <w:multiLevelType w:val="hybridMultilevel"/>
    <w:tmpl w:val="A49A5C1A"/>
    <w:lvl w:ilvl="0" w:tplc="12242B90">
      <w:start w:val="1"/>
      <w:numFmt w:val="upp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8727427">
    <w:abstractNumId w:val="44"/>
  </w:num>
  <w:num w:numId="2" w16cid:durableId="763846562">
    <w:abstractNumId w:val="25"/>
  </w:num>
  <w:num w:numId="3" w16cid:durableId="1014572644">
    <w:abstractNumId w:val="1"/>
  </w:num>
  <w:num w:numId="4" w16cid:durableId="1888879788">
    <w:abstractNumId w:val="26"/>
  </w:num>
  <w:num w:numId="5" w16cid:durableId="1903909648">
    <w:abstractNumId w:val="33"/>
  </w:num>
  <w:num w:numId="6" w16cid:durableId="162210432">
    <w:abstractNumId w:val="19"/>
  </w:num>
  <w:num w:numId="7" w16cid:durableId="2005012868">
    <w:abstractNumId w:val="17"/>
  </w:num>
  <w:num w:numId="8" w16cid:durableId="1943224590">
    <w:abstractNumId w:val="39"/>
  </w:num>
  <w:num w:numId="9" w16cid:durableId="569123452">
    <w:abstractNumId w:val="0"/>
  </w:num>
  <w:num w:numId="10" w16cid:durableId="2015912734">
    <w:abstractNumId w:val="37"/>
  </w:num>
  <w:num w:numId="11" w16cid:durableId="1005519656">
    <w:abstractNumId w:val="24"/>
  </w:num>
  <w:num w:numId="12" w16cid:durableId="1641227297">
    <w:abstractNumId w:val="46"/>
  </w:num>
  <w:num w:numId="13" w16cid:durableId="1706835119">
    <w:abstractNumId w:val="3"/>
  </w:num>
  <w:num w:numId="14" w16cid:durableId="947545395">
    <w:abstractNumId w:val="23"/>
  </w:num>
  <w:num w:numId="15" w16cid:durableId="766313254">
    <w:abstractNumId w:val="43"/>
  </w:num>
  <w:num w:numId="16" w16cid:durableId="633222828">
    <w:abstractNumId w:val="16"/>
  </w:num>
  <w:num w:numId="17" w16cid:durableId="319846378">
    <w:abstractNumId w:val="15"/>
  </w:num>
  <w:num w:numId="18" w16cid:durableId="1577935491">
    <w:abstractNumId w:val="34"/>
  </w:num>
  <w:num w:numId="19" w16cid:durableId="755399451">
    <w:abstractNumId w:val="8"/>
  </w:num>
  <w:num w:numId="20" w16cid:durableId="1830556498">
    <w:abstractNumId w:val="32"/>
  </w:num>
  <w:num w:numId="21" w16cid:durableId="1876114409">
    <w:abstractNumId w:val="42"/>
  </w:num>
  <w:num w:numId="22" w16cid:durableId="1570193659">
    <w:abstractNumId w:val="35"/>
  </w:num>
  <w:num w:numId="23" w16cid:durableId="2123499684">
    <w:abstractNumId w:val="41"/>
  </w:num>
  <w:num w:numId="24" w16cid:durableId="742216029">
    <w:abstractNumId w:val="9"/>
  </w:num>
  <w:num w:numId="25" w16cid:durableId="1132560155">
    <w:abstractNumId w:val="22"/>
  </w:num>
  <w:num w:numId="26" w16cid:durableId="924874245">
    <w:abstractNumId w:val="13"/>
  </w:num>
  <w:num w:numId="27" w16cid:durableId="728697518">
    <w:abstractNumId w:val="30"/>
  </w:num>
  <w:num w:numId="28" w16cid:durableId="273709266">
    <w:abstractNumId w:val="36"/>
  </w:num>
  <w:num w:numId="29" w16cid:durableId="325986806">
    <w:abstractNumId w:val="6"/>
  </w:num>
  <w:num w:numId="30" w16cid:durableId="1106847729">
    <w:abstractNumId w:val="7"/>
  </w:num>
  <w:num w:numId="31" w16cid:durableId="1421565649">
    <w:abstractNumId w:val="38"/>
  </w:num>
  <w:num w:numId="32" w16cid:durableId="2093239723">
    <w:abstractNumId w:val="40"/>
  </w:num>
  <w:num w:numId="33" w16cid:durableId="122886317">
    <w:abstractNumId w:val="28"/>
  </w:num>
  <w:num w:numId="34" w16cid:durableId="172228981">
    <w:abstractNumId w:val="14"/>
  </w:num>
  <w:num w:numId="35" w16cid:durableId="99028399">
    <w:abstractNumId w:val="11"/>
  </w:num>
  <w:num w:numId="36" w16cid:durableId="1318996772">
    <w:abstractNumId w:val="12"/>
  </w:num>
  <w:num w:numId="37" w16cid:durableId="988560600">
    <w:abstractNumId w:val="20"/>
  </w:num>
  <w:num w:numId="38" w16cid:durableId="311373478">
    <w:abstractNumId w:val="29"/>
  </w:num>
  <w:num w:numId="39" w16cid:durableId="562368619">
    <w:abstractNumId w:val="5"/>
  </w:num>
  <w:num w:numId="40" w16cid:durableId="1028604025">
    <w:abstractNumId w:val="18"/>
  </w:num>
  <w:num w:numId="41" w16cid:durableId="333072375">
    <w:abstractNumId w:val="4"/>
  </w:num>
  <w:num w:numId="42" w16cid:durableId="611205714">
    <w:abstractNumId w:val="10"/>
  </w:num>
  <w:num w:numId="43" w16cid:durableId="280067488">
    <w:abstractNumId w:val="2"/>
  </w:num>
  <w:num w:numId="44" w16cid:durableId="995303333">
    <w:abstractNumId w:val="21"/>
  </w:num>
  <w:num w:numId="45" w16cid:durableId="64954675">
    <w:abstractNumId w:val="27"/>
  </w:num>
  <w:num w:numId="46" w16cid:durableId="1726028723">
    <w:abstractNumId w:val="31"/>
  </w:num>
  <w:num w:numId="47" w16cid:durableId="1907958537">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FA"/>
    <w:rsid w:val="00001F2C"/>
    <w:rsid w:val="0000262F"/>
    <w:rsid w:val="000260CF"/>
    <w:rsid w:val="00027774"/>
    <w:rsid w:val="00033CB9"/>
    <w:rsid w:val="00034215"/>
    <w:rsid w:val="000666EA"/>
    <w:rsid w:val="0007069A"/>
    <w:rsid w:val="000719E3"/>
    <w:rsid w:val="00076829"/>
    <w:rsid w:val="00081DD9"/>
    <w:rsid w:val="000963A5"/>
    <w:rsid w:val="00096B80"/>
    <w:rsid w:val="000A2923"/>
    <w:rsid w:val="000B010D"/>
    <w:rsid w:val="000B7CBE"/>
    <w:rsid w:val="000C66A2"/>
    <w:rsid w:val="000C7C52"/>
    <w:rsid w:val="000D029B"/>
    <w:rsid w:val="000D2B71"/>
    <w:rsid w:val="000D3B31"/>
    <w:rsid w:val="000D7150"/>
    <w:rsid w:val="000E00A8"/>
    <w:rsid w:val="000E05EC"/>
    <w:rsid w:val="000E1BE4"/>
    <w:rsid w:val="000E3656"/>
    <w:rsid w:val="00110F05"/>
    <w:rsid w:val="00112D18"/>
    <w:rsid w:val="0011530B"/>
    <w:rsid w:val="0011710F"/>
    <w:rsid w:val="00117E7D"/>
    <w:rsid w:val="00127F9E"/>
    <w:rsid w:val="001313EF"/>
    <w:rsid w:val="0013402C"/>
    <w:rsid w:val="001341F1"/>
    <w:rsid w:val="00147472"/>
    <w:rsid w:val="00147715"/>
    <w:rsid w:val="001511FD"/>
    <w:rsid w:val="0015221C"/>
    <w:rsid w:val="00155C9C"/>
    <w:rsid w:val="001629F1"/>
    <w:rsid w:val="001834D8"/>
    <w:rsid w:val="001835FE"/>
    <w:rsid w:val="001C610B"/>
    <w:rsid w:val="001D220F"/>
    <w:rsid w:val="001D30E0"/>
    <w:rsid w:val="001D511E"/>
    <w:rsid w:val="001E2F53"/>
    <w:rsid w:val="001E2FC0"/>
    <w:rsid w:val="001F128E"/>
    <w:rsid w:val="001F3BF8"/>
    <w:rsid w:val="00206957"/>
    <w:rsid w:val="00207008"/>
    <w:rsid w:val="00214025"/>
    <w:rsid w:val="002173CA"/>
    <w:rsid w:val="00253819"/>
    <w:rsid w:val="002544D9"/>
    <w:rsid w:val="00260791"/>
    <w:rsid w:val="00261065"/>
    <w:rsid w:val="00262B4A"/>
    <w:rsid w:val="002728B8"/>
    <w:rsid w:val="002871E6"/>
    <w:rsid w:val="00292C17"/>
    <w:rsid w:val="00294F92"/>
    <w:rsid w:val="00297B74"/>
    <w:rsid w:val="002B65D5"/>
    <w:rsid w:val="002D17E6"/>
    <w:rsid w:val="002D25E6"/>
    <w:rsid w:val="002D27FE"/>
    <w:rsid w:val="002D5ED3"/>
    <w:rsid w:val="002E1D2C"/>
    <w:rsid w:val="002E4961"/>
    <w:rsid w:val="00300AC8"/>
    <w:rsid w:val="00302A5E"/>
    <w:rsid w:val="00312229"/>
    <w:rsid w:val="0031561A"/>
    <w:rsid w:val="00325048"/>
    <w:rsid w:val="00326383"/>
    <w:rsid w:val="003279B8"/>
    <w:rsid w:val="00332E50"/>
    <w:rsid w:val="00340C1B"/>
    <w:rsid w:val="00363AAA"/>
    <w:rsid w:val="0036648C"/>
    <w:rsid w:val="003718B9"/>
    <w:rsid w:val="00373D23"/>
    <w:rsid w:val="00382558"/>
    <w:rsid w:val="00384515"/>
    <w:rsid w:val="003A161A"/>
    <w:rsid w:val="003C5340"/>
    <w:rsid w:val="003D7B87"/>
    <w:rsid w:val="003E4A19"/>
    <w:rsid w:val="0040614A"/>
    <w:rsid w:val="004122E7"/>
    <w:rsid w:val="004135FF"/>
    <w:rsid w:val="0041718D"/>
    <w:rsid w:val="00421A2A"/>
    <w:rsid w:val="00435456"/>
    <w:rsid w:val="004401F3"/>
    <w:rsid w:val="00440B80"/>
    <w:rsid w:val="004442E6"/>
    <w:rsid w:val="00465409"/>
    <w:rsid w:val="00465639"/>
    <w:rsid w:val="00485A37"/>
    <w:rsid w:val="00485D83"/>
    <w:rsid w:val="00490BF1"/>
    <w:rsid w:val="00497553"/>
    <w:rsid w:val="004C5484"/>
    <w:rsid w:val="004C697B"/>
    <w:rsid w:val="004D09CF"/>
    <w:rsid w:val="004D2838"/>
    <w:rsid w:val="004E0647"/>
    <w:rsid w:val="004E112A"/>
    <w:rsid w:val="004E67A5"/>
    <w:rsid w:val="004F2FF9"/>
    <w:rsid w:val="004F6ACF"/>
    <w:rsid w:val="00506185"/>
    <w:rsid w:val="0050698F"/>
    <w:rsid w:val="00521033"/>
    <w:rsid w:val="005334AB"/>
    <w:rsid w:val="005354F1"/>
    <w:rsid w:val="00536B3A"/>
    <w:rsid w:val="0054785A"/>
    <w:rsid w:val="00552C3A"/>
    <w:rsid w:val="005727C6"/>
    <w:rsid w:val="00580FF5"/>
    <w:rsid w:val="0058631B"/>
    <w:rsid w:val="00587504"/>
    <w:rsid w:val="005A1B28"/>
    <w:rsid w:val="005A20A6"/>
    <w:rsid w:val="005B0BC0"/>
    <w:rsid w:val="005B412A"/>
    <w:rsid w:val="005D0CA2"/>
    <w:rsid w:val="005D13F2"/>
    <w:rsid w:val="005D18B7"/>
    <w:rsid w:val="005D1B8A"/>
    <w:rsid w:val="005E51B7"/>
    <w:rsid w:val="005E7A37"/>
    <w:rsid w:val="005F7CC9"/>
    <w:rsid w:val="00604F99"/>
    <w:rsid w:val="0060641F"/>
    <w:rsid w:val="0061329C"/>
    <w:rsid w:val="0063057D"/>
    <w:rsid w:val="00634046"/>
    <w:rsid w:val="00643427"/>
    <w:rsid w:val="00651D6F"/>
    <w:rsid w:val="0066794E"/>
    <w:rsid w:val="006B532A"/>
    <w:rsid w:val="006C2189"/>
    <w:rsid w:val="006C395C"/>
    <w:rsid w:val="006D2D5C"/>
    <w:rsid w:val="006D6466"/>
    <w:rsid w:val="006D7F33"/>
    <w:rsid w:val="006E3EC3"/>
    <w:rsid w:val="006E4E30"/>
    <w:rsid w:val="006F1BA4"/>
    <w:rsid w:val="006F3861"/>
    <w:rsid w:val="00707203"/>
    <w:rsid w:val="00710829"/>
    <w:rsid w:val="00713EF6"/>
    <w:rsid w:val="00717D96"/>
    <w:rsid w:val="007206FF"/>
    <w:rsid w:val="00725735"/>
    <w:rsid w:val="0073085E"/>
    <w:rsid w:val="007321B8"/>
    <w:rsid w:val="00745BF9"/>
    <w:rsid w:val="00757543"/>
    <w:rsid w:val="0077322A"/>
    <w:rsid w:val="00776BAC"/>
    <w:rsid w:val="00782AAF"/>
    <w:rsid w:val="00796A02"/>
    <w:rsid w:val="007A1FE5"/>
    <w:rsid w:val="007A4A90"/>
    <w:rsid w:val="007A6B96"/>
    <w:rsid w:val="007B797D"/>
    <w:rsid w:val="007D07A8"/>
    <w:rsid w:val="007D3734"/>
    <w:rsid w:val="007D38EF"/>
    <w:rsid w:val="007E1469"/>
    <w:rsid w:val="007E1988"/>
    <w:rsid w:val="007E732B"/>
    <w:rsid w:val="007F05C8"/>
    <w:rsid w:val="007F109E"/>
    <w:rsid w:val="007F3B57"/>
    <w:rsid w:val="007F5AC8"/>
    <w:rsid w:val="0082769A"/>
    <w:rsid w:val="008325CA"/>
    <w:rsid w:val="00832EE0"/>
    <w:rsid w:val="00841D19"/>
    <w:rsid w:val="00841FF9"/>
    <w:rsid w:val="00845F88"/>
    <w:rsid w:val="00864BC7"/>
    <w:rsid w:val="00894A21"/>
    <w:rsid w:val="008A1EBC"/>
    <w:rsid w:val="008B005D"/>
    <w:rsid w:val="008B36ED"/>
    <w:rsid w:val="008C20BA"/>
    <w:rsid w:val="008E3154"/>
    <w:rsid w:val="008F289E"/>
    <w:rsid w:val="008F5987"/>
    <w:rsid w:val="008F7C94"/>
    <w:rsid w:val="00910214"/>
    <w:rsid w:val="00917531"/>
    <w:rsid w:val="00920936"/>
    <w:rsid w:val="00923E78"/>
    <w:rsid w:val="00924EAF"/>
    <w:rsid w:val="00930507"/>
    <w:rsid w:val="009432B9"/>
    <w:rsid w:val="00945BD2"/>
    <w:rsid w:val="00965C5D"/>
    <w:rsid w:val="00977E75"/>
    <w:rsid w:val="009840B6"/>
    <w:rsid w:val="0098717A"/>
    <w:rsid w:val="009A7006"/>
    <w:rsid w:val="009B0E76"/>
    <w:rsid w:val="009D0935"/>
    <w:rsid w:val="009D14B5"/>
    <w:rsid w:val="009D25E9"/>
    <w:rsid w:val="009D5E5B"/>
    <w:rsid w:val="009F09E3"/>
    <w:rsid w:val="009F18B3"/>
    <w:rsid w:val="009F4CD6"/>
    <w:rsid w:val="009F7EA6"/>
    <w:rsid w:val="00A0128B"/>
    <w:rsid w:val="00A11983"/>
    <w:rsid w:val="00A11EE7"/>
    <w:rsid w:val="00A209EE"/>
    <w:rsid w:val="00A2171A"/>
    <w:rsid w:val="00A30A9F"/>
    <w:rsid w:val="00A50276"/>
    <w:rsid w:val="00A63430"/>
    <w:rsid w:val="00A76BB2"/>
    <w:rsid w:val="00A86F1E"/>
    <w:rsid w:val="00A87AC4"/>
    <w:rsid w:val="00AC0E43"/>
    <w:rsid w:val="00AC75E9"/>
    <w:rsid w:val="00AE5833"/>
    <w:rsid w:val="00AF23B5"/>
    <w:rsid w:val="00B008FE"/>
    <w:rsid w:val="00B02903"/>
    <w:rsid w:val="00B02AB6"/>
    <w:rsid w:val="00B21F06"/>
    <w:rsid w:val="00B23787"/>
    <w:rsid w:val="00B237AA"/>
    <w:rsid w:val="00B25552"/>
    <w:rsid w:val="00B329E9"/>
    <w:rsid w:val="00B3346D"/>
    <w:rsid w:val="00B350FA"/>
    <w:rsid w:val="00B409D1"/>
    <w:rsid w:val="00B4431D"/>
    <w:rsid w:val="00B60386"/>
    <w:rsid w:val="00B74011"/>
    <w:rsid w:val="00B827C6"/>
    <w:rsid w:val="00B848F7"/>
    <w:rsid w:val="00B90649"/>
    <w:rsid w:val="00BA1A96"/>
    <w:rsid w:val="00BB3EE9"/>
    <w:rsid w:val="00BD5E79"/>
    <w:rsid w:val="00BE7C70"/>
    <w:rsid w:val="00C01E47"/>
    <w:rsid w:val="00C057CA"/>
    <w:rsid w:val="00C06B92"/>
    <w:rsid w:val="00C127E8"/>
    <w:rsid w:val="00C21A87"/>
    <w:rsid w:val="00C3220D"/>
    <w:rsid w:val="00C34D07"/>
    <w:rsid w:val="00C4045E"/>
    <w:rsid w:val="00C41B25"/>
    <w:rsid w:val="00C4421D"/>
    <w:rsid w:val="00C571F8"/>
    <w:rsid w:val="00C616E2"/>
    <w:rsid w:val="00C66381"/>
    <w:rsid w:val="00C71E41"/>
    <w:rsid w:val="00C80FA7"/>
    <w:rsid w:val="00C8118D"/>
    <w:rsid w:val="00C85528"/>
    <w:rsid w:val="00C90ED0"/>
    <w:rsid w:val="00CA664E"/>
    <w:rsid w:val="00CB58B4"/>
    <w:rsid w:val="00CC2CAB"/>
    <w:rsid w:val="00CD1AFB"/>
    <w:rsid w:val="00CD434A"/>
    <w:rsid w:val="00CE03E8"/>
    <w:rsid w:val="00CE48E6"/>
    <w:rsid w:val="00D03EE5"/>
    <w:rsid w:val="00D06B9A"/>
    <w:rsid w:val="00D16A84"/>
    <w:rsid w:val="00D32B1C"/>
    <w:rsid w:val="00D34110"/>
    <w:rsid w:val="00D372AC"/>
    <w:rsid w:val="00D37DFA"/>
    <w:rsid w:val="00D53425"/>
    <w:rsid w:val="00D5404F"/>
    <w:rsid w:val="00D67DFD"/>
    <w:rsid w:val="00D736D1"/>
    <w:rsid w:val="00D81132"/>
    <w:rsid w:val="00D90F84"/>
    <w:rsid w:val="00D941CC"/>
    <w:rsid w:val="00D96ABD"/>
    <w:rsid w:val="00D97D03"/>
    <w:rsid w:val="00D97EF9"/>
    <w:rsid w:val="00DA3091"/>
    <w:rsid w:val="00DC7E5B"/>
    <w:rsid w:val="00DE14D0"/>
    <w:rsid w:val="00DF49D4"/>
    <w:rsid w:val="00DF7FF4"/>
    <w:rsid w:val="00E10FD9"/>
    <w:rsid w:val="00E27336"/>
    <w:rsid w:val="00E332CF"/>
    <w:rsid w:val="00E34D6C"/>
    <w:rsid w:val="00E4226F"/>
    <w:rsid w:val="00E43719"/>
    <w:rsid w:val="00E44CA9"/>
    <w:rsid w:val="00E45087"/>
    <w:rsid w:val="00E57A71"/>
    <w:rsid w:val="00E60BF8"/>
    <w:rsid w:val="00E65F99"/>
    <w:rsid w:val="00E73ED6"/>
    <w:rsid w:val="00E80EF7"/>
    <w:rsid w:val="00E85FDD"/>
    <w:rsid w:val="00E911B0"/>
    <w:rsid w:val="00EA317B"/>
    <w:rsid w:val="00EA5FBB"/>
    <w:rsid w:val="00EB1A17"/>
    <w:rsid w:val="00EC4986"/>
    <w:rsid w:val="00ED1A4B"/>
    <w:rsid w:val="00EF5B95"/>
    <w:rsid w:val="00EF6A90"/>
    <w:rsid w:val="00F045ED"/>
    <w:rsid w:val="00F24430"/>
    <w:rsid w:val="00F357FF"/>
    <w:rsid w:val="00F35C26"/>
    <w:rsid w:val="00F501B0"/>
    <w:rsid w:val="00F534FC"/>
    <w:rsid w:val="00F6050D"/>
    <w:rsid w:val="00F64747"/>
    <w:rsid w:val="00F67262"/>
    <w:rsid w:val="00F71C32"/>
    <w:rsid w:val="00F72259"/>
    <w:rsid w:val="00F801F0"/>
    <w:rsid w:val="00F85443"/>
    <w:rsid w:val="00F94ABC"/>
    <w:rsid w:val="00F97DD9"/>
    <w:rsid w:val="00FB48EE"/>
    <w:rsid w:val="00FD2064"/>
    <w:rsid w:val="00FD6F6A"/>
    <w:rsid w:val="00FD77AF"/>
    <w:rsid w:val="00FE3EE5"/>
    <w:rsid w:val="00FF64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188B5"/>
  <w15:chartTrackingRefBased/>
  <w15:docId w15:val="{7CA75D73-700C-4681-AD45-7AA491F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1D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F09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50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50FA"/>
  </w:style>
  <w:style w:type="paragraph" w:styleId="Piedepgina">
    <w:name w:val="footer"/>
    <w:basedOn w:val="Normal"/>
    <w:link w:val="PiedepginaCar"/>
    <w:uiPriority w:val="99"/>
    <w:unhideWhenUsed/>
    <w:rsid w:val="00B350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50FA"/>
  </w:style>
  <w:style w:type="table" w:styleId="Tablaconcuadrcula">
    <w:name w:val="Table Grid"/>
    <w:basedOn w:val="Tablanormal"/>
    <w:uiPriority w:val="39"/>
    <w:rsid w:val="00B3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112A"/>
    <w:rPr>
      <w:color w:val="0563C1" w:themeColor="hyperlink"/>
      <w:u w:val="single"/>
    </w:rPr>
  </w:style>
  <w:style w:type="character" w:styleId="Mencinsinresolver">
    <w:name w:val="Unresolved Mention"/>
    <w:basedOn w:val="Fuentedeprrafopredeter"/>
    <w:uiPriority w:val="99"/>
    <w:semiHidden/>
    <w:unhideWhenUsed/>
    <w:rsid w:val="004E112A"/>
    <w:rPr>
      <w:color w:val="605E5C"/>
      <w:shd w:val="clear" w:color="auto" w:fill="E1DFDD"/>
    </w:rPr>
  </w:style>
  <w:style w:type="paragraph" w:customStyle="1" w:styleId="CAPITULOS">
    <w:name w:val="CAPITULOS"/>
    <w:basedOn w:val="Normal"/>
    <w:link w:val="CAPITULOSCar"/>
    <w:qFormat/>
    <w:rsid w:val="003279B8"/>
    <w:pPr>
      <w:numPr>
        <w:numId w:val="1"/>
      </w:numPr>
      <w:spacing w:after="0" w:line="240" w:lineRule="auto"/>
      <w:jc w:val="both"/>
      <w:outlineLvl w:val="0"/>
    </w:pPr>
    <w:rPr>
      <w:rFonts w:ascii="Arial" w:hAnsi="Arial" w:cs="Arial"/>
      <w:b/>
      <w:sz w:val="20"/>
      <w:szCs w:val="20"/>
      <w:lang w:val="es-MX"/>
    </w:rPr>
  </w:style>
  <w:style w:type="paragraph" w:styleId="Prrafodelista">
    <w:name w:val="List Paragraph"/>
    <w:basedOn w:val="Normal"/>
    <w:link w:val="PrrafodelistaCar"/>
    <w:uiPriority w:val="34"/>
    <w:qFormat/>
    <w:rsid w:val="003279B8"/>
    <w:pPr>
      <w:ind w:left="720"/>
      <w:contextualSpacing/>
    </w:pPr>
  </w:style>
  <w:style w:type="character" w:customStyle="1" w:styleId="CAPITULOSCar">
    <w:name w:val="CAPITULOS Car"/>
    <w:basedOn w:val="Fuentedeprrafopredeter"/>
    <w:link w:val="CAPITULOS"/>
    <w:rsid w:val="003279B8"/>
    <w:rPr>
      <w:rFonts w:ascii="Arial" w:hAnsi="Arial" w:cs="Arial"/>
      <w:b/>
      <w:sz w:val="20"/>
      <w:szCs w:val="20"/>
      <w:lang w:val="es-MX"/>
    </w:rPr>
  </w:style>
  <w:style w:type="paragraph" w:customStyle="1" w:styleId="NUMERACION">
    <w:name w:val="NUMERACION"/>
    <w:basedOn w:val="Prrafodelista"/>
    <w:link w:val="NUMERACIONCar"/>
    <w:qFormat/>
    <w:rsid w:val="006F3861"/>
    <w:pPr>
      <w:spacing w:after="0" w:line="240" w:lineRule="auto"/>
      <w:ind w:left="0"/>
      <w:jc w:val="both"/>
    </w:pPr>
    <w:rPr>
      <w:rFonts w:ascii="Arial" w:hAnsi="Arial" w:cs="Arial"/>
      <w:b/>
      <w:sz w:val="20"/>
      <w:szCs w:val="20"/>
      <w:lang w:val="es-MX"/>
    </w:rPr>
  </w:style>
  <w:style w:type="character" w:customStyle="1" w:styleId="PrrafodelistaCar">
    <w:name w:val="Párrafo de lista Car"/>
    <w:basedOn w:val="Fuentedeprrafopredeter"/>
    <w:link w:val="Prrafodelista"/>
    <w:uiPriority w:val="34"/>
    <w:rsid w:val="00E57A71"/>
  </w:style>
  <w:style w:type="character" w:customStyle="1" w:styleId="NUMERACIONCar">
    <w:name w:val="NUMERACION Car"/>
    <w:basedOn w:val="PrrafodelistaCar"/>
    <w:link w:val="NUMERACION"/>
    <w:rsid w:val="006F3861"/>
    <w:rPr>
      <w:rFonts w:ascii="Arial" w:hAnsi="Arial" w:cs="Arial"/>
      <w:b/>
      <w:sz w:val="20"/>
      <w:szCs w:val="20"/>
      <w:lang w:val="es-MX"/>
    </w:rPr>
  </w:style>
  <w:style w:type="character" w:styleId="Refdecomentario">
    <w:name w:val="annotation reference"/>
    <w:basedOn w:val="Fuentedeprrafopredeter"/>
    <w:uiPriority w:val="99"/>
    <w:semiHidden/>
    <w:unhideWhenUsed/>
    <w:rsid w:val="00382558"/>
    <w:rPr>
      <w:sz w:val="16"/>
      <w:szCs w:val="16"/>
    </w:rPr>
  </w:style>
  <w:style w:type="paragraph" w:styleId="Textocomentario">
    <w:name w:val="annotation text"/>
    <w:basedOn w:val="Normal"/>
    <w:link w:val="TextocomentarioCar"/>
    <w:uiPriority w:val="99"/>
    <w:unhideWhenUsed/>
    <w:rsid w:val="00382558"/>
    <w:pPr>
      <w:spacing w:line="240" w:lineRule="auto"/>
    </w:pPr>
    <w:rPr>
      <w:sz w:val="20"/>
      <w:szCs w:val="20"/>
    </w:rPr>
  </w:style>
  <w:style w:type="character" w:customStyle="1" w:styleId="TextocomentarioCar">
    <w:name w:val="Texto comentario Car"/>
    <w:basedOn w:val="Fuentedeprrafopredeter"/>
    <w:link w:val="Textocomentario"/>
    <w:uiPriority w:val="99"/>
    <w:rsid w:val="00382558"/>
    <w:rPr>
      <w:sz w:val="20"/>
      <w:szCs w:val="20"/>
    </w:rPr>
  </w:style>
  <w:style w:type="paragraph" w:styleId="Asuntodelcomentario">
    <w:name w:val="annotation subject"/>
    <w:basedOn w:val="Textocomentario"/>
    <w:next w:val="Textocomentario"/>
    <w:link w:val="AsuntodelcomentarioCar"/>
    <w:uiPriority w:val="99"/>
    <w:semiHidden/>
    <w:unhideWhenUsed/>
    <w:rsid w:val="00382558"/>
    <w:rPr>
      <w:b/>
      <w:bCs/>
    </w:rPr>
  </w:style>
  <w:style w:type="character" w:customStyle="1" w:styleId="AsuntodelcomentarioCar">
    <w:name w:val="Asunto del comentario Car"/>
    <w:basedOn w:val="TextocomentarioCar"/>
    <w:link w:val="Asuntodelcomentario"/>
    <w:uiPriority w:val="99"/>
    <w:semiHidden/>
    <w:rsid w:val="00382558"/>
    <w:rPr>
      <w:b/>
      <w:bCs/>
      <w:sz w:val="20"/>
      <w:szCs w:val="20"/>
    </w:rPr>
  </w:style>
  <w:style w:type="character" w:styleId="Textodelmarcadordeposicin">
    <w:name w:val="Placeholder Text"/>
    <w:basedOn w:val="Fuentedeprrafopredeter"/>
    <w:uiPriority w:val="99"/>
    <w:semiHidden/>
    <w:rsid w:val="0082769A"/>
    <w:rPr>
      <w:color w:val="666666"/>
    </w:rPr>
  </w:style>
  <w:style w:type="character" w:customStyle="1" w:styleId="Ttulo1Car">
    <w:name w:val="Título 1 Car"/>
    <w:basedOn w:val="Fuentedeprrafopredeter"/>
    <w:link w:val="Ttulo1"/>
    <w:uiPriority w:val="9"/>
    <w:rsid w:val="00651D6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51D6F"/>
    <w:pPr>
      <w:outlineLvl w:val="9"/>
    </w:pPr>
    <w:rPr>
      <w:lang w:eastAsia="es-CO"/>
    </w:rPr>
  </w:style>
  <w:style w:type="paragraph" w:styleId="TDC1">
    <w:name w:val="toc 1"/>
    <w:basedOn w:val="Normal"/>
    <w:next w:val="Normal"/>
    <w:autoRedefine/>
    <w:uiPriority w:val="39"/>
    <w:unhideWhenUsed/>
    <w:rsid w:val="00651D6F"/>
    <w:pPr>
      <w:spacing w:after="0" w:line="240" w:lineRule="auto"/>
      <w:jc w:val="both"/>
    </w:pPr>
    <w:rPr>
      <w:rFonts w:ascii="Arial" w:hAnsi="Arial"/>
      <w:sz w:val="20"/>
    </w:rPr>
  </w:style>
  <w:style w:type="paragraph" w:styleId="TDC2">
    <w:name w:val="toc 2"/>
    <w:basedOn w:val="Normal"/>
    <w:next w:val="Normal"/>
    <w:autoRedefine/>
    <w:uiPriority w:val="39"/>
    <w:unhideWhenUsed/>
    <w:rsid w:val="00651D6F"/>
    <w:pPr>
      <w:tabs>
        <w:tab w:val="left" w:pos="960"/>
        <w:tab w:val="right" w:leader="dot" w:pos="8828"/>
      </w:tabs>
      <w:spacing w:after="0" w:line="240" w:lineRule="auto"/>
      <w:ind w:left="221"/>
      <w:jc w:val="both"/>
    </w:pPr>
    <w:rPr>
      <w:rFonts w:ascii="Arial" w:hAnsi="Arial"/>
      <w:sz w:val="20"/>
    </w:rPr>
  </w:style>
  <w:style w:type="paragraph" w:styleId="TDC3">
    <w:name w:val="toc 3"/>
    <w:basedOn w:val="Normal"/>
    <w:next w:val="Normal"/>
    <w:autoRedefine/>
    <w:uiPriority w:val="39"/>
    <w:unhideWhenUsed/>
    <w:rsid w:val="00651D6F"/>
    <w:pPr>
      <w:spacing w:after="0" w:line="240" w:lineRule="auto"/>
      <w:ind w:left="442"/>
      <w:jc w:val="both"/>
    </w:pPr>
    <w:rPr>
      <w:rFonts w:ascii="Arial" w:hAnsi="Arial"/>
      <w:sz w:val="20"/>
    </w:rPr>
  </w:style>
  <w:style w:type="paragraph" w:styleId="TDC4">
    <w:name w:val="toc 4"/>
    <w:basedOn w:val="Normal"/>
    <w:next w:val="Normal"/>
    <w:autoRedefine/>
    <w:uiPriority w:val="39"/>
    <w:unhideWhenUsed/>
    <w:rsid w:val="00651D6F"/>
    <w:pPr>
      <w:spacing w:after="0" w:line="240" w:lineRule="auto"/>
      <w:ind w:left="720"/>
      <w:jc w:val="both"/>
    </w:pPr>
    <w:rPr>
      <w:rFonts w:ascii="Arial" w:eastAsiaTheme="minorEastAsia" w:hAnsi="Arial"/>
      <w:kern w:val="2"/>
      <w:sz w:val="20"/>
      <w:szCs w:val="24"/>
      <w:lang w:eastAsia="es-CO"/>
      <w14:ligatures w14:val="standardContextual"/>
    </w:rPr>
  </w:style>
  <w:style w:type="paragraph" w:styleId="TDC5">
    <w:name w:val="toc 5"/>
    <w:basedOn w:val="Normal"/>
    <w:next w:val="Normal"/>
    <w:autoRedefine/>
    <w:uiPriority w:val="39"/>
    <w:unhideWhenUsed/>
    <w:rsid w:val="00651D6F"/>
    <w:pPr>
      <w:spacing w:after="0" w:line="240" w:lineRule="auto"/>
      <w:ind w:left="958"/>
    </w:pPr>
    <w:rPr>
      <w:rFonts w:ascii="Arial" w:eastAsiaTheme="minorEastAsia" w:hAnsi="Arial"/>
      <w:kern w:val="2"/>
      <w:sz w:val="20"/>
      <w:szCs w:val="24"/>
      <w:lang w:eastAsia="es-CO"/>
      <w14:ligatures w14:val="standardContextual"/>
    </w:rPr>
  </w:style>
  <w:style w:type="paragraph" w:styleId="TDC6">
    <w:name w:val="toc 6"/>
    <w:basedOn w:val="Normal"/>
    <w:next w:val="Normal"/>
    <w:autoRedefine/>
    <w:uiPriority w:val="39"/>
    <w:unhideWhenUsed/>
    <w:rsid w:val="00651D6F"/>
    <w:pPr>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651D6F"/>
    <w:pPr>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651D6F"/>
    <w:pPr>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651D6F"/>
    <w:pPr>
      <w:spacing w:after="100" w:line="278" w:lineRule="auto"/>
      <w:ind w:left="1920"/>
    </w:pPr>
    <w:rPr>
      <w:rFonts w:eastAsiaTheme="minorEastAsia"/>
      <w:kern w:val="2"/>
      <w:sz w:val="24"/>
      <w:szCs w:val="24"/>
      <w:lang w:eastAsia="es-CO"/>
      <w14:ligatures w14:val="standardContextual"/>
    </w:rPr>
  </w:style>
  <w:style w:type="character" w:customStyle="1" w:styleId="Ttulo3Car">
    <w:name w:val="Título 3 Car"/>
    <w:basedOn w:val="Fuentedeprrafopredeter"/>
    <w:link w:val="Ttulo3"/>
    <w:uiPriority w:val="9"/>
    <w:semiHidden/>
    <w:rsid w:val="009F09E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oanda.com/currency-converter/e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oanda.com/currency-converter/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colombiacompra.gov.co/secop-ii/indisponibilidad-en-el-secop-ii" TargetMode="External"/><Relationship Id="rId10" Type="http://schemas.openxmlformats.org/officeDocument/2006/relationships/hyperlink" Target="https://www.colombiacompra.gov.co/secop-ii" TargetMode="External"/><Relationship Id="rId19" Type="http://schemas.openxmlformats.org/officeDocument/2006/relationships/hyperlink" Target="mailto:licitaciones@idu.gov.co" TargetMode="Externa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footer" Target="footer2.xml"/><Relationship Id="rId22" Type="http://schemas.openxmlformats.org/officeDocument/2006/relationships/hyperlink" Target="http://www.banrep.gov.co/es/mercado-laboral/salario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3EA1-8512-42CE-B94C-1009C51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2604</TotalTime>
  <Pages>1</Pages>
  <Words>28785</Words>
  <Characters>158323</Characters>
  <Application>Microsoft Office Word</Application>
  <DocSecurity>0</DocSecurity>
  <Lines>1319</Lines>
  <Paragraphs>373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112</cp:revision>
  <dcterms:created xsi:type="dcterms:W3CDTF">2025-02-12T20:12:00Z</dcterms:created>
  <dcterms:modified xsi:type="dcterms:W3CDTF">2025-05-26T11:39:00Z</dcterms:modified>
</cp:coreProperties>
</file>